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0C112" w14:textId="5F5B7B6C" w:rsidR="00010B6A" w:rsidRPr="005601F5" w:rsidRDefault="00B526FC" w:rsidP="00010B6A">
      <w:pPr>
        <w:pStyle w:val="NoSpacing"/>
        <w:jc w:val="center"/>
        <w:rPr>
          <w:rFonts w:ascii="Bahnschrift SemiBold SemiConden" w:hAnsi="Bahnschrift SemiBold SemiConden" w:cs="Times New Roman"/>
          <w:b/>
          <w:smallCaps/>
          <w:sz w:val="32"/>
          <w:szCs w:val="32"/>
        </w:rPr>
      </w:pPr>
      <w:r w:rsidRPr="005601F5">
        <w:rPr>
          <w:rFonts w:ascii="Bahnschrift SemiBold SemiConden" w:hAnsi="Bahnschrift SemiBold SemiConden" w:cs="Times New Roman"/>
          <w:b/>
          <w:smallCaps/>
          <w:sz w:val="32"/>
          <w:szCs w:val="32"/>
        </w:rPr>
        <w:t>O</w:t>
      </w:r>
      <w:r w:rsidR="00BE776E" w:rsidRPr="005601F5">
        <w:rPr>
          <w:rFonts w:ascii="Bahnschrift SemiBold SemiConden" w:hAnsi="Bahnschrift SemiBold SemiConden" w:cs="Times New Roman"/>
          <w:b/>
          <w:smallCaps/>
          <w:sz w:val="32"/>
          <w:szCs w:val="32"/>
        </w:rPr>
        <w:t xml:space="preserve">brazloženje prijedloga proračuna Općine </w:t>
      </w:r>
      <w:r w:rsidR="00342077">
        <w:rPr>
          <w:rFonts w:ascii="Bahnschrift SemiBold SemiConden" w:hAnsi="Bahnschrift SemiBold SemiConden" w:cs="Times New Roman"/>
          <w:b/>
          <w:smallCaps/>
          <w:sz w:val="32"/>
          <w:szCs w:val="32"/>
        </w:rPr>
        <w:t>JASENICE</w:t>
      </w:r>
      <w:r w:rsidRPr="005601F5">
        <w:rPr>
          <w:rFonts w:ascii="Bahnschrift SemiBold SemiConden" w:hAnsi="Bahnschrift SemiBold SemiConden" w:cs="Times New Roman"/>
          <w:b/>
          <w:smallCaps/>
          <w:sz w:val="32"/>
          <w:szCs w:val="32"/>
        </w:rPr>
        <w:t xml:space="preserve"> </w:t>
      </w:r>
      <w:r w:rsidR="00BE776E" w:rsidRPr="005601F5">
        <w:rPr>
          <w:rFonts w:ascii="Bahnschrift SemiBold SemiConden" w:hAnsi="Bahnschrift SemiBold SemiConden" w:cs="Times New Roman"/>
          <w:b/>
          <w:smallCaps/>
          <w:sz w:val="32"/>
          <w:szCs w:val="32"/>
        </w:rPr>
        <w:t xml:space="preserve">za </w:t>
      </w:r>
    </w:p>
    <w:p w14:paraId="01EBD1B2" w14:textId="031A1AB2" w:rsidR="00B526FC" w:rsidRPr="005601F5" w:rsidRDefault="00BE776E" w:rsidP="00010B6A">
      <w:pPr>
        <w:pStyle w:val="NoSpacing"/>
        <w:jc w:val="center"/>
        <w:rPr>
          <w:rFonts w:ascii="Bahnschrift SemiBold SemiConden" w:hAnsi="Bahnschrift SemiBold SemiConden" w:cs="Times New Roman"/>
          <w:b/>
          <w:smallCaps/>
          <w:sz w:val="32"/>
          <w:szCs w:val="32"/>
        </w:rPr>
      </w:pPr>
      <w:r w:rsidRPr="005601F5">
        <w:rPr>
          <w:rFonts w:ascii="Bahnschrift SemiBold SemiConden" w:hAnsi="Bahnschrift SemiBold SemiConden" w:cs="Times New Roman"/>
          <w:b/>
          <w:smallCaps/>
          <w:sz w:val="32"/>
          <w:szCs w:val="32"/>
        </w:rPr>
        <w:t>202</w:t>
      </w:r>
      <w:r w:rsidR="006E00A1">
        <w:rPr>
          <w:rFonts w:ascii="Bahnschrift SemiBold SemiConden" w:hAnsi="Bahnschrift SemiBold SemiConden" w:cs="Times New Roman"/>
          <w:b/>
          <w:smallCaps/>
          <w:sz w:val="32"/>
          <w:szCs w:val="32"/>
        </w:rPr>
        <w:t>6</w:t>
      </w:r>
      <w:r w:rsidRPr="005601F5">
        <w:rPr>
          <w:rFonts w:ascii="Bahnschrift SemiBold SemiConden" w:hAnsi="Bahnschrift SemiBold SemiConden" w:cs="Times New Roman"/>
          <w:b/>
          <w:smallCaps/>
          <w:sz w:val="32"/>
          <w:szCs w:val="32"/>
        </w:rPr>
        <w:t>. godinu</w:t>
      </w:r>
      <w:r w:rsidR="00010B6A" w:rsidRPr="005601F5">
        <w:rPr>
          <w:rFonts w:ascii="Bahnschrift SemiBold SemiConden" w:hAnsi="Bahnschrift SemiBold SemiConden" w:cs="Times New Roman"/>
          <w:b/>
          <w:smallCaps/>
          <w:sz w:val="32"/>
          <w:szCs w:val="32"/>
        </w:rPr>
        <w:t xml:space="preserve"> </w:t>
      </w:r>
      <w:r w:rsidRPr="005601F5">
        <w:rPr>
          <w:rFonts w:ascii="Bahnschrift SemiBold SemiConden" w:hAnsi="Bahnschrift SemiBold SemiConden" w:cs="Times New Roman"/>
          <w:b/>
          <w:smallCaps/>
          <w:sz w:val="32"/>
          <w:szCs w:val="32"/>
        </w:rPr>
        <w:t>sa projekcijama</w:t>
      </w:r>
      <w:r w:rsidR="00B526FC" w:rsidRPr="005601F5">
        <w:rPr>
          <w:rFonts w:ascii="Bahnschrift SemiBold SemiConden" w:hAnsi="Bahnschrift SemiBold SemiConden" w:cs="Times New Roman"/>
          <w:b/>
          <w:smallCaps/>
          <w:sz w:val="32"/>
          <w:szCs w:val="32"/>
        </w:rPr>
        <w:t xml:space="preserve"> </w:t>
      </w:r>
      <w:r w:rsidRPr="005601F5">
        <w:rPr>
          <w:rFonts w:ascii="Bahnschrift SemiBold SemiConden" w:hAnsi="Bahnschrift SemiBold SemiConden" w:cs="Times New Roman"/>
          <w:b/>
          <w:smallCaps/>
          <w:sz w:val="32"/>
          <w:szCs w:val="32"/>
        </w:rPr>
        <w:t>za 202</w:t>
      </w:r>
      <w:r w:rsidR="006E00A1">
        <w:rPr>
          <w:rFonts w:ascii="Bahnschrift SemiBold SemiConden" w:hAnsi="Bahnschrift SemiBold SemiConden" w:cs="Times New Roman"/>
          <w:b/>
          <w:smallCaps/>
          <w:sz w:val="32"/>
          <w:szCs w:val="32"/>
        </w:rPr>
        <w:t>7</w:t>
      </w:r>
      <w:r w:rsidRPr="005601F5">
        <w:rPr>
          <w:rFonts w:ascii="Bahnschrift SemiBold SemiConden" w:hAnsi="Bahnschrift SemiBold SemiConden" w:cs="Times New Roman"/>
          <w:b/>
          <w:smallCaps/>
          <w:sz w:val="32"/>
          <w:szCs w:val="32"/>
        </w:rPr>
        <w:t>. i 202</w:t>
      </w:r>
      <w:r w:rsidR="006E00A1">
        <w:rPr>
          <w:rFonts w:ascii="Bahnschrift SemiBold SemiConden" w:hAnsi="Bahnschrift SemiBold SemiConden" w:cs="Times New Roman"/>
          <w:b/>
          <w:smallCaps/>
          <w:sz w:val="32"/>
          <w:szCs w:val="32"/>
        </w:rPr>
        <w:t>8</w:t>
      </w:r>
      <w:r w:rsidRPr="005601F5">
        <w:rPr>
          <w:rFonts w:ascii="Bahnschrift SemiBold SemiConden" w:hAnsi="Bahnschrift SemiBold SemiConden" w:cs="Times New Roman"/>
          <w:b/>
          <w:smallCaps/>
          <w:sz w:val="32"/>
          <w:szCs w:val="32"/>
        </w:rPr>
        <w:t xml:space="preserve">. </w:t>
      </w:r>
      <w:r w:rsidR="008B5291" w:rsidRPr="005601F5">
        <w:rPr>
          <w:rFonts w:ascii="Bahnschrift SemiBold SemiConden" w:hAnsi="Bahnschrift SemiBold SemiConden" w:cs="Times New Roman"/>
          <w:b/>
          <w:smallCaps/>
          <w:sz w:val="32"/>
          <w:szCs w:val="32"/>
        </w:rPr>
        <w:t>G</w:t>
      </w:r>
      <w:r w:rsidRPr="005601F5">
        <w:rPr>
          <w:rFonts w:ascii="Bahnschrift SemiBold SemiConden" w:hAnsi="Bahnschrift SemiBold SemiConden" w:cs="Times New Roman"/>
          <w:b/>
          <w:smallCaps/>
          <w:sz w:val="32"/>
          <w:szCs w:val="32"/>
        </w:rPr>
        <w:t>odinu</w:t>
      </w:r>
    </w:p>
    <w:p w14:paraId="4ED83A68" w14:textId="77777777" w:rsidR="008B5291" w:rsidRPr="005601F5" w:rsidRDefault="008B5291" w:rsidP="008B5291">
      <w:pPr>
        <w:pStyle w:val="NoSpacing"/>
        <w:pBdr>
          <w:bottom w:val="single" w:sz="4" w:space="1" w:color="auto"/>
        </w:pBdr>
        <w:jc w:val="center"/>
        <w:rPr>
          <w:rFonts w:ascii="Times New Roman" w:hAnsi="Times New Roman" w:cs="Times New Roman"/>
          <w:b/>
          <w:sz w:val="28"/>
          <w:szCs w:val="28"/>
        </w:rPr>
      </w:pPr>
    </w:p>
    <w:p w14:paraId="58459015" w14:textId="77777777" w:rsidR="00BE776E" w:rsidRPr="005601F5" w:rsidRDefault="00BE776E" w:rsidP="005078C4">
      <w:pPr>
        <w:rPr>
          <w:rFonts w:ascii="Times New Roman" w:hAnsi="Times New Roman" w:cs="Times New Roman"/>
          <w:b/>
          <w:sz w:val="24"/>
          <w:szCs w:val="24"/>
        </w:rPr>
      </w:pPr>
    </w:p>
    <w:p w14:paraId="7FB56079" w14:textId="77777777" w:rsidR="001C2B88" w:rsidRPr="005601F5" w:rsidRDefault="001C2B88" w:rsidP="005078C4">
      <w:pPr>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 xml:space="preserve">1. </w:t>
      </w:r>
      <w:r w:rsidR="00010B6A" w:rsidRPr="005601F5">
        <w:rPr>
          <w:rFonts w:ascii="Bahnschrift SemiBold SemiConden" w:hAnsi="Bahnschrift SemiBold SemiConden" w:cs="Times New Roman"/>
          <w:b/>
          <w:sz w:val="28"/>
          <w:szCs w:val="28"/>
        </w:rPr>
        <w:t>UVOD</w:t>
      </w:r>
    </w:p>
    <w:p w14:paraId="2E0ADF7A" w14:textId="7F844780" w:rsidR="00C84A9D" w:rsidRPr="005601F5" w:rsidRDefault="00C84A9D" w:rsidP="00C84A9D">
      <w:pPr>
        <w:jc w:val="both"/>
        <w:rPr>
          <w:rFonts w:ascii="Times New Roman" w:hAnsi="Times New Roman" w:cs="Times New Roman"/>
          <w:sz w:val="24"/>
          <w:szCs w:val="24"/>
        </w:rPr>
      </w:pPr>
      <w:r w:rsidRPr="005601F5">
        <w:rPr>
          <w:rFonts w:ascii="Times New Roman" w:hAnsi="Times New Roman" w:cs="Times New Roman"/>
          <w:sz w:val="24"/>
          <w:szCs w:val="24"/>
        </w:rPr>
        <w:t xml:space="preserve">U skladu s odredbama Zakona o proračunu (NN </w:t>
      </w:r>
      <w:r>
        <w:rPr>
          <w:rFonts w:ascii="Times New Roman" w:hAnsi="Times New Roman" w:cs="Times New Roman"/>
          <w:sz w:val="24"/>
          <w:szCs w:val="24"/>
        </w:rPr>
        <w:t>144/21</w:t>
      </w:r>
      <w:r w:rsidRPr="005601F5">
        <w:rPr>
          <w:rFonts w:ascii="Times New Roman" w:hAnsi="Times New Roman" w:cs="Times New Roman"/>
          <w:sz w:val="24"/>
          <w:szCs w:val="24"/>
        </w:rPr>
        <w:t>),</w:t>
      </w:r>
      <w:r w:rsidR="006E00A1">
        <w:rPr>
          <w:rFonts w:ascii="Times New Roman" w:hAnsi="Times New Roman" w:cs="Times New Roman"/>
          <w:sz w:val="24"/>
          <w:szCs w:val="24"/>
        </w:rPr>
        <w:t xml:space="preserve"> </w:t>
      </w:r>
      <w:r>
        <w:rPr>
          <w:rFonts w:ascii="Times New Roman" w:hAnsi="Times New Roman" w:cs="Times New Roman"/>
          <w:sz w:val="24"/>
          <w:szCs w:val="24"/>
        </w:rPr>
        <w:t>Pravilnika o planiranju u sustavu proračuna (NN</w:t>
      </w:r>
      <w:r w:rsidR="007C12FE">
        <w:rPr>
          <w:rFonts w:ascii="Times New Roman" w:hAnsi="Times New Roman" w:cs="Times New Roman"/>
          <w:sz w:val="24"/>
          <w:szCs w:val="24"/>
        </w:rPr>
        <w:t xml:space="preserve"> </w:t>
      </w:r>
      <w:r>
        <w:rPr>
          <w:rFonts w:ascii="Times New Roman" w:hAnsi="Times New Roman" w:cs="Times New Roman"/>
          <w:sz w:val="24"/>
          <w:szCs w:val="24"/>
        </w:rPr>
        <w:t xml:space="preserve">1/24), </w:t>
      </w:r>
      <w:r w:rsidRPr="005601F5">
        <w:rPr>
          <w:rFonts w:ascii="Times New Roman" w:hAnsi="Times New Roman" w:cs="Times New Roman"/>
          <w:sz w:val="24"/>
          <w:szCs w:val="24"/>
        </w:rPr>
        <w:t xml:space="preserve">Pravilnika o proračunskim klasifikacijama (NN </w:t>
      </w:r>
      <w:r>
        <w:rPr>
          <w:rFonts w:ascii="Times New Roman" w:hAnsi="Times New Roman" w:cs="Times New Roman"/>
          <w:sz w:val="24"/>
          <w:szCs w:val="24"/>
        </w:rPr>
        <w:t>4/24</w:t>
      </w:r>
      <w:r w:rsidR="006E00A1">
        <w:rPr>
          <w:rFonts w:ascii="Times New Roman" w:hAnsi="Times New Roman" w:cs="Times New Roman"/>
          <w:sz w:val="24"/>
          <w:szCs w:val="24"/>
        </w:rPr>
        <w:t>, 122/25</w:t>
      </w:r>
      <w:r w:rsidRPr="005601F5">
        <w:rPr>
          <w:rFonts w:ascii="Times New Roman" w:hAnsi="Times New Roman" w:cs="Times New Roman"/>
          <w:sz w:val="24"/>
          <w:szCs w:val="24"/>
        </w:rPr>
        <w:t xml:space="preserve">), te Pravilnika o proračunskom računovodstvu i računskom planu (NN </w:t>
      </w:r>
      <w:r>
        <w:rPr>
          <w:rFonts w:ascii="Times New Roman" w:hAnsi="Times New Roman" w:cs="Times New Roman"/>
          <w:sz w:val="24"/>
          <w:szCs w:val="24"/>
        </w:rPr>
        <w:t>158/23</w:t>
      </w:r>
      <w:r w:rsidR="006E00A1">
        <w:rPr>
          <w:rFonts w:ascii="Times New Roman" w:hAnsi="Times New Roman" w:cs="Times New Roman"/>
          <w:sz w:val="24"/>
          <w:szCs w:val="24"/>
        </w:rPr>
        <w:t>, 154/24</w:t>
      </w:r>
      <w:r w:rsidRPr="005601F5">
        <w:rPr>
          <w:rFonts w:ascii="Times New Roman" w:hAnsi="Times New Roman" w:cs="Times New Roman"/>
          <w:sz w:val="24"/>
          <w:szCs w:val="24"/>
        </w:rPr>
        <w:t xml:space="preserve">) izrađen je prijedlog proračuna Općine </w:t>
      </w:r>
      <w:r>
        <w:rPr>
          <w:rFonts w:ascii="Times New Roman" w:hAnsi="Times New Roman" w:cs="Times New Roman"/>
          <w:sz w:val="24"/>
          <w:szCs w:val="24"/>
        </w:rPr>
        <w:t xml:space="preserve">Jasenice </w:t>
      </w:r>
      <w:r w:rsidRPr="005601F5">
        <w:rPr>
          <w:rFonts w:ascii="Times New Roman" w:hAnsi="Times New Roman" w:cs="Times New Roman"/>
          <w:sz w:val="24"/>
          <w:szCs w:val="24"/>
        </w:rPr>
        <w:t xml:space="preserve"> za 202</w:t>
      </w:r>
      <w:r w:rsidR="006E00A1">
        <w:rPr>
          <w:rFonts w:ascii="Times New Roman" w:hAnsi="Times New Roman" w:cs="Times New Roman"/>
          <w:sz w:val="24"/>
          <w:szCs w:val="24"/>
        </w:rPr>
        <w:t>6</w:t>
      </w:r>
      <w:r w:rsidRPr="005601F5">
        <w:rPr>
          <w:rFonts w:ascii="Times New Roman" w:hAnsi="Times New Roman" w:cs="Times New Roman"/>
          <w:sz w:val="24"/>
          <w:szCs w:val="24"/>
        </w:rPr>
        <w:t>. godinu te projekcije za 202</w:t>
      </w:r>
      <w:r w:rsidR="006E00A1">
        <w:rPr>
          <w:rFonts w:ascii="Times New Roman" w:hAnsi="Times New Roman" w:cs="Times New Roman"/>
          <w:sz w:val="24"/>
          <w:szCs w:val="24"/>
        </w:rPr>
        <w:t>7</w:t>
      </w:r>
      <w:r w:rsidRPr="005601F5">
        <w:rPr>
          <w:rFonts w:ascii="Times New Roman" w:hAnsi="Times New Roman" w:cs="Times New Roman"/>
          <w:sz w:val="24"/>
          <w:szCs w:val="24"/>
        </w:rPr>
        <w:t>. i 202</w:t>
      </w:r>
      <w:r w:rsidR="006E00A1">
        <w:rPr>
          <w:rFonts w:ascii="Times New Roman" w:hAnsi="Times New Roman" w:cs="Times New Roman"/>
          <w:sz w:val="24"/>
          <w:szCs w:val="24"/>
        </w:rPr>
        <w:t>8</w:t>
      </w:r>
      <w:r w:rsidRPr="005601F5">
        <w:rPr>
          <w:rFonts w:ascii="Times New Roman" w:hAnsi="Times New Roman" w:cs="Times New Roman"/>
          <w:sz w:val="24"/>
          <w:szCs w:val="24"/>
        </w:rPr>
        <w:t>. godinu.</w:t>
      </w:r>
    </w:p>
    <w:p w14:paraId="722C28FA" w14:textId="703ED1B1" w:rsidR="00C84A9D" w:rsidRPr="00C7496C" w:rsidRDefault="005B4300" w:rsidP="00C84A9D">
      <w:pPr>
        <w:jc w:val="both"/>
        <w:rPr>
          <w:rFonts w:ascii="CIDFont+F3" w:hAnsi="CIDFont+F3"/>
          <w:sz w:val="24"/>
        </w:rPr>
      </w:pPr>
      <w:r>
        <w:rPr>
          <w:rFonts w:ascii="CIDFont+F3" w:hAnsi="CIDFont+F3"/>
          <w:sz w:val="24"/>
        </w:rPr>
        <w:t xml:space="preserve">Prema </w:t>
      </w:r>
      <w:r w:rsidR="00994AC5">
        <w:rPr>
          <w:rFonts w:ascii="CIDFont+F3" w:hAnsi="CIDFont+F3"/>
          <w:sz w:val="24"/>
        </w:rPr>
        <w:t xml:space="preserve">proračunskom kalendaru, Vlada Republike Hrvatske donosi i usvaja akte na temelju kojih Ministarstvo financija sastavlja upute za izradu državnog proračuna i proračuna jedinica lokalne i područne (regionalne) samouprave. Ministarstvo financija ove godine nije dostavilo Upute za izradu proračuna jedinica lokalne i područne (regionalne) samouprave u kolovozu kako je to propisano, već su ih objavili u listopadu na svojim internet stranicama. </w:t>
      </w:r>
      <w:r w:rsidR="006E00A1">
        <w:rPr>
          <w:rFonts w:ascii="CIDFont+F3" w:hAnsi="CIDFont+F3"/>
          <w:sz w:val="24"/>
        </w:rPr>
        <w:t>Jedinstveni upravni odjel Općine Jasenice u listopadu izra</w:t>
      </w:r>
      <w:r w:rsidR="00994AC5">
        <w:rPr>
          <w:rFonts w:ascii="CIDFont+F3" w:hAnsi="CIDFont+F3"/>
          <w:sz w:val="24"/>
        </w:rPr>
        <w:t>đuje</w:t>
      </w:r>
      <w:r w:rsidR="006E00A1">
        <w:rPr>
          <w:rFonts w:ascii="CIDFont+F3" w:hAnsi="CIDFont+F3"/>
          <w:sz w:val="24"/>
        </w:rPr>
        <w:t xml:space="preserve"> Upute za izradu proračuna Općine Jasenice za razdoblje 2026. – 2028. i dostav</w:t>
      </w:r>
      <w:r w:rsidR="00994AC5">
        <w:rPr>
          <w:rFonts w:ascii="CIDFont+F3" w:hAnsi="CIDFont+F3"/>
          <w:sz w:val="24"/>
        </w:rPr>
        <w:t xml:space="preserve">lja </w:t>
      </w:r>
      <w:r w:rsidR="006E00A1">
        <w:rPr>
          <w:rFonts w:ascii="CIDFont+F3" w:hAnsi="CIDFont+F3"/>
          <w:sz w:val="24"/>
        </w:rPr>
        <w:t>ih proračunskom korisniku.</w:t>
      </w:r>
    </w:p>
    <w:p w14:paraId="232D00F9" w14:textId="318501A6" w:rsidR="00C84A9D" w:rsidRPr="005601F5" w:rsidRDefault="00C84A9D" w:rsidP="00C84A9D">
      <w:pPr>
        <w:jc w:val="both"/>
        <w:rPr>
          <w:rFonts w:ascii="Times New Roman" w:hAnsi="Times New Roman" w:cs="Times New Roman"/>
          <w:sz w:val="24"/>
          <w:szCs w:val="24"/>
        </w:rPr>
      </w:pPr>
      <w:r w:rsidRPr="005601F5">
        <w:rPr>
          <w:rFonts w:ascii="Times New Roman" w:hAnsi="Times New Roman" w:cs="Times New Roman"/>
          <w:sz w:val="24"/>
          <w:szCs w:val="24"/>
        </w:rPr>
        <w:t xml:space="preserve">Proračun se sastoji od općeg i posebnog dijela </w:t>
      </w:r>
      <w:r w:rsidR="00994AC5">
        <w:rPr>
          <w:rFonts w:ascii="Times New Roman" w:hAnsi="Times New Roman" w:cs="Times New Roman"/>
          <w:sz w:val="24"/>
          <w:szCs w:val="24"/>
        </w:rPr>
        <w:t>te</w:t>
      </w:r>
      <w:r>
        <w:rPr>
          <w:rFonts w:ascii="Times New Roman" w:hAnsi="Times New Roman" w:cs="Times New Roman"/>
          <w:sz w:val="24"/>
          <w:szCs w:val="24"/>
        </w:rPr>
        <w:t xml:space="preserve"> obrazloženja.</w:t>
      </w:r>
    </w:p>
    <w:p w14:paraId="108B1791" w14:textId="77777777" w:rsidR="00C84A9D" w:rsidRDefault="00C84A9D" w:rsidP="00C84A9D">
      <w:pPr>
        <w:jc w:val="both"/>
        <w:rPr>
          <w:rFonts w:ascii="Times New Roman" w:hAnsi="Times New Roman" w:cs="Times New Roman"/>
          <w:sz w:val="24"/>
          <w:szCs w:val="24"/>
        </w:rPr>
      </w:pPr>
      <w:r w:rsidRPr="005601F5">
        <w:rPr>
          <w:rFonts w:ascii="Times New Roman" w:hAnsi="Times New Roman" w:cs="Times New Roman"/>
          <w:sz w:val="24"/>
          <w:szCs w:val="24"/>
        </w:rPr>
        <w:t xml:space="preserve">Opći dio proračuna </w:t>
      </w:r>
      <w:r>
        <w:rPr>
          <w:rFonts w:ascii="Times New Roman" w:hAnsi="Times New Roman" w:cs="Times New Roman"/>
          <w:sz w:val="24"/>
          <w:szCs w:val="24"/>
        </w:rPr>
        <w:t>sadrži sažetak Računa prihoda i rashoda i Računa financiranja, te Račun prihoda i rashoda i Račun financiranja. Račun prihoda i rashoda proračuna sastoji se od prihoda i rashoda iskazanih prema izvorima financiranja i ekonomskoj klasifikaciji te rashoda iskazanih prema funkcijskoj klasifikaciji. U Računu financiranja iskazuju se primici od financijske imovine i zaduživanja te izdaci za financijsku imovinu i otplate instrumenata zaduživanja prema izvorima financiranja i ekonomskoj klasifikaciji. Ako ukupni prihodi i primici nisu jednaki ukupnim rashodima i izdacima, opći dio proračuna sadrži i preneseni višak ili preneseni manjak prihoda nad rashodima.</w:t>
      </w:r>
    </w:p>
    <w:p w14:paraId="4313D79D" w14:textId="77777777" w:rsidR="00C84A9D" w:rsidRDefault="00C84A9D" w:rsidP="00C84A9D">
      <w:pPr>
        <w:jc w:val="both"/>
        <w:rPr>
          <w:rFonts w:ascii="Times New Roman" w:hAnsi="Times New Roman" w:cs="Times New Roman"/>
          <w:sz w:val="24"/>
          <w:szCs w:val="24"/>
        </w:rPr>
      </w:pPr>
      <w:r>
        <w:rPr>
          <w:rFonts w:ascii="Times New Roman" w:hAnsi="Times New Roman" w:cs="Times New Roman"/>
          <w:sz w:val="24"/>
          <w:szCs w:val="24"/>
        </w:rPr>
        <w:t xml:space="preserve">Posebni dio proračuna sastoji se od plana rashoda i izdataka Općine i njenog proračunskog korisnika iskazanih po organizacijskoj klasifikaciji, izvorima financiranja i ekonomskoj klasifikaciji, </w:t>
      </w:r>
      <w:r w:rsidRPr="00206D7F">
        <w:rPr>
          <w:rFonts w:ascii="Times New Roman" w:hAnsi="Times New Roman" w:cs="Times New Roman"/>
          <w:sz w:val="24"/>
          <w:szCs w:val="24"/>
        </w:rPr>
        <w:t>raspoređenih u programe koji se sastoje od aktivnosti i projekata.</w:t>
      </w:r>
    </w:p>
    <w:p w14:paraId="6B4375E1" w14:textId="77777777" w:rsidR="00C84A9D" w:rsidRDefault="00C84A9D" w:rsidP="00C84A9D">
      <w:pPr>
        <w:jc w:val="both"/>
        <w:rPr>
          <w:rFonts w:ascii="Times New Roman" w:hAnsi="Times New Roman" w:cs="Times New Roman"/>
          <w:sz w:val="24"/>
          <w:szCs w:val="24"/>
        </w:rPr>
      </w:pPr>
      <w:r>
        <w:rPr>
          <w:rFonts w:ascii="Times New Roman" w:hAnsi="Times New Roman" w:cs="Times New Roman"/>
          <w:sz w:val="24"/>
          <w:szCs w:val="24"/>
        </w:rPr>
        <w:t>Obrazloženje proračuna sastoji se od obrazloženja općeg dijela proračuna i obrazloženja posebnog dijela proračuna. Obrazloženje općeg dijela sadrži obrazloženje prihoda i rashoda, primitaka i izdataka proračuna te prenesenog manjka odnosno viška. Obrazloženje posebnog dijela proračuna sastoji se od obrazloženja programa koja se daju kroz obrazloženja aktivnosti i projekata zajedno sa ciljevima i pokazateljima uspješnosti iz akta strateškog planiranja.</w:t>
      </w:r>
    </w:p>
    <w:p w14:paraId="160E1C65" w14:textId="77777777" w:rsidR="00C84A9D" w:rsidRPr="005601F5" w:rsidRDefault="00C84A9D" w:rsidP="00C84A9D">
      <w:pPr>
        <w:jc w:val="both"/>
        <w:rPr>
          <w:rFonts w:ascii="Times New Roman" w:hAnsi="Times New Roman" w:cs="Times New Roman"/>
          <w:sz w:val="24"/>
          <w:szCs w:val="24"/>
        </w:rPr>
      </w:pPr>
      <w:r w:rsidRPr="005601F5">
        <w:rPr>
          <w:rFonts w:ascii="Times New Roman" w:hAnsi="Times New Roman" w:cs="Times New Roman"/>
          <w:sz w:val="24"/>
          <w:szCs w:val="24"/>
        </w:rPr>
        <w:t>Proračun se donosi i izvršava u skladu sa načelima jedinstva i točnosti proraču</w:t>
      </w:r>
      <w:r>
        <w:rPr>
          <w:rFonts w:ascii="Times New Roman" w:hAnsi="Times New Roman" w:cs="Times New Roman"/>
          <w:sz w:val="24"/>
          <w:szCs w:val="24"/>
        </w:rPr>
        <w:t xml:space="preserve">na, proračunske </w:t>
      </w:r>
      <w:r w:rsidRPr="005601F5">
        <w:rPr>
          <w:rFonts w:ascii="Times New Roman" w:hAnsi="Times New Roman" w:cs="Times New Roman"/>
          <w:sz w:val="24"/>
          <w:szCs w:val="24"/>
        </w:rPr>
        <w:t>godine,</w:t>
      </w:r>
      <w:r>
        <w:rPr>
          <w:rFonts w:ascii="Times New Roman" w:hAnsi="Times New Roman" w:cs="Times New Roman"/>
          <w:sz w:val="24"/>
          <w:szCs w:val="24"/>
        </w:rPr>
        <w:t xml:space="preserve"> višegodišnjeg planiranja,</w:t>
      </w:r>
      <w:r w:rsidRPr="005601F5">
        <w:rPr>
          <w:rFonts w:ascii="Times New Roman" w:hAnsi="Times New Roman" w:cs="Times New Roman"/>
          <w:sz w:val="24"/>
          <w:szCs w:val="24"/>
        </w:rPr>
        <w:t xml:space="preserve"> uravnoteženosti, obračunske jedinice, univerzalnosti, specifikacije, dobrog financijskog upravljanja i transparentnosti. </w:t>
      </w:r>
    </w:p>
    <w:p w14:paraId="3ABE4523" w14:textId="75CBDBC4" w:rsidR="003E2139" w:rsidRDefault="00C84A9D" w:rsidP="00F13EE3">
      <w:pPr>
        <w:jc w:val="both"/>
        <w:rPr>
          <w:rFonts w:ascii="Times New Roman" w:hAnsi="Times New Roman" w:cs="Times New Roman"/>
          <w:sz w:val="24"/>
          <w:szCs w:val="24"/>
        </w:rPr>
      </w:pPr>
      <w:r w:rsidRPr="005601F5">
        <w:rPr>
          <w:rFonts w:ascii="Times New Roman" w:hAnsi="Times New Roman" w:cs="Times New Roman"/>
          <w:sz w:val="24"/>
          <w:szCs w:val="24"/>
        </w:rPr>
        <w:t>Načelnik utvrđuje prijedlog proračuna  i projekcije te ih podnosi općinskom vijeću na donošenje do 15. studenoga. Općinsko vije</w:t>
      </w:r>
      <w:r>
        <w:rPr>
          <w:rFonts w:ascii="Times New Roman" w:hAnsi="Times New Roman" w:cs="Times New Roman"/>
          <w:sz w:val="24"/>
          <w:szCs w:val="24"/>
        </w:rPr>
        <w:t xml:space="preserve">će donosi proračun na razini </w:t>
      </w:r>
      <w:r w:rsidRPr="005601F5">
        <w:rPr>
          <w:rFonts w:ascii="Times New Roman" w:hAnsi="Times New Roman" w:cs="Times New Roman"/>
          <w:sz w:val="24"/>
          <w:szCs w:val="24"/>
        </w:rPr>
        <w:t xml:space="preserve">skupine ekonomske klasifikacije </w:t>
      </w:r>
      <w:r>
        <w:rPr>
          <w:rFonts w:ascii="Times New Roman" w:hAnsi="Times New Roman" w:cs="Times New Roman"/>
          <w:sz w:val="24"/>
          <w:szCs w:val="24"/>
        </w:rPr>
        <w:t>do kraja tekuće godine.</w:t>
      </w:r>
    </w:p>
    <w:p w14:paraId="6C103B4D" w14:textId="5A8AE39B" w:rsidR="00AD62A0" w:rsidRPr="00AD62A0" w:rsidRDefault="00AD62A0" w:rsidP="00AD62A0">
      <w:pPr>
        <w:pStyle w:val="BodyText"/>
        <w:jc w:val="both"/>
        <w:rPr>
          <w:rFonts w:ascii="Times New Roman" w:hAnsi="Times New Roman" w:cs="Times New Roman"/>
        </w:rPr>
      </w:pPr>
      <w:r w:rsidRPr="00AD62A0">
        <w:rPr>
          <w:rFonts w:ascii="Times New Roman" w:hAnsi="Times New Roman" w:cs="Times New Roman"/>
        </w:rPr>
        <w:t xml:space="preserve">Kod izrade prijedloga proračuna za 2026. godinu uzeta je u obzir realizacija proračuna u 2025. godini te procjena kretanja prihoda i rashoda u narednom razdoblju, uz uvažavanje gospodarskih i društvenih specifičnosti na lokalnoj razini. Također su uzete u obzir provedene i planirane izmjene zakonskih propisa – primjerice, novi krug porezne reforme stupio je na snagu 1. siječnja 2025. godine, što uključuje veće oporezivanje nekretnina koje se ne koriste za trajno stanovanje ili dugoročni najam, nastavak poreznog rasterećenja dohodaka te porezne poticaje za povratak iseljenika. Te će izmjene utjecati na prihode od poreza u proračunu Općine. Izmjene propisa iz proračunske regulative </w:t>
      </w:r>
      <w:r w:rsidRPr="00AD62A0">
        <w:rPr>
          <w:rFonts w:ascii="Times New Roman" w:hAnsi="Times New Roman" w:cs="Times New Roman"/>
        </w:rPr>
        <w:lastRenderedPageBreak/>
        <w:t>uključene u ovaj proračun obuhvaćaju ažurirane pravilnike o proračunskom računovodstvu i računskom planu, planiranju u sustavu proračuna te proračunskim klasifikacijama donesenim tijekom 2024. i 2025. godine.</w:t>
      </w:r>
    </w:p>
    <w:p w14:paraId="45BFFC79" w14:textId="77777777" w:rsidR="00AD62A0" w:rsidRPr="00AD62A0" w:rsidRDefault="00AD62A0" w:rsidP="00AD62A0">
      <w:pPr>
        <w:pStyle w:val="BodyText"/>
        <w:jc w:val="both"/>
        <w:rPr>
          <w:rFonts w:ascii="Times New Roman" w:hAnsi="Times New Roman" w:cs="Times New Roman"/>
        </w:rPr>
      </w:pPr>
      <w:r w:rsidRPr="00AD62A0">
        <w:rPr>
          <w:rFonts w:ascii="Times New Roman" w:hAnsi="Times New Roman" w:cs="Times New Roman"/>
        </w:rPr>
        <w:t>Što se tiče lokalnih izvora prihoda, i dalje se očekuje pojačan priljev od komunalnih doprinosa i naknada zahvaljujući nastavku aktivnosti na rješavanju predmeta legalizacije i prisilne naplate nenaplaćenih potraživanja. Sve navedeno ugrađeno je u projekcije za 2026. – 2028. godinu.</w:t>
      </w:r>
    </w:p>
    <w:p w14:paraId="520DD254" w14:textId="79B318B8" w:rsidR="001845BE" w:rsidRDefault="00AD62A0" w:rsidP="00121A42">
      <w:pPr>
        <w:pStyle w:val="BodyText"/>
        <w:jc w:val="both"/>
        <w:rPr>
          <w:rFonts w:ascii="Times New Roman" w:hAnsi="Times New Roman" w:cs="Times New Roman"/>
        </w:rPr>
      </w:pPr>
      <w:r w:rsidRPr="00AD62A0">
        <w:rPr>
          <w:rFonts w:ascii="Times New Roman" w:hAnsi="Times New Roman" w:cs="Times New Roman"/>
        </w:rPr>
        <w:t>Općina Jasenice u prijedlogu proračuna za 2026. godinu planira uravnoteženje prihoda i rashoda korištenjem vlastitih sredstava iz prethodnih godina samo u minimalnom obujmu (za pokriće manjih prenesenih obveza). Na temelju očekivanog rezultata poslovanja za 2025. godinu, procjenjuje se da neće biti značajnog prenesenog viška niti manjka koji bi zahtijevao izradu višegodišnjeg plana uravnoteženja proračuna.</w:t>
      </w:r>
    </w:p>
    <w:p w14:paraId="2AC91625" w14:textId="77777777" w:rsidR="00121A42" w:rsidRPr="00121A42" w:rsidRDefault="00121A42" w:rsidP="00121A42">
      <w:pPr>
        <w:pStyle w:val="BodyText"/>
        <w:jc w:val="both"/>
        <w:rPr>
          <w:rFonts w:ascii="Times New Roman" w:hAnsi="Times New Roman" w:cs="Times New Roman"/>
        </w:rPr>
      </w:pPr>
    </w:p>
    <w:p w14:paraId="306F30C0" w14:textId="3BA55DD7" w:rsidR="002C4688" w:rsidRPr="005601F5" w:rsidRDefault="001C2B88" w:rsidP="00F13EE3">
      <w:pPr>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 xml:space="preserve">2. OPĆI DIO PRORAČUNA </w:t>
      </w:r>
    </w:p>
    <w:p w14:paraId="34ADF1D8" w14:textId="77777777" w:rsidR="00F13EE3" w:rsidRPr="005601F5" w:rsidRDefault="00796E71" w:rsidP="00F13EE3">
      <w:pPr>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 xml:space="preserve">2.1. </w:t>
      </w:r>
      <w:r w:rsidR="001746D9" w:rsidRPr="005601F5">
        <w:rPr>
          <w:rFonts w:ascii="Bahnschrift SemiBold SemiConden" w:hAnsi="Bahnschrift SemiBold SemiConden" w:cs="Times New Roman"/>
          <w:b/>
          <w:sz w:val="28"/>
          <w:szCs w:val="28"/>
        </w:rPr>
        <w:t>PRIHODI I PRIMICI</w:t>
      </w:r>
    </w:p>
    <w:p w14:paraId="06277B71" w14:textId="0A71A660" w:rsidR="00C84A9D" w:rsidRPr="005601F5" w:rsidRDefault="00C84A9D" w:rsidP="00FE5E0A">
      <w:pPr>
        <w:jc w:val="both"/>
        <w:rPr>
          <w:rFonts w:ascii="Times New Roman" w:hAnsi="Times New Roman" w:cs="Times New Roman"/>
          <w:sz w:val="24"/>
          <w:szCs w:val="24"/>
        </w:rPr>
      </w:pPr>
      <w:r w:rsidRPr="005601F5">
        <w:rPr>
          <w:rFonts w:ascii="Times New Roman" w:hAnsi="Times New Roman" w:cs="Times New Roman"/>
          <w:sz w:val="24"/>
          <w:szCs w:val="24"/>
        </w:rPr>
        <w:t>Ukupni prihodi i primici Proračuna za 202</w:t>
      </w:r>
      <w:r w:rsidR="00AD62A0">
        <w:rPr>
          <w:rFonts w:ascii="Times New Roman" w:hAnsi="Times New Roman" w:cs="Times New Roman"/>
          <w:sz w:val="24"/>
          <w:szCs w:val="24"/>
        </w:rPr>
        <w:t>6</w:t>
      </w:r>
      <w:r w:rsidRPr="005601F5">
        <w:rPr>
          <w:rFonts w:ascii="Times New Roman" w:hAnsi="Times New Roman" w:cs="Times New Roman"/>
          <w:sz w:val="24"/>
          <w:szCs w:val="24"/>
        </w:rPr>
        <w:t xml:space="preserve">. godinu planiraju se u iznosu od </w:t>
      </w:r>
      <w:r w:rsidR="003D4764">
        <w:rPr>
          <w:rFonts w:ascii="Times New Roman" w:hAnsi="Times New Roman" w:cs="Times New Roman"/>
          <w:sz w:val="24"/>
          <w:szCs w:val="24"/>
        </w:rPr>
        <w:t>5</w:t>
      </w:r>
      <w:r>
        <w:rPr>
          <w:rFonts w:ascii="Times New Roman" w:hAnsi="Times New Roman" w:cs="Times New Roman"/>
          <w:sz w:val="24"/>
          <w:szCs w:val="24"/>
        </w:rPr>
        <w:t>.</w:t>
      </w:r>
      <w:r w:rsidR="003D4764">
        <w:rPr>
          <w:rFonts w:ascii="Times New Roman" w:hAnsi="Times New Roman" w:cs="Times New Roman"/>
          <w:sz w:val="24"/>
          <w:szCs w:val="24"/>
        </w:rPr>
        <w:t>252</w:t>
      </w:r>
      <w:r w:rsidR="00C95C85">
        <w:rPr>
          <w:rFonts w:ascii="Times New Roman" w:hAnsi="Times New Roman" w:cs="Times New Roman"/>
          <w:sz w:val="24"/>
          <w:szCs w:val="24"/>
        </w:rPr>
        <w:t>.</w:t>
      </w:r>
      <w:r w:rsidR="003D4764">
        <w:rPr>
          <w:rFonts w:ascii="Times New Roman" w:hAnsi="Times New Roman" w:cs="Times New Roman"/>
          <w:sz w:val="24"/>
          <w:szCs w:val="24"/>
        </w:rPr>
        <w:t>250</w:t>
      </w:r>
      <w:r w:rsidR="00C95C85">
        <w:rPr>
          <w:rFonts w:ascii="Times New Roman" w:hAnsi="Times New Roman" w:cs="Times New Roman"/>
          <w:sz w:val="24"/>
          <w:szCs w:val="24"/>
        </w:rPr>
        <w:t>,</w:t>
      </w:r>
      <w:r w:rsidR="003D4764">
        <w:rPr>
          <w:rFonts w:ascii="Times New Roman" w:hAnsi="Times New Roman" w:cs="Times New Roman"/>
          <w:sz w:val="24"/>
          <w:szCs w:val="24"/>
        </w:rPr>
        <w:t>00</w:t>
      </w:r>
      <w:r w:rsidRPr="00906238">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a u tome prihodi poslovanja iznose </w:t>
      </w:r>
      <w:r w:rsidR="00654290">
        <w:rPr>
          <w:rFonts w:ascii="Times New Roman" w:hAnsi="Times New Roman" w:cs="Times New Roman"/>
          <w:sz w:val="24"/>
          <w:szCs w:val="24"/>
        </w:rPr>
        <w:t>3</w:t>
      </w:r>
      <w:r w:rsidR="00C95C85">
        <w:rPr>
          <w:rFonts w:ascii="Times New Roman" w:hAnsi="Times New Roman" w:cs="Times New Roman"/>
          <w:sz w:val="24"/>
          <w:szCs w:val="24"/>
        </w:rPr>
        <w:t>.</w:t>
      </w:r>
      <w:r w:rsidR="00654290">
        <w:rPr>
          <w:rFonts w:ascii="Times New Roman" w:hAnsi="Times New Roman" w:cs="Times New Roman"/>
          <w:sz w:val="24"/>
          <w:szCs w:val="24"/>
        </w:rPr>
        <w:t>499</w:t>
      </w:r>
      <w:r w:rsidR="00C95C85">
        <w:rPr>
          <w:rFonts w:ascii="Times New Roman" w:hAnsi="Times New Roman" w:cs="Times New Roman"/>
          <w:sz w:val="24"/>
          <w:szCs w:val="24"/>
        </w:rPr>
        <w:t>.</w:t>
      </w:r>
      <w:r w:rsidR="00654290">
        <w:rPr>
          <w:rFonts w:ascii="Times New Roman" w:hAnsi="Times New Roman" w:cs="Times New Roman"/>
          <w:sz w:val="24"/>
          <w:szCs w:val="24"/>
        </w:rPr>
        <w:t>790</w:t>
      </w:r>
      <w:r w:rsidR="00C95C85">
        <w:rPr>
          <w:rFonts w:ascii="Times New Roman" w:hAnsi="Times New Roman" w:cs="Times New Roman"/>
          <w:sz w:val="24"/>
          <w:szCs w:val="24"/>
        </w:rPr>
        <w:t>,</w:t>
      </w:r>
      <w:r w:rsidR="00654290">
        <w:rPr>
          <w:rFonts w:ascii="Times New Roman" w:hAnsi="Times New Roman" w:cs="Times New Roman"/>
          <w:sz w:val="24"/>
          <w:szCs w:val="24"/>
        </w:rPr>
        <w:t>00</w:t>
      </w:r>
      <w:r>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prihodi od prodaje nefinancijske imovine </w:t>
      </w:r>
      <w:r w:rsidR="00654290">
        <w:rPr>
          <w:rFonts w:ascii="Times New Roman" w:hAnsi="Times New Roman" w:cs="Times New Roman"/>
          <w:sz w:val="24"/>
          <w:szCs w:val="24"/>
        </w:rPr>
        <w:t>539</w:t>
      </w:r>
      <w:r>
        <w:rPr>
          <w:rFonts w:ascii="Times New Roman" w:hAnsi="Times New Roman" w:cs="Times New Roman"/>
          <w:sz w:val="24"/>
          <w:szCs w:val="24"/>
        </w:rPr>
        <w:t>.00</w:t>
      </w:r>
      <w:r w:rsidR="00654290">
        <w:rPr>
          <w:rFonts w:ascii="Times New Roman" w:hAnsi="Times New Roman" w:cs="Times New Roman"/>
          <w:sz w:val="24"/>
          <w:szCs w:val="24"/>
        </w:rPr>
        <w:t>7</w:t>
      </w:r>
      <w:r>
        <w:rPr>
          <w:rFonts w:ascii="Times New Roman" w:hAnsi="Times New Roman" w:cs="Times New Roman"/>
          <w:sz w:val="24"/>
          <w:szCs w:val="24"/>
        </w:rPr>
        <w:t>,</w:t>
      </w:r>
      <w:r w:rsidR="00654290">
        <w:rPr>
          <w:rFonts w:ascii="Times New Roman" w:hAnsi="Times New Roman" w:cs="Times New Roman"/>
          <w:sz w:val="24"/>
          <w:szCs w:val="24"/>
        </w:rPr>
        <w:t>95</w:t>
      </w:r>
      <w:r>
        <w:rPr>
          <w:rFonts w:ascii="Times New Roman" w:hAnsi="Times New Roman" w:cs="Times New Roman"/>
          <w:sz w:val="24"/>
          <w:szCs w:val="24"/>
        </w:rPr>
        <w:t xml:space="preserve"> EUR</w:t>
      </w:r>
      <w:r w:rsidR="00C95C85">
        <w:rPr>
          <w:rFonts w:ascii="Times New Roman" w:hAnsi="Times New Roman" w:cs="Times New Roman"/>
          <w:sz w:val="24"/>
          <w:szCs w:val="24"/>
        </w:rPr>
        <w:t>, primici od financijske imovine i zaduživanja iznose 1.000.000,00 EUR</w:t>
      </w:r>
      <w:r w:rsidRPr="005601F5">
        <w:rPr>
          <w:rFonts w:ascii="Times New Roman" w:hAnsi="Times New Roman" w:cs="Times New Roman"/>
          <w:sz w:val="24"/>
          <w:szCs w:val="24"/>
        </w:rPr>
        <w:t xml:space="preserve"> i raspoloživa sredstva iz prethodnih godina </w:t>
      </w:r>
      <w:r w:rsidR="00654290">
        <w:rPr>
          <w:rFonts w:ascii="Times New Roman" w:hAnsi="Times New Roman" w:cs="Times New Roman"/>
          <w:sz w:val="24"/>
          <w:szCs w:val="24"/>
        </w:rPr>
        <w:t>213</w:t>
      </w:r>
      <w:r w:rsidR="00C95C85">
        <w:rPr>
          <w:rFonts w:ascii="Times New Roman" w:hAnsi="Times New Roman" w:cs="Times New Roman"/>
          <w:sz w:val="24"/>
          <w:szCs w:val="24"/>
        </w:rPr>
        <w:t>.</w:t>
      </w:r>
      <w:r w:rsidR="00654290">
        <w:rPr>
          <w:rFonts w:ascii="Times New Roman" w:hAnsi="Times New Roman" w:cs="Times New Roman"/>
          <w:sz w:val="24"/>
          <w:szCs w:val="24"/>
        </w:rPr>
        <w:t>452</w:t>
      </w:r>
      <w:r w:rsidR="00C95C85">
        <w:rPr>
          <w:rFonts w:ascii="Times New Roman" w:hAnsi="Times New Roman" w:cs="Times New Roman"/>
          <w:sz w:val="24"/>
          <w:szCs w:val="24"/>
        </w:rPr>
        <w:t>,</w:t>
      </w:r>
      <w:r w:rsidR="00654290">
        <w:rPr>
          <w:rFonts w:ascii="Times New Roman" w:hAnsi="Times New Roman" w:cs="Times New Roman"/>
          <w:sz w:val="24"/>
          <w:szCs w:val="24"/>
        </w:rPr>
        <w:t>05</w:t>
      </w:r>
      <w:r>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w:t>
      </w:r>
    </w:p>
    <w:p w14:paraId="3F468138" w14:textId="7003493D" w:rsidR="00FD0EF5" w:rsidRPr="00FD0EF5" w:rsidRDefault="00FD0EF5" w:rsidP="00FD0EF5">
      <w:pPr>
        <w:pStyle w:val="FirstParagraph"/>
        <w:jc w:val="both"/>
        <w:rPr>
          <w:rFonts w:ascii="Times New Roman" w:hAnsi="Times New Roman" w:cs="Times New Roman"/>
        </w:rPr>
      </w:pPr>
      <w:r w:rsidRPr="00FD0EF5">
        <w:rPr>
          <w:rFonts w:ascii="Times New Roman" w:hAnsi="Times New Roman" w:cs="Times New Roman"/>
        </w:rPr>
        <w:t xml:space="preserve">Planirani iznos prihoda i primitaka za 2026. godinu veći je u odnosu na plan za prethodnu godinu, prvenstveno zbog planiranih novih kapitalnih projekata koji će se financirati kreditnim sredstvima i prodajom imovine, kao i zbog očekivanog rasta pojedinih lokalnih prihoda (komunalni doprinosi, </w:t>
      </w:r>
      <w:r>
        <w:rPr>
          <w:rFonts w:ascii="Times New Roman" w:hAnsi="Times New Roman" w:cs="Times New Roman"/>
        </w:rPr>
        <w:t xml:space="preserve">komunalne </w:t>
      </w:r>
      <w:r w:rsidRPr="00FD0EF5">
        <w:rPr>
          <w:rFonts w:ascii="Times New Roman" w:hAnsi="Times New Roman" w:cs="Times New Roman"/>
        </w:rPr>
        <w:t xml:space="preserve">naknade). Projekcije ukupnih prihoda i primitaka za 2027. godinu iznose </w:t>
      </w:r>
      <w:r>
        <w:rPr>
          <w:rFonts w:ascii="Times New Roman" w:hAnsi="Times New Roman" w:cs="Times New Roman"/>
        </w:rPr>
        <w:t>3</w:t>
      </w:r>
      <w:r w:rsidRPr="00FD0EF5">
        <w:rPr>
          <w:rFonts w:ascii="Times New Roman" w:hAnsi="Times New Roman" w:cs="Times New Roman"/>
        </w:rPr>
        <w:t>.</w:t>
      </w:r>
      <w:r>
        <w:rPr>
          <w:rFonts w:ascii="Times New Roman" w:hAnsi="Times New Roman" w:cs="Times New Roman"/>
        </w:rPr>
        <w:t>4</w:t>
      </w:r>
      <w:r w:rsidRPr="00FD0EF5">
        <w:rPr>
          <w:rFonts w:ascii="Times New Roman" w:hAnsi="Times New Roman" w:cs="Times New Roman"/>
        </w:rPr>
        <w:t>94.870,00 EUR, a za 2028. godinu 3.384.310,00 EUR, u skladu s predviđenim dinamikama provedbe kapitalnih projekata i smanjenom potrebom zaduživanja u tim godinama.</w:t>
      </w:r>
    </w:p>
    <w:p w14:paraId="0ED82620" w14:textId="77777777" w:rsidR="00FD0EF5" w:rsidRDefault="00FD0EF5" w:rsidP="00FD0EF5">
      <w:pPr>
        <w:pStyle w:val="BodyText"/>
        <w:jc w:val="both"/>
        <w:rPr>
          <w:rFonts w:ascii="Times New Roman" w:hAnsi="Times New Roman" w:cs="Times New Roman"/>
        </w:rPr>
      </w:pPr>
      <w:r w:rsidRPr="00FD0EF5">
        <w:rPr>
          <w:rFonts w:ascii="Times New Roman" w:hAnsi="Times New Roman" w:cs="Times New Roman"/>
        </w:rPr>
        <w:t>Prilikom planiranja prihoda uzeta je u obzir ostvarenost istih u 2025. godini te očekivane promjene u 2026. godini. Uvažene su i predviđene izmjene poreznih propisa (koje su stupile na snagu početkom 2025. godine), kao i propisa koji utječu na financiranje jedinica lokalne samouprave.</w:t>
      </w:r>
    </w:p>
    <w:p w14:paraId="3763DDB9" w14:textId="77777777" w:rsidR="00FD0EF5" w:rsidRPr="00FD0EF5" w:rsidRDefault="00FD0EF5" w:rsidP="00FD0EF5">
      <w:pPr>
        <w:pStyle w:val="BodyText"/>
        <w:jc w:val="both"/>
        <w:rPr>
          <w:rFonts w:ascii="Times New Roman" w:hAnsi="Times New Roman" w:cs="Times New Roman"/>
        </w:rPr>
      </w:pPr>
    </w:p>
    <w:tbl>
      <w:tblPr>
        <w:tblStyle w:val="TableGrid"/>
        <w:tblW w:w="0" w:type="auto"/>
        <w:tblLook w:val="04A0" w:firstRow="1" w:lastRow="0" w:firstColumn="1" w:lastColumn="0" w:noHBand="0" w:noVBand="1"/>
      </w:tblPr>
      <w:tblGrid>
        <w:gridCol w:w="3270"/>
        <w:gridCol w:w="2219"/>
        <w:gridCol w:w="2086"/>
        <w:gridCol w:w="2053"/>
      </w:tblGrid>
      <w:tr w:rsidR="00CD6552" w:rsidRPr="005601F5" w14:paraId="7637E351" w14:textId="77777777" w:rsidTr="00153B69">
        <w:tc>
          <w:tcPr>
            <w:tcW w:w="3270" w:type="dxa"/>
            <w:shd w:val="clear" w:color="auto" w:fill="E2EFD9" w:themeFill="accent6" w:themeFillTint="33"/>
          </w:tcPr>
          <w:p w14:paraId="29DE210E" w14:textId="77777777" w:rsidR="00CD6552" w:rsidRPr="005601F5" w:rsidRDefault="00CD6552" w:rsidP="00684E34">
            <w:pPr>
              <w:jc w:val="both"/>
              <w:rPr>
                <w:rFonts w:ascii="Times New Roman" w:hAnsi="Times New Roman" w:cs="Times New Roman"/>
                <w:sz w:val="24"/>
                <w:szCs w:val="24"/>
              </w:rPr>
            </w:pPr>
            <w:r w:rsidRPr="005601F5">
              <w:rPr>
                <w:rFonts w:ascii="Times New Roman" w:hAnsi="Times New Roman" w:cs="Times New Roman"/>
                <w:sz w:val="24"/>
                <w:szCs w:val="24"/>
              </w:rPr>
              <w:t xml:space="preserve">Prihod </w:t>
            </w:r>
          </w:p>
        </w:tc>
        <w:tc>
          <w:tcPr>
            <w:tcW w:w="2219" w:type="dxa"/>
            <w:shd w:val="clear" w:color="auto" w:fill="E2EFD9" w:themeFill="accent6" w:themeFillTint="33"/>
          </w:tcPr>
          <w:p w14:paraId="49A6CC7C" w14:textId="3789DEB1" w:rsidR="00CD6552" w:rsidRPr="005601F5" w:rsidRDefault="00BF460D" w:rsidP="007404A4">
            <w:pPr>
              <w:jc w:val="center"/>
              <w:rPr>
                <w:rFonts w:ascii="Times New Roman" w:hAnsi="Times New Roman" w:cs="Times New Roman"/>
                <w:sz w:val="24"/>
                <w:szCs w:val="24"/>
              </w:rPr>
            </w:pPr>
            <w:r w:rsidRPr="005601F5">
              <w:rPr>
                <w:rFonts w:ascii="Times New Roman" w:hAnsi="Times New Roman" w:cs="Times New Roman"/>
                <w:sz w:val="24"/>
                <w:szCs w:val="24"/>
              </w:rPr>
              <w:t xml:space="preserve">Plan </w:t>
            </w:r>
            <w:r w:rsidR="00CD6552" w:rsidRPr="005601F5">
              <w:rPr>
                <w:rFonts w:ascii="Times New Roman" w:hAnsi="Times New Roman" w:cs="Times New Roman"/>
                <w:sz w:val="24"/>
                <w:szCs w:val="24"/>
              </w:rPr>
              <w:t>202</w:t>
            </w:r>
            <w:r w:rsidR="00AD62A0">
              <w:rPr>
                <w:rFonts w:ascii="Times New Roman" w:hAnsi="Times New Roman" w:cs="Times New Roman"/>
                <w:sz w:val="24"/>
                <w:szCs w:val="24"/>
              </w:rPr>
              <w:t>6</w:t>
            </w:r>
            <w:r w:rsidR="00CD6552" w:rsidRPr="005601F5">
              <w:rPr>
                <w:rFonts w:ascii="Times New Roman" w:hAnsi="Times New Roman" w:cs="Times New Roman"/>
                <w:sz w:val="24"/>
                <w:szCs w:val="24"/>
              </w:rPr>
              <w:t>.</w:t>
            </w:r>
          </w:p>
        </w:tc>
        <w:tc>
          <w:tcPr>
            <w:tcW w:w="2086" w:type="dxa"/>
            <w:shd w:val="clear" w:color="auto" w:fill="E2EFD9" w:themeFill="accent6" w:themeFillTint="33"/>
          </w:tcPr>
          <w:p w14:paraId="1EFF85F1" w14:textId="55CB5000" w:rsidR="00CD6552" w:rsidRPr="005601F5" w:rsidRDefault="00BF460D" w:rsidP="007404A4">
            <w:pPr>
              <w:jc w:val="center"/>
              <w:rPr>
                <w:rFonts w:ascii="Times New Roman" w:hAnsi="Times New Roman" w:cs="Times New Roman"/>
                <w:sz w:val="24"/>
                <w:szCs w:val="24"/>
              </w:rPr>
            </w:pPr>
            <w:r w:rsidRPr="005601F5">
              <w:rPr>
                <w:rFonts w:ascii="Times New Roman" w:hAnsi="Times New Roman" w:cs="Times New Roman"/>
                <w:sz w:val="24"/>
                <w:szCs w:val="24"/>
              </w:rPr>
              <w:t xml:space="preserve">Projekcija </w:t>
            </w:r>
            <w:r w:rsidR="0076580C" w:rsidRPr="005601F5">
              <w:rPr>
                <w:rFonts w:ascii="Times New Roman" w:hAnsi="Times New Roman" w:cs="Times New Roman"/>
                <w:sz w:val="24"/>
                <w:szCs w:val="24"/>
              </w:rPr>
              <w:t>202</w:t>
            </w:r>
            <w:r w:rsidR="00AD62A0">
              <w:rPr>
                <w:rFonts w:ascii="Times New Roman" w:hAnsi="Times New Roman" w:cs="Times New Roman"/>
                <w:sz w:val="24"/>
                <w:szCs w:val="24"/>
              </w:rPr>
              <w:t>7</w:t>
            </w:r>
            <w:r w:rsidR="00CD6552" w:rsidRPr="005601F5">
              <w:rPr>
                <w:rFonts w:ascii="Times New Roman" w:hAnsi="Times New Roman" w:cs="Times New Roman"/>
                <w:sz w:val="24"/>
                <w:szCs w:val="24"/>
              </w:rPr>
              <w:t>.</w:t>
            </w:r>
          </w:p>
        </w:tc>
        <w:tc>
          <w:tcPr>
            <w:tcW w:w="2053" w:type="dxa"/>
            <w:shd w:val="clear" w:color="auto" w:fill="E2EFD9" w:themeFill="accent6" w:themeFillTint="33"/>
          </w:tcPr>
          <w:p w14:paraId="4BC240AC" w14:textId="7FAB38A9" w:rsidR="00CD6552" w:rsidRPr="005601F5" w:rsidRDefault="00BF460D" w:rsidP="007404A4">
            <w:pPr>
              <w:jc w:val="center"/>
              <w:rPr>
                <w:rFonts w:ascii="Times New Roman" w:hAnsi="Times New Roman" w:cs="Times New Roman"/>
                <w:sz w:val="24"/>
                <w:szCs w:val="24"/>
              </w:rPr>
            </w:pPr>
            <w:r w:rsidRPr="005601F5">
              <w:rPr>
                <w:rFonts w:ascii="Times New Roman" w:hAnsi="Times New Roman" w:cs="Times New Roman"/>
                <w:sz w:val="24"/>
                <w:szCs w:val="24"/>
              </w:rPr>
              <w:t xml:space="preserve">Projekcija </w:t>
            </w:r>
            <w:r w:rsidR="0076580C" w:rsidRPr="005601F5">
              <w:rPr>
                <w:rFonts w:ascii="Times New Roman" w:hAnsi="Times New Roman" w:cs="Times New Roman"/>
                <w:sz w:val="24"/>
                <w:szCs w:val="24"/>
              </w:rPr>
              <w:t>202</w:t>
            </w:r>
            <w:r w:rsidR="00AD62A0">
              <w:rPr>
                <w:rFonts w:ascii="Times New Roman" w:hAnsi="Times New Roman" w:cs="Times New Roman"/>
                <w:sz w:val="24"/>
                <w:szCs w:val="24"/>
              </w:rPr>
              <w:t>8</w:t>
            </w:r>
            <w:r w:rsidR="00CD6552" w:rsidRPr="005601F5">
              <w:rPr>
                <w:rFonts w:ascii="Times New Roman" w:hAnsi="Times New Roman" w:cs="Times New Roman"/>
                <w:sz w:val="24"/>
                <w:szCs w:val="24"/>
              </w:rPr>
              <w:t>.</w:t>
            </w:r>
          </w:p>
        </w:tc>
      </w:tr>
      <w:tr w:rsidR="002F067B" w:rsidRPr="005601F5" w14:paraId="39D0AA82" w14:textId="77777777" w:rsidTr="00153B69">
        <w:tc>
          <w:tcPr>
            <w:tcW w:w="3270" w:type="dxa"/>
            <w:shd w:val="clear" w:color="auto" w:fill="DEEAF6" w:themeFill="accent1" w:themeFillTint="33"/>
          </w:tcPr>
          <w:p w14:paraId="59189CA6"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6 Prihodi poslovanja</w:t>
            </w:r>
          </w:p>
        </w:tc>
        <w:tc>
          <w:tcPr>
            <w:tcW w:w="2219" w:type="dxa"/>
            <w:shd w:val="clear" w:color="auto" w:fill="DEEAF6" w:themeFill="accent1" w:themeFillTint="33"/>
          </w:tcPr>
          <w:p w14:paraId="203E80D2" w14:textId="2465D398" w:rsidR="002F067B" w:rsidRPr="005601F5" w:rsidRDefault="00AD62A0" w:rsidP="002F067B">
            <w:pPr>
              <w:jc w:val="right"/>
              <w:rPr>
                <w:rFonts w:ascii="Times New Roman" w:hAnsi="Times New Roman" w:cs="Times New Roman"/>
                <w:sz w:val="24"/>
                <w:szCs w:val="24"/>
              </w:rPr>
            </w:pPr>
            <w:r>
              <w:rPr>
                <w:rFonts w:ascii="Times New Roman" w:hAnsi="Times New Roman" w:cs="Times New Roman"/>
                <w:sz w:val="24"/>
                <w:szCs w:val="24"/>
              </w:rPr>
              <w:t>3.499.790,00</w:t>
            </w:r>
            <w:r w:rsidR="002F067B">
              <w:rPr>
                <w:rFonts w:ascii="Times New Roman" w:hAnsi="Times New Roman" w:cs="Times New Roman"/>
                <w:sz w:val="24"/>
                <w:szCs w:val="24"/>
              </w:rPr>
              <w:t xml:space="preserve"> EUR</w:t>
            </w:r>
          </w:p>
        </w:tc>
        <w:tc>
          <w:tcPr>
            <w:tcW w:w="2086" w:type="dxa"/>
            <w:shd w:val="clear" w:color="auto" w:fill="DEEAF6" w:themeFill="accent1" w:themeFillTint="33"/>
          </w:tcPr>
          <w:p w14:paraId="18E0BD13" w14:textId="5C6814DA"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 xml:space="preserve"> </w:t>
            </w:r>
            <w:r w:rsidR="007D5AEC">
              <w:rPr>
                <w:rFonts w:ascii="Times New Roman" w:hAnsi="Times New Roman" w:cs="Times New Roman"/>
                <w:sz w:val="24"/>
                <w:szCs w:val="24"/>
              </w:rPr>
              <w:t>2.</w:t>
            </w:r>
            <w:r w:rsidR="00AD62A0">
              <w:rPr>
                <w:rFonts w:ascii="Times New Roman" w:hAnsi="Times New Roman" w:cs="Times New Roman"/>
                <w:sz w:val="24"/>
                <w:szCs w:val="24"/>
              </w:rPr>
              <w:t>834</w:t>
            </w:r>
            <w:r w:rsidR="007D5AEC">
              <w:rPr>
                <w:rFonts w:ascii="Times New Roman" w:hAnsi="Times New Roman" w:cs="Times New Roman"/>
                <w:sz w:val="24"/>
                <w:szCs w:val="24"/>
              </w:rPr>
              <w:t>.</w:t>
            </w:r>
            <w:r w:rsidR="00AD62A0">
              <w:rPr>
                <w:rFonts w:ascii="Times New Roman" w:hAnsi="Times New Roman" w:cs="Times New Roman"/>
                <w:sz w:val="24"/>
                <w:szCs w:val="24"/>
              </w:rPr>
              <w:t>870</w:t>
            </w:r>
            <w:r w:rsidR="007D5AEC">
              <w:rPr>
                <w:rFonts w:ascii="Times New Roman" w:hAnsi="Times New Roman" w:cs="Times New Roman"/>
                <w:sz w:val="24"/>
                <w:szCs w:val="24"/>
              </w:rPr>
              <w:t>,</w:t>
            </w:r>
            <w:r w:rsidR="00AD62A0">
              <w:rPr>
                <w:rFonts w:ascii="Times New Roman" w:hAnsi="Times New Roman" w:cs="Times New Roman"/>
                <w:sz w:val="24"/>
                <w:szCs w:val="24"/>
              </w:rPr>
              <w:t>00</w:t>
            </w:r>
            <w:r>
              <w:rPr>
                <w:rFonts w:ascii="Times New Roman" w:hAnsi="Times New Roman" w:cs="Times New Roman"/>
                <w:sz w:val="24"/>
                <w:szCs w:val="24"/>
              </w:rPr>
              <w:t xml:space="preserve"> EUR</w:t>
            </w:r>
          </w:p>
        </w:tc>
        <w:tc>
          <w:tcPr>
            <w:tcW w:w="2053" w:type="dxa"/>
            <w:shd w:val="clear" w:color="auto" w:fill="DEEAF6" w:themeFill="accent1" w:themeFillTint="33"/>
          </w:tcPr>
          <w:p w14:paraId="00C25201" w14:textId="4158E108" w:rsidR="002F067B" w:rsidRPr="005601F5" w:rsidRDefault="007D5AEC" w:rsidP="00AD62A0">
            <w:pPr>
              <w:rPr>
                <w:rFonts w:ascii="Times New Roman" w:hAnsi="Times New Roman" w:cs="Times New Roman"/>
                <w:sz w:val="24"/>
                <w:szCs w:val="24"/>
              </w:rPr>
            </w:pPr>
            <w:r>
              <w:rPr>
                <w:rFonts w:ascii="Times New Roman" w:hAnsi="Times New Roman" w:cs="Times New Roman"/>
                <w:sz w:val="24"/>
                <w:szCs w:val="24"/>
              </w:rPr>
              <w:t>3.</w:t>
            </w:r>
            <w:r w:rsidR="00AD62A0">
              <w:rPr>
                <w:rFonts w:ascii="Times New Roman" w:hAnsi="Times New Roman" w:cs="Times New Roman"/>
                <w:sz w:val="24"/>
                <w:szCs w:val="24"/>
              </w:rPr>
              <w:t>231</w:t>
            </w:r>
            <w:r>
              <w:rPr>
                <w:rFonts w:ascii="Times New Roman" w:hAnsi="Times New Roman" w:cs="Times New Roman"/>
                <w:sz w:val="24"/>
                <w:szCs w:val="24"/>
              </w:rPr>
              <w:t>.</w:t>
            </w:r>
            <w:r w:rsidR="00AD62A0">
              <w:rPr>
                <w:rFonts w:ascii="Times New Roman" w:hAnsi="Times New Roman" w:cs="Times New Roman"/>
                <w:sz w:val="24"/>
                <w:szCs w:val="24"/>
              </w:rPr>
              <w:t>310</w:t>
            </w:r>
            <w:r>
              <w:rPr>
                <w:rFonts w:ascii="Times New Roman" w:hAnsi="Times New Roman" w:cs="Times New Roman"/>
                <w:sz w:val="24"/>
                <w:szCs w:val="24"/>
              </w:rPr>
              <w:t>,</w:t>
            </w:r>
            <w:r w:rsidR="00AD62A0">
              <w:rPr>
                <w:rFonts w:ascii="Times New Roman" w:hAnsi="Times New Roman" w:cs="Times New Roman"/>
                <w:sz w:val="24"/>
                <w:szCs w:val="24"/>
              </w:rPr>
              <w:t>00</w:t>
            </w:r>
            <w:r w:rsidR="002F067B">
              <w:rPr>
                <w:rFonts w:ascii="Times New Roman" w:hAnsi="Times New Roman" w:cs="Times New Roman"/>
                <w:sz w:val="24"/>
                <w:szCs w:val="24"/>
              </w:rPr>
              <w:t xml:space="preserve"> EUR</w:t>
            </w:r>
          </w:p>
        </w:tc>
      </w:tr>
      <w:tr w:rsidR="002F067B" w:rsidRPr="005601F5" w14:paraId="3320B8BF" w14:textId="77777777" w:rsidTr="00153B69">
        <w:tc>
          <w:tcPr>
            <w:tcW w:w="3270" w:type="dxa"/>
            <w:shd w:val="clear" w:color="auto" w:fill="FFF2CC" w:themeFill="accent4" w:themeFillTint="33"/>
          </w:tcPr>
          <w:p w14:paraId="152A1545"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61 Prihodi od poreza</w:t>
            </w:r>
          </w:p>
        </w:tc>
        <w:tc>
          <w:tcPr>
            <w:tcW w:w="2219" w:type="dxa"/>
            <w:shd w:val="clear" w:color="auto" w:fill="FFF2CC" w:themeFill="accent4" w:themeFillTint="33"/>
          </w:tcPr>
          <w:p w14:paraId="0A7EC76B" w14:textId="29CA944B" w:rsidR="002F067B" w:rsidRPr="005601F5" w:rsidRDefault="00B42D06" w:rsidP="002F067B">
            <w:pPr>
              <w:jc w:val="right"/>
              <w:rPr>
                <w:rFonts w:ascii="Times New Roman" w:hAnsi="Times New Roman" w:cs="Times New Roman"/>
                <w:sz w:val="24"/>
                <w:szCs w:val="24"/>
              </w:rPr>
            </w:pPr>
            <w:r>
              <w:rPr>
                <w:rFonts w:ascii="Times New Roman" w:hAnsi="Times New Roman" w:cs="Times New Roman"/>
                <w:sz w:val="24"/>
                <w:szCs w:val="24"/>
              </w:rPr>
              <w:t>1.</w:t>
            </w:r>
            <w:r w:rsidR="00AD62A0">
              <w:rPr>
                <w:rFonts w:ascii="Times New Roman" w:hAnsi="Times New Roman" w:cs="Times New Roman"/>
                <w:sz w:val="24"/>
                <w:szCs w:val="24"/>
              </w:rPr>
              <w:t>654</w:t>
            </w:r>
            <w:r w:rsidR="007D5AEC">
              <w:rPr>
                <w:rFonts w:ascii="Times New Roman" w:hAnsi="Times New Roman" w:cs="Times New Roman"/>
                <w:sz w:val="24"/>
                <w:szCs w:val="24"/>
              </w:rPr>
              <w:t>.</w:t>
            </w:r>
            <w:r w:rsidR="00AD62A0">
              <w:rPr>
                <w:rFonts w:ascii="Times New Roman" w:hAnsi="Times New Roman" w:cs="Times New Roman"/>
                <w:sz w:val="24"/>
                <w:szCs w:val="24"/>
              </w:rPr>
              <w:t>340</w:t>
            </w:r>
            <w:r w:rsidR="007D5AEC">
              <w:rPr>
                <w:rFonts w:ascii="Times New Roman" w:hAnsi="Times New Roman" w:cs="Times New Roman"/>
                <w:sz w:val="24"/>
                <w:szCs w:val="24"/>
              </w:rPr>
              <w:t>,00</w:t>
            </w:r>
            <w:r w:rsidR="002F067B">
              <w:rPr>
                <w:rFonts w:ascii="Times New Roman" w:hAnsi="Times New Roman" w:cs="Times New Roman"/>
                <w:sz w:val="24"/>
                <w:szCs w:val="24"/>
              </w:rPr>
              <w:t xml:space="preserve"> EUR</w:t>
            </w:r>
          </w:p>
        </w:tc>
        <w:tc>
          <w:tcPr>
            <w:tcW w:w="2086" w:type="dxa"/>
            <w:shd w:val="clear" w:color="auto" w:fill="FFF2CC" w:themeFill="accent4" w:themeFillTint="33"/>
          </w:tcPr>
          <w:p w14:paraId="3CB5150F" w14:textId="3AD8F65B"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1.</w:t>
            </w:r>
            <w:r w:rsidR="00AD62A0">
              <w:rPr>
                <w:rFonts w:ascii="Times New Roman" w:hAnsi="Times New Roman" w:cs="Times New Roman"/>
                <w:sz w:val="24"/>
                <w:szCs w:val="24"/>
              </w:rPr>
              <w:t>431.346</w:t>
            </w:r>
            <w:r w:rsidR="00B42D06">
              <w:rPr>
                <w:rFonts w:ascii="Times New Roman" w:hAnsi="Times New Roman" w:cs="Times New Roman"/>
                <w:sz w:val="24"/>
                <w:szCs w:val="24"/>
              </w:rPr>
              <w:t>,00</w:t>
            </w:r>
            <w:r>
              <w:rPr>
                <w:rFonts w:ascii="Times New Roman" w:hAnsi="Times New Roman" w:cs="Times New Roman"/>
                <w:sz w:val="24"/>
                <w:szCs w:val="24"/>
              </w:rPr>
              <w:t xml:space="preserve"> EUR</w:t>
            </w:r>
          </w:p>
        </w:tc>
        <w:tc>
          <w:tcPr>
            <w:tcW w:w="2053" w:type="dxa"/>
            <w:shd w:val="clear" w:color="auto" w:fill="FFF2CC" w:themeFill="accent4" w:themeFillTint="33"/>
          </w:tcPr>
          <w:p w14:paraId="09F5BB57" w14:textId="2DEC3B39"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1.</w:t>
            </w:r>
            <w:r w:rsidR="00AD62A0">
              <w:rPr>
                <w:rFonts w:ascii="Times New Roman" w:hAnsi="Times New Roman" w:cs="Times New Roman"/>
                <w:sz w:val="24"/>
                <w:szCs w:val="24"/>
              </w:rPr>
              <w:t>588</w:t>
            </w:r>
            <w:r w:rsidR="00B42D06">
              <w:rPr>
                <w:rFonts w:ascii="Times New Roman" w:hAnsi="Times New Roman" w:cs="Times New Roman"/>
                <w:sz w:val="24"/>
                <w:szCs w:val="24"/>
              </w:rPr>
              <w:t>.</w:t>
            </w:r>
            <w:r w:rsidR="00AD62A0">
              <w:rPr>
                <w:rFonts w:ascii="Times New Roman" w:hAnsi="Times New Roman" w:cs="Times New Roman"/>
                <w:sz w:val="24"/>
                <w:szCs w:val="24"/>
              </w:rPr>
              <w:t>790</w:t>
            </w:r>
            <w:r w:rsidR="00B42D06">
              <w:rPr>
                <w:rFonts w:ascii="Times New Roman" w:hAnsi="Times New Roman" w:cs="Times New Roman"/>
                <w:sz w:val="24"/>
                <w:szCs w:val="24"/>
              </w:rPr>
              <w:t>,00</w:t>
            </w:r>
            <w:r>
              <w:rPr>
                <w:rFonts w:ascii="Times New Roman" w:hAnsi="Times New Roman" w:cs="Times New Roman"/>
                <w:sz w:val="24"/>
                <w:szCs w:val="24"/>
              </w:rPr>
              <w:t xml:space="preserve"> EUR</w:t>
            </w:r>
          </w:p>
        </w:tc>
      </w:tr>
      <w:tr w:rsidR="002F067B" w:rsidRPr="005601F5" w14:paraId="1816E002" w14:textId="77777777" w:rsidTr="00153B69">
        <w:tc>
          <w:tcPr>
            <w:tcW w:w="3270" w:type="dxa"/>
            <w:shd w:val="clear" w:color="auto" w:fill="FFF2CC" w:themeFill="accent4" w:themeFillTint="33"/>
          </w:tcPr>
          <w:p w14:paraId="095C3D73" w14:textId="77777777" w:rsidR="002F067B" w:rsidRPr="005601F5" w:rsidRDefault="002F067B" w:rsidP="002F067B">
            <w:pPr>
              <w:rPr>
                <w:rFonts w:ascii="Times New Roman" w:hAnsi="Times New Roman" w:cs="Times New Roman"/>
                <w:sz w:val="24"/>
                <w:szCs w:val="24"/>
              </w:rPr>
            </w:pPr>
            <w:r w:rsidRPr="005601F5">
              <w:rPr>
                <w:rFonts w:ascii="Times New Roman" w:hAnsi="Times New Roman" w:cs="Times New Roman"/>
                <w:sz w:val="24"/>
                <w:szCs w:val="24"/>
              </w:rPr>
              <w:t>63 Pomoći iz inozemstva i od subjekata unutar općeg proračuna</w:t>
            </w:r>
          </w:p>
        </w:tc>
        <w:tc>
          <w:tcPr>
            <w:tcW w:w="2219" w:type="dxa"/>
            <w:shd w:val="clear" w:color="auto" w:fill="FFF2CC" w:themeFill="accent4" w:themeFillTint="33"/>
          </w:tcPr>
          <w:p w14:paraId="32AE11E3" w14:textId="77777777" w:rsidR="002F067B" w:rsidRPr="005601F5" w:rsidRDefault="002F067B" w:rsidP="002F067B">
            <w:pPr>
              <w:jc w:val="right"/>
              <w:rPr>
                <w:rFonts w:ascii="Times New Roman" w:hAnsi="Times New Roman" w:cs="Times New Roman"/>
                <w:sz w:val="24"/>
                <w:szCs w:val="24"/>
              </w:rPr>
            </w:pPr>
          </w:p>
          <w:p w14:paraId="5AF0F247" w14:textId="77777777" w:rsidR="002F067B" w:rsidRPr="005601F5" w:rsidRDefault="002F067B" w:rsidP="002F067B">
            <w:pPr>
              <w:jc w:val="right"/>
              <w:rPr>
                <w:rFonts w:ascii="Times New Roman" w:hAnsi="Times New Roman" w:cs="Times New Roman"/>
                <w:sz w:val="24"/>
                <w:szCs w:val="24"/>
              </w:rPr>
            </w:pPr>
          </w:p>
          <w:p w14:paraId="688B6C33" w14:textId="282B03A2" w:rsidR="002F067B" w:rsidRPr="005601F5" w:rsidRDefault="00AD62A0" w:rsidP="002F067B">
            <w:pPr>
              <w:jc w:val="right"/>
              <w:rPr>
                <w:rFonts w:ascii="Times New Roman" w:hAnsi="Times New Roman" w:cs="Times New Roman"/>
                <w:sz w:val="24"/>
                <w:szCs w:val="24"/>
              </w:rPr>
            </w:pPr>
            <w:r>
              <w:rPr>
                <w:rFonts w:ascii="Times New Roman" w:hAnsi="Times New Roman" w:cs="Times New Roman"/>
                <w:sz w:val="24"/>
                <w:szCs w:val="24"/>
              </w:rPr>
              <w:t>761</w:t>
            </w:r>
            <w:r w:rsidR="007D5AEC">
              <w:rPr>
                <w:rFonts w:ascii="Times New Roman" w:hAnsi="Times New Roman" w:cs="Times New Roman"/>
                <w:sz w:val="24"/>
                <w:szCs w:val="24"/>
              </w:rPr>
              <w:t>.</w:t>
            </w:r>
            <w:r>
              <w:rPr>
                <w:rFonts w:ascii="Times New Roman" w:hAnsi="Times New Roman" w:cs="Times New Roman"/>
                <w:sz w:val="24"/>
                <w:szCs w:val="24"/>
              </w:rPr>
              <w:t>600</w:t>
            </w:r>
            <w:r w:rsidR="007D5AEC">
              <w:rPr>
                <w:rFonts w:ascii="Times New Roman" w:hAnsi="Times New Roman" w:cs="Times New Roman"/>
                <w:sz w:val="24"/>
                <w:szCs w:val="24"/>
              </w:rPr>
              <w:t>,00</w:t>
            </w:r>
            <w:r w:rsidR="002F067B">
              <w:rPr>
                <w:rFonts w:ascii="Times New Roman" w:hAnsi="Times New Roman" w:cs="Times New Roman"/>
                <w:sz w:val="24"/>
                <w:szCs w:val="24"/>
              </w:rPr>
              <w:t xml:space="preserve"> EUR</w:t>
            </w:r>
          </w:p>
        </w:tc>
        <w:tc>
          <w:tcPr>
            <w:tcW w:w="2086" w:type="dxa"/>
            <w:shd w:val="clear" w:color="auto" w:fill="FFF2CC" w:themeFill="accent4" w:themeFillTint="33"/>
          </w:tcPr>
          <w:p w14:paraId="47C2DBA2" w14:textId="77777777" w:rsidR="002F067B" w:rsidRPr="005601F5" w:rsidRDefault="002F067B" w:rsidP="002F067B">
            <w:pPr>
              <w:rPr>
                <w:rFonts w:ascii="Times New Roman" w:hAnsi="Times New Roman" w:cs="Times New Roman"/>
                <w:sz w:val="24"/>
                <w:szCs w:val="24"/>
              </w:rPr>
            </w:pPr>
          </w:p>
          <w:p w14:paraId="1970C067" w14:textId="77777777" w:rsidR="002F067B" w:rsidRPr="005601F5" w:rsidRDefault="002F067B" w:rsidP="002F067B">
            <w:pPr>
              <w:jc w:val="right"/>
              <w:rPr>
                <w:rFonts w:ascii="Times New Roman" w:hAnsi="Times New Roman" w:cs="Times New Roman"/>
                <w:sz w:val="24"/>
                <w:szCs w:val="24"/>
              </w:rPr>
            </w:pPr>
          </w:p>
          <w:p w14:paraId="1591EE23" w14:textId="5D763F7E" w:rsidR="002F067B" w:rsidRPr="005601F5" w:rsidRDefault="008C6BC8" w:rsidP="002F067B">
            <w:pPr>
              <w:jc w:val="right"/>
              <w:rPr>
                <w:rFonts w:ascii="Times New Roman" w:hAnsi="Times New Roman" w:cs="Times New Roman"/>
                <w:sz w:val="24"/>
                <w:szCs w:val="24"/>
              </w:rPr>
            </w:pPr>
            <w:r>
              <w:rPr>
                <w:rFonts w:ascii="Times New Roman" w:hAnsi="Times New Roman" w:cs="Times New Roman"/>
                <w:sz w:val="24"/>
                <w:szCs w:val="24"/>
              </w:rPr>
              <w:t>5</w:t>
            </w:r>
            <w:r w:rsidR="00AD62A0">
              <w:rPr>
                <w:rFonts w:ascii="Times New Roman" w:hAnsi="Times New Roman" w:cs="Times New Roman"/>
                <w:sz w:val="24"/>
                <w:szCs w:val="24"/>
              </w:rPr>
              <w:t>28</w:t>
            </w:r>
            <w:r>
              <w:rPr>
                <w:rFonts w:ascii="Times New Roman" w:hAnsi="Times New Roman" w:cs="Times New Roman"/>
                <w:sz w:val="24"/>
                <w:szCs w:val="24"/>
              </w:rPr>
              <w:t>.</w:t>
            </w:r>
            <w:r w:rsidR="00AD62A0">
              <w:rPr>
                <w:rFonts w:ascii="Times New Roman" w:hAnsi="Times New Roman" w:cs="Times New Roman"/>
                <w:sz w:val="24"/>
                <w:szCs w:val="24"/>
              </w:rPr>
              <w:t>850</w:t>
            </w:r>
            <w:r w:rsidR="002F067B">
              <w:rPr>
                <w:rFonts w:ascii="Times New Roman" w:hAnsi="Times New Roman" w:cs="Times New Roman"/>
                <w:sz w:val="24"/>
                <w:szCs w:val="24"/>
              </w:rPr>
              <w:t>,00 EUR</w:t>
            </w:r>
          </w:p>
        </w:tc>
        <w:tc>
          <w:tcPr>
            <w:tcW w:w="2053" w:type="dxa"/>
            <w:shd w:val="clear" w:color="auto" w:fill="FFF2CC" w:themeFill="accent4" w:themeFillTint="33"/>
          </w:tcPr>
          <w:p w14:paraId="7E4C63A6" w14:textId="77777777" w:rsidR="002F067B" w:rsidRPr="005601F5" w:rsidRDefault="002F067B" w:rsidP="002F067B">
            <w:pPr>
              <w:rPr>
                <w:rFonts w:ascii="Times New Roman" w:hAnsi="Times New Roman" w:cs="Times New Roman"/>
                <w:sz w:val="24"/>
                <w:szCs w:val="24"/>
              </w:rPr>
            </w:pPr>
          </w:p>
          <w:p w14:paraId="5397C214" w14:textId="77777777" w:rsidR="002F067B" w:rsidRPr="005601F5" w:rsidRDefault="002F067B" w:rsidP="002F067B">
            <w:pPr>
              <w:jc w:val="right"/>
              <w:rPr>
                <w:rFonts w:ascii="Times New Roman" w:hAnsi="Times New Roman" w:cs="Times New Roman"/>
                <w:sz w:val="24"/>
                <w:szCs w:val="24"/>
              </w:rPr>
            </w:pPr>
          </w:p>
          <w:p w14:paraId="68BF907C" w14:textId="17EE7C82" w:rsidR="002F067B" w:rsidRPr="005601F5" w:rsidRDefault="00AD62A0" w:rsidP="002F067B">
            <w:pPr>
              <w:jc w:val="right"/>
              <w:rPr>
                <w:rFonts w:ascii="Times New Roman" w:hAnsi="Times New Roman" w:cs="Times New Roman"/>
                <w:sz w:val="24"/>
                <w:szCs w:val="24"/>
              </w:rPr>
            </w:pPr>
            <w:r>
              <w:rPr>
                <w:rFonts w:ascii="Times New Roman" w:hAnsi="Times New Roman" w:cs="Times New Roman"/>
                <w:sz w:val="24"/>
                <w:szCs w:val="24"/>
              </w:rPr>
              <w:t>447.960,00</w:t>
            </w:r>
            <w:r w:rsidR="002F067B">
              <w:rPr>
                <w:rFonts w:ascii="Times New Roman" w:hAnsi="Times New Roman" w:cs="Times New Roman"/>
                <w:sz w:val="24"/>
                <w:szCs w:val="24"/>
              </w:rPr>
              <w:t xml:space="preserve"> EUR</w:t>
            </w:r>
          </w:p>
        </w:tc>
      </w:tr>
      <w:tr w:rsidR="002F067B" w:rsidRPr="005601F5" w14:paraId="4072E5CE" w14:textId="77777777" w:rsidTr="00153B69">
        <w:tc>
          <w:tcPr>
            <w:tcW w:w="3270" w:type="dxa"/>
            <w:shd w:val="clear" w:color="auto" w:fill="FFF2CC" w:themeFill="accent4" w:themeFillTint="33"/>
          </w:tcPr>
          <w:p w14:paraId="409C62FA"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64 Prihodi od imovine</w:t>
            </w:r>
          </w:p>
        </w:tc>
        <w:tc>
          <w:tcPr>
            <w:tcW w:w="2219" w:type="dxa"/>
            <w:shd w:val="clear" w:color="auto" w:fill="FFF2CC" w:themeFill="accent4" w:themeFillTint="33"/>
          </w:tcPr>
          <w:p w14:paraId="4A8DD7C7" w14:textId="073C810D" w:rsidR="002F067B" w:rsidRPr="005601F5" w:rsidRDefault="00B42D06" w:rsidP="002F067B">
            <w:pPr>
              <w:jc w:val="right"/>
              <w:rPr>
                <w:rFonts w:ascii="Times New Roman" w:hAnsi="Times New Roman" w:cs="Times New Roman"/>
                <w:sz w:val="24"/>
                <w:szCs w:val="24"/>
              </w:rPr>
            </w:pPr>
            <w:r>
              <w:rPr>
                <w:rFonts w:ascii="Times New Roman" w:hAnsi="Times New Roman" w:cs="Times New Roman"/>
                <w:sz w:val="24"/>
                <w:szCs w:val="24"/>
              </w:rPr>
              <w:t>3</w:t>
            </w:r>
            <w:r w:rsidR="00AD62A0">
              <w:rPr>
                <w:rFonts w:ascii="Times New Roman" w:hAnsi="Times New Roman" w:cs="Times New Roman"/>
                <w:sz w:val="24"/>
                <w:szCs w:val="24"/>
              </w:rPr>
              <w:t>36</w:t>
            </w:r>
            <w:r>
              <w:rPr>
                <w:rFonts w:ascii="Times New Roman" w:hAnsi="Times New Roman" w:cs="Times New Roman"/>
                <w:sz w:val="24"/>
                <w:szCs w:val="24"/>
              </w:rPr>
              <w:t>.</w:t>
            </w:r>
            <w:r w:rsidR="00AD62A0">
              <w:rPr>
                <w:rFonts w:ascii="Times New Roman" w:hAnsi="Times New Roman" w:cs="Times New Roman"/>
                <w:sz w:val="24"/>
                <w:szCs w:val="24"/>
              </w:rPr>
              <w:t>250,00</w:t>
            </w:r>
            <w:r w:rsidR="002F067B">
              <w:rPr>
                <w:rFonts w:ascii="Times New Roman" w:hAnsi="Times New Roman" w:cs="Times New Roman"/>
                <w:sz w:val="24"/>
                <w:szCs w:val="24"/>
              </w:rPr>
              <w:t xml:space="preserve"> EUR</w:t>
            </w:r>
          </w:p>
        </w:tc>
        <w:tc>
          <w:tcPr>
            <w:tcW w:w="2086" w:type="dxa"/>
            <w:shd w:val="clear" w:color="auto" w:fill="FFF2CC" w:themeFill="accent4" w:themeFillTint="33"/>
          </w:tcPr>
          <w:p w14:paraId="3E9BC7A8" w14:textId="0D118387" w:rsidR="002F067B" w:rsidRPr="005601F5" w:rsidRDefault="00B42D06" w:rsidP="002F067B">
            <w:pPr>
              <w:jc w:val="right"/>
              <w:rPr>
                <w:rFonts w:ascii="Times New Roman" w:hAnsi="Times New Roman" w:cs="Times New Roman"/>
                <w:sz w:val="24"/>
                <w:szCs w:val="24"/>
              </w:rPr>
            </w:pPr>
            <w:r>
              <w:rPr>
                <w:rFonts w:ascii="Times New Roman" w:hAnsi="Times New Roman" w:cs="Times New Roman"/>
                <w:sz w:val="24"/>
                <w:szCs w:val="24"/>
              </w:rPr>
              <w:t>3</w:t>
            </w:r>
            <w:r w:rsidR="00AD62A0">
              <w:rPr>
                <w:rFonts w:ascii="Times New Roman" w:hAnsi="Times New Roman" w:cs="Times New Roman"/>
                <w:sz w:val="24"/>
                <w:szCs w:val="24"/>
              </w:rPr>
              <w:t>48</w:t>
            </w:r>
            <w:r>
              <w:rPr>
                <w:rFonts w:ascii="Times New Roman" w:hAnsi="Times New Roman" w:cs="Times New Roman"/>
                <w:sz w:val="24"/>
                <w:szCs w:val="24"/>
              </w:rPr>
              <w:t>.</w:t>
            </w:r>
            <w:r w:rsidR="00AD62A0">
              <w:rPr>
                <w:rFonts w:ascii="Times New Roman" w:hAnsi="Times New Roman" w:cs="Times New Roman"/>
                <w:sz w:val="24"/>
                <w:szCs w:val="24"/>
              </w:rPr>
              <w:t>064</w:t>
            </w:r>
            <w:r>
              <w:rPr>
                <w:rFonts w:ascii="Times New Roman" w:hAnsi="Times New Roman" w:cs="Times New Roman"/>
                <w:sz w:val="24"/>
                <w:szCs w:val="24"/>
              </w:rPr>
              <w:t>,</w:t>
            </w:r>
            <w:r w:rsidR="00AD62A0">
              <w:rPr>
                <w:rFonts w:ascii="Times New Roman" w:hAnsi="Times New Roman" w:cs="Times New Roman"/>
                <w:sz w:val="24"/>
                <w:szCs w:val="24"/>
              </w:rPr>
              <w:t>00</w:t>
            </w:r>
            <w:r w:rsidR="002F067B">
              <w:rPr>
                <w:rFonts w:ascii="Times New Roman" w:hAnsi="Times New Roman" w:cs="Times New Roman"/>
                <w:sz w:val="24"/>
                <w:szCs w:val="24"/>
              </w:rPr>
              <w:t xml:space="preserve"> EUR</w:t>
            </w:r>
          </w:p>
        </w:tc>
        <w:tc>
          <w:tcPr>
            <w:tcW w:w="2053" w:type="dxa"/>
            <w:shd w:val="clear" w:color="auto" w:fill="FFF2CC" w:themeFill="accent4" w:themeFillTint="33"/>
          </w:tcPr>
          <w:p w14:paraId="7947541D" w14:textId="61F67150" w:rsidR="002F067B" w:rsidRPr="005601F5" w:rsidRDefault="00AD62A0" w:rsidP="002F067B">
            <w:pPr>
              <w:jc w:val="right"/>
              <w:rPr>
                <w:rFonts w:ascii="Times New Roman" w:hAnsi="Times New Roman" w:cs="Times New Roman"/>
                <w:sz w:val="24"/>
                <w:szCs w:val="24"/>
              </w:rPr>
            </w:pPr>
            <w:r>
              <w:rPr>
                <w:rFonts w:ascii="Times New Roman" w:hAnsi="Times New Roman" w:cs="Times New Roman"/>
                <w:sz w:val="24"/>
                <w:szCs w:val="24"/>
              </w:rPr>
              <w:t>389</w:t>
            </w:r>
            <w:r w:rsidR="00B42D06">
              <w:rPr>
                <w:rFonts w:ascii="Times New Roman" w:hAnsi="Times New Roman" w:cs="Times New Roman"/>
                <w:sz w:val="24"/>
                <w:szCs w:val="24"/>
              </w:rPr>
              <w:t>.</w:t>
            </w:r>
            <w:r>
              <w:rPr>
                <w:rFonts w:ascii="Times New Roman" w:hAnsi="Times New Roman" w:cs="Times New Roman"/>
                <w:sz w:val="24"/>
                <w:szCs w:val="24"/>
              </w:rPr>
              <w:t>913</w:t>
            </w:r>
            <w:r w:rsidR="00B42D06">
              <w:rPr>
                <w:rFonts w:ascii="Times New Roman" w:hAnsi="Times New Roman" w:cs="Times New Roman"/>
                <w:sz w:val="24"/>
                <w:szCs w:val="24"/>
              </w:rPr>
              <w:t>,00</w:t>
            </w:r>
            <w:r w:rsidR="002F067B">
              <w:rPr>
                <w:rFonts w:ascii="Times New Roman" w:hAnsi="Times New Roman" w:cs="Times New Roman"/>
                <w:sz w:val="24"/>
                <w:szCs w:val="24"/>
              </w:rPr>
              <w:t xml:space="preserve"> EUR</w:t>
            </w:r>
          </w:p>
        </w:tc>
      </w:tr>
      <w:tr w:rsidR="002F067B" w:rsidRPr="005601F5" w14:paraId="608A5E92" w14:textId="77777777" w:rsidTr="00153B69">
        <w:tc>
          <w:tcPr>
            <w:tcW w:w="3270" w:type="dxa"/>
            <w:shd w:val="clear" w:color="auto" w:fill="FFF2CC" w:themeFill="accent4" w:themeFillTint="33"/>
          </w:tcPr>
          <w:p w14:paraId="12E6E0B0"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65 Prihodi od upravnih i administrativnih pristojbi, pristojbi po posebnim propisima i naknada</w:t>
            </w:r>
          </w:p>
        </w:tc>
        <w:tc>
          <w:tcPr>
            <w:tcW w:w="2219" w:type="dxa"/>
            <w:shd w:val="clear" w:color="auto" w:fill="FFF2CC" w:themeFill="accent4" w:themeFillTint="33"/>
          </w:tcPr>
          <w:p w14:paraId="3E46730A" w14:textId="77777777" w:rsidR="002F067B" w:rsidRPr="005601F5" w:rsidRDefault="002F067B" w:rsidP="002F067B">
            <w:pPr>
              <w:jc w:val="right"/>
              <w:rPr>
                <w:rFonts w:ascii="Times New Roman" w:hAnsi="Times New Roman" w:cs="Times New Roman"/>
                <w:sz w:val="24"/>
                <w:szCs w:val="24"/>
              </w:rPr>
            </w:pPr>
          </w:p>
          <w:p w14:paraId="2FB81BD4" w14:textId="77777777" w:rsidR="002F067B" w:rsidRPr="005601F5" w:rsidRDefault="002F067B" w:rsidP="002F067B">
            <w:pPr>
              <w:jc w:val="right"/>
              <w:rPr>
                <w:rFonts w:ascii="Times New Roman" w:hAnsi="Times New Roman" w:cs="Times New Roman"/>
                <w:sz w:val="24"/>
                <w:szCs w:val="24"/>
              </w:rPr>
            </w:pPr>
          </w:p>
          <w:p w14:paraId="45105BA6" w14:textId="77777777" w:rsidR="002F067B" w:rsidRPr="005601F5" w:rsidRDefault="002F067B" w:rsidP="002F067B">
            <w:pPr>
              <w:jc w:val="right"/>
              <w:rPr>
                <w:rFonts w:ascii="Times New Roman" w:hAnsi="Times New Roman" w:cs="Times New Roman"/>
                <w:sz w:val="24"/>
                <w:szCs w:val="24"/>
              </w:rPr>
            </w:pPr>
          </w:p>
          <w:p w14:paraId="1F98BBA9" w14:textId="0656E3AE" w:rsidR="002F067B" w:rsidRPr="005601F5" w:rsidRDefault="00AD62A0" w:rsidP="002F067B">
            <w:pPr>
              <w:jc w:val="right"/>
              <w:rPr>
                <w:rFonts w:ascii="Times New Roman" w:hAnsi="Times New Roman" w:cs="Times New Roman"/>
                <w:sz w:val="24"/>
                <w:szCs w:val="24"/>
              </w:rPr>
            </w:pPr>
            <w:r>
              <w:rPr>
                <w:rFonts w:ascii="Times New Roman" w:hAnsi="Times New Roman" w:cs="Times New Roman"/>
                <w:sz w:val="24"/>
                <w:szCs w:val="24"/>
              </w:rPr>
              <w:t>741.850,00</w:t>
            </w:r>
            <w:r w:rsidR="002F067B">
              <w:rPr>
                <w:rFonts w:ascii="Times New Roman" w:hAnsi="Times New Roman" w:cs="Times New Roman"/>
                <w:sz w:val="24"/>
                <w:szCs w:val="24"/>
              </w:rPr>
              <w:t xml:space="preserve"> EUR</w:t>
            </w:r>
          </w:p>
        </w:tc>
        <w:tc>
          <w:tcPr>
            <w:tcW w:w="2086" w:type="dxa"/>
            <w:shd w:val="clear" w:color="auto" w:fill="FFF2CC" w:themeFill="accent4" w:themeFillTint="33"/>
          </w:tcPr>
          <w:p w14:paraId="4163F964" w14:textId="77777777" w:rsidR="002F067B" w:rsidRPr="005601F5" w:rsidRDefault="002F067B" w:rsidP="002F067B">
            <w:pPr>
              <w:jc w:val="right"/>
              <w:rPr>
                <w:rFonts w:ascii="Times New Roman" w:hAnsi="Times New Roman" w:cs="Times New Roman"/>
                <w:sz w:val="24"/>
                <w:szCs w:val="24"/>
              </w:rPr>
            </w:pPr>
          </w:p>
          <w:p w14:paraId="3363579B" w14:textId="77777777" w:rsidR="002F067B" w:rsidRPr="005601F5" w:rsidRDefault="002F067B" w:rsidP="002F067B">
            <w:pPr>
              <w:jc w:val="right"/>
              <w:rPr>
                <w:rFonts w:ascii="Times New Roman" w:hAnsi="Times New Roman" w:cs="Times New Roman"/>
                <w:sz w:val="24"/>
                <w:szCs w:val="24"/>
              </w:rPr>
            </w:pPr>
          </w:p>
          <w:p w14:paraId="0524ACD4" w14:textId="77777777" w:rsidR="002F067B" w:rsidRPr="005601F5" w:rsidRDefault="002F067B" w:rsidP="002F067B">
            <w:pPr>
              <w:jc w:val="right"/>
              <w:rPr>
                <w:rFonts w:ascii="Times New Roman" w:hAnsi="Times New Roman" w:cs="Times New Roman"/>
                <w:sz w:val="24"/>
                <w:szCs w:val="24"/>
              </w:rPr>
            </w:pPr>
          </w:p>
          <w:p w14:paraId="6B06FA7C" w14:textId="6A932913" w:rsidR="002F067B" w:rsidRPr="005601F5" w:rsidRDefault="00AD62A0" w:rsidP="002F067B">
            <w:pPr>
              <w:jc w:val="right"/>
              <w:rPr>
                <w:rFonts w:ascii="Times New Roman" w:hAnsi="Times New Roman" w:cs="Times New Roman"/>
                <w:sz w:val="24"/>
                <w:szCs w:val="24"/>
              </w:rPr>
            </w:pPr>
            <w:r>
              <w:rPr>
                <w:rFonts w:ascii="Times New Roman" w:hAnsi="Times New Roman" w:cs="Times New Roman"/>
                <w:sz w:val="24"/>
                <w:szCs w:val="24"/>
              </w:rPr>
              <w:t>514.860,00</w:t>
            </w:r>
            <w:r w:rsidR="002F067B">
              <w:rPr>
                <w:rFonts w:ascii="Times New Roman" w:hAnsi="Times New Roman" w:cs="Times New Roman"/>
                <w:sz w:val="24"/>
                <w:szCs w:val="24"/>
              </w:rPr>
              <w:t xml:space="preserve"> EUR</w:t>
            </w:r>
          </w:p>
        </w:tc>
        <w:tc>
          <w:tcPr>
            <w:tcW w:w="2053" w:type="dxa"/>
            <w:shd w:val="clear" w:color="auto" w:fill="FFF2CC" w:themeFill="accent4" w:themeFillTint="33"/>
          </w:tcPr>
          <w:p w14:paraId="63F0087B" w14:textId="77777777" w:rsidR="002F067B" w:rsidRPr="005601F5" w:rsidRDefault="002F067B" w:rsidP="002F067B">
            <w:pPr>
              <w:jc w:val="right"/>
              <w:rPr>
                <w:rFonts w:ascii="Times New Roman" w:hAnsi="Times New Roman" w:cs="Times New Roman"/>
                <w:sz w:val="24"/>
                <w:szCs w:val="24"/>
              </w:rPr>
            </w:pPr>
          </w:p>
          <w:p w14:paraId="0A824AC0" w14:textId="77777777" w:rsidR="002F067B" w:rsidRPr="005601F5" w:rsidRDefault="002F067B" w:rsidP="002F067B">
            <w:pPr>
              <w:jc w:val="right"/>
              <w:rPr>
                <w:rFonts w:ascii="Times New Roman" w:hAnsi="Times New Roman" w:cs="Times New Roman"/>
                <w:sz w:val="24"/>
                <w:szCs w:val="24"/>
              </w:rPr>
            </w:pPr>
          </w:p>
          <w:p w14:paraId="437A6916" w14:textId="77777777" w:rsidR="002F067B" w:rsidRPr="005601F5" w:rsidRDefault="002F067B" w:rsidP="002F067B">
            <w:pPr>
              <w:jc w:val="right"/>
              <w:rPr>
                <w:rFonts w:ascii="Times New Roman" w:hAnsi="Times New Roman" w:cs="Times New Roman"/>
                <w:sz w:val="24"/>
                <w:szCs w:val="24"/>
              </w:rPr>
            </w:pPr>
          </w:p>
          <w:p w14:paraId="5AF0BCDD" w14:textId="68D8046B"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792.845,00</w:t>
            </w:r>
            <w:r w:rsidR="002F067B">
              <w:rPr>
                <w:rFonts w:ascii="Times New Roman" w:hAnsi="Times New Roman" w:cs="Times New Roman"/>
                <w:sz w:val="24"/>
                <w:szCs w:val="24"/>
              </w:rPr>
              <w:t xml:space="preserve"> EUR</w:t>
            </w:r>
          </w:p>
        </w:tc>
      </w:tr>
      <w:tr w:rsidR="002F067B" w:rsidRPr="005601F5" w14:paraId="01B553E5" w14:textId="77777777" w:rsidTr="00153B69">
        <w:tc>
          <w:tcPr>
            <w:tcW w:w="3270" w:type="dxa"/>
            <w:shd w:val="clear" w:color="auto" w:fill="FFF2CC" w:themeFill="accent4" w:themeFillTint="33"/>
          </w:tcPr>
          <w:p w14:paraId="375B03A5"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66 Prihodi od prodaje proizvoda i roba te pruženih usluga i prihodi od donacija</w:t>
            </w:r>
          </w:p>
        </w:tc>
        <w:tc>
          <w:tcPr>
            <w:tcW w:w="2219" w:type="dxa"/>
            <w:shd w:val="clear" w:color="auto" w:fill="FFF2CC" w:themeFill="accent4" w:themeFillTint="33"/>
          </w:tcPr>
          <w:p w14:paraId="39A7AD67" w14:textId="77777777" w:rsidR="002F067B" w:rsidRPr="005601F5" w:rsidRDefault="002F067B" w:rsidP="002F067B">
            <w:pPr>
              <w:jc w:val="right"/>
              <w:rPr>
                <w:rFonts w:ascii="Times New Roman" w:hAnsi="Times New Roman" w:cs="Times New Roman"/>
                <w:sz w:val="24"/>
                <w:szCs w:val="24"/>
              </w:rPr>
            </w:pPr>
          </w:p>
          <w:p w14:paraId="70B427CD" w14:textId="77777777" w:rsidR="002F067B" w:rsidRPr="005601F5" w:rsidRDefault="002F067B" w:rsidP="002F067B">
            <w:pPr>
              <w:jc w:val="right"/>
              <w:rPr>
                <w:rFonts w:ascii="Times New Roman" w:hAnsi="Times New Roman" w:cs="Times New Roman"/>
                <w:sz w:val="24"/>
                <w:szCs w:val="24"/>
              </w:rPr>
            </w:pPr>
          </w:p>
          <w:p w14:paraId="0A26C89B" w14:textId="39F8B147"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c>
          <w:tcPr>
            <w:tcW w:w="2086" w:type="dxa"/>
            <w:shd w:val="clear" w:color="auto" w:fill="FFF2CC" w:themeFill="accent4" w:themeFillTint="33"/>
          </w:tcPr>
          <w:p w14:paraId="0CEAA5E6" w14:textId="77777777" w:rsidR="002F067B" w:rsidRPr="005601F5" w:rsidRDefault="002F067B" w:rsidP="002F067B">
            <w:pPr>
              <w:jc w:val="right"/>
              <w:rPr>
                <w:rFonts w:ascii="Times New Roman" w:hAnsi="Times New Roman" w:cs="Times New Roman"/>
                <w:sz w:val="24"/>
                <w:szCs w:val="24"/>
              </w:rPr>
            </w:pPr>
          </w:p>
          <w:p w14:paraId="20EB15E3" w14:textId="77777777" w:rsidR="002F067B" w:rsidRPr="005601F5" w:rsidRDefault="002F067B" w:rsidP="002F067B">
            <w:pPr>
              <w:jc w:val="right"/>
              <w:rPr>
                <w:rFonts w:ascii="Times New Roman" w:hAnsi="Times New Roman" w:cs="Times New Roman"/>
                <w:sz w:val="24"/>
                <w:szCs w:val="24"/>
              </w:rPr>
            </w:pPr>
          </w:p>
          <w:p w14:paraId="01898C20" w14:textId="3C0737B3"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c>
          <w:tcPr>
            <w:tcW w:w="2053" w:type="dxa"/>
            <w:shd w:val="clear" w:color="auto" w:fill="FFF2CC" w:themeFill="accent4" w:themeFillTint="33"/>
          </w:tcPr>
          <w:p w14:paraId="09CA4940" w14:textId="77777777" w:rsidR="002F067B" w:rsidRPr="005601F5" w:rsidRDefault="002F067B" w:rsidP="002F067B">
            <w:pPr>
              <w:jc w:val="right"/>
              <w:rPr>
                <w:rFonts w:ascii="Times New Roman" w:hAnsi="Times New Roman" w:cs="Times New Roman"/>
                <w:sz w:val="24"/>
                <w:szCs w:val="24"/>
              </w:rPr>
            </w:pPr>
          </w:p>
          <w:p w14:paraId="3068C251" w14:textId="77777777" w:rsidR="002F067B" w:rsidRPr="005601F5" w:rsidRDefault="002F067B" w:rsidP="002F067B">
            <w:pPr>
              <w:jc w:val="right"/>
              <w:rPr>
                <w:rFonts w:ascii="Times New Roman" w:hAnsi="Times New Roman" w:cs="Times New Roman"/>
                <w:sz w:val="24"/>
                <w:szCs w:val="24"/>
              </w:rPr>
            </w:pPr>
          </w:p>
          <w:p w14:paraId="721744BF" w14:textId="3C05ED7C"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r>
      <w:tr w:rsidR="002F067B" w:rsidRPr="005601F5" w14:paraId="5C45CB21" w14:textId="77777777" w:rsidTr="00153B69">
        <w:tc>
          <w:tcPr>
            <w:tcW w:w="3270" w:type="dxa"/>
            <w:shd w:val="clear" w:color="auto" w:fill="FFF2CC" w:themeFill="accent4" w:themeFillTint="33"/>
          </w:tcPr>
          <w:p w14:paraId="24601916"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68 Kazne, upravne mjere i ostali prihodi</w:t>
            </w:r>
          </w:p>
        </w:tc>
        <w:tc>
          <w:tcPr>
            <w:tcW w:w="2219" w:type="dxa"/>
            <w:shd w:val="clear" w:color="auto" w:fill="FFF2CC" w:themeFill="accent4" w:themeFillTint="33"/>
          </w:tcPr>
          <w:p w14:paraId="15AF30DF" w14:textId="77777777" w:rsidR="002F067B" w:rsidRPr="005601F5" w:rsidRDefault="002F067B" w:rsidP="002F067B">
            <w:pPr>
              <w:jc w:val="right"/>
              <w:rPr>
                <w:rFonts w:ascii="Times New Roman" w:hAnsi="Times New Roman" w:cs="Times New Roman"/>
                <w:sz w:val="24"/>
                <w:szCs w:val="24"/>
              </w:rPr>
            </w:pPr>
          </w:p>
          <w:p w14:paraId="7CF29740" w14:textId="3A55E434"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5.750,00</w:t>
            </w:r>
            <w:r w:rsidR="002F067B">
              <w:rPr>
                <w:rFonts w:ascii="Times New Roman" w:hAnsi="Times New Roman" w:cs="Times New Roman"/>
                <w:sz w:val="24"/>
                <w:szCs w:val="24"/>
              </w:rPr>
              <w:t xml:space="preserve"> EUR</w:t>
            </w:r>
          </w:p>
        </w:tc>
        <w:tc>
          <w:tcPr>
            <w:tcW w:w="2086" w:type="dxa"/>
            <w:shd w:val="clear" w:color="auto" w:fill="FFF2CC" w:themeFill="accent4" w:themeFillTint="33"/>
          </w:tcPr>
          <w:p w14:paraId="01A173F4" w14:textId="77777777" w:rsidR="002F067B" w:rsidRPr="005601F5" w:rsidRDefault="002F067B" w:rsidP="002F067B">
            <w:pPr>
              <w:jc w:val="right"/>
              <w:rPr>
                <w:rFonts w:ascii="Times New Roman" w:hAnsi="Times New Roman" w:cs="Times New Roman"/>
                <w:sz w:val="24"/>
                <w:szCs w:val="24"/>
              </w:rPr>
            </w:pPr>
          </w:p>
          <w:p w14:paraId="29EA1B4D" w14:textId="66A8FC00"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11.750,00</w:t>
            </w:r>
            <w:r w:rsidR="002F067B">
              <w:rPr>
                <w:rFonts w:ascii="Times New Roman" w:hAnsi="Times New Roman" w:cs="Times New Roman"/>
                <w:sz w:val="24"/>
                <w:szCs w:val="24"/>
              </w:rPr>
              <w:t xml:space="preserve"> EUR</w:t>
            </w:r>
          </w:p>
        </w:tc>
        <w:tc>
          <w:tcPr>
            <w:tcW w:w="2053" w:type="dxa"/>
            <w:shd w:val="clear" w:color="auto" w:fill="FFF2CC" w:themeFill="accent4" w:themeFillTint="33"/>
          </w:tcPr>
          <w:p w14:paraId="7343247F" w14:textId="77777777" w:rsidR="002F067B" w:rsidRPr="005601F5" w:rsidRDefault="002F067B" w:rsidP="002F067B">
            <w:pPr>
              <w:jc w:val="right"/>
              <w:rPr>
                <w:rFonts w:ascii="Times New Roman" w:hAnsi="Times New Roman" w:cs="Times New Roman"/>
                <w:sz w:val="24"/>
                <w:szCs w:val="24"/>
              </w:rPr>
            </w:pPr>
          </w:p>
          <w:p w14:paraId="7597D14F" w14:textId="1B1A0C6D"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11.802,00</w:t>
            </w:r>
            <w:r w:rsidR="002F067B">
              <w:rPr>
                <w:rFonts w:ascii="Times New Roman" w:hAnsi="Times New Roman" w:cs="Times New Roman"/>
                <w:sz w:val="24"/>
                <w:szCs w:val="24"/>
              </w:rPr>
              <w:t xml:space="preserve"> EUR</w:t>
            </w:r>
          </w:p>
        </w:tc>
      </w:tr>
      <w:tr w:rsidR="002F067B" w:rsidRPr="005601F5" w14:paraId="7C1156A6" w14:textId="77777777" w:rsidTr="00153B69">
        <w:tc>
          <w:tcPr>
            <w:tcW w:w="3270" w:type="dxa"/>
            <w:shd w:val="clear" w:color="auto" w:fill="DEEAF6" w:themeFill="accent1" w:themeFillTint="33"/>
          </w:tcPr>
          <w:p w14:paraId="7C8EAA25" w14:textId="77777777" w:rsidR="002F067B" w:rsidRPr="005601F5" w:rsidRDefault="002F067B" w:rsidP="002F067B">
            <w:pPr>
              <w:rPr>
                <w:rFonts w:ascii="Times New Roman" w:hAnsi="Times New Roman" w:cs="Times New Roman"/>
                <w:sz w:val="24"/>
                <w:szCs w:val="24"/>
              </w:rPr>
            </w:pPr>
            <w:r w:rsidRPr="005601F5">
              <w:rPr>
                <w:rFonts w:ascii="Times New Roman" w:hAnsi="Times New Roman" w:cs="Times New Roman"/>
                <w:sz w:val="24"/>
                <w:szCs w:val="24"/>
              </w:rPr>
              <w:t xml:space="preserve">7 Prihodi od prodaje nefinancijske imovine </w:t>
            </w:r>
          </w:p>
        </w:tc>
        <w:tc>
          <w:tcPr>
            <w:tcW w:w="2219" w:type="dxa"/>
            <w:shd w:val="clear" w:color="auto" w:fill="DEEAF6" w:themeFill="accent1" w:themeFillTint="33"/>
          </w:tcPr>
          <w:p w14:paraId="082242A2" w14:textId="77777777" w:rsidR="002F067B" w:rsidRDefault="002F067B" w:rsidP="002F067B">
            <w:pPr>
              <w:jc w:val="right"/>
              <w:rPr>
                <w:rFonts w:ascii="Times New Roman" w:hAnsi="Times New Roman" w:cs="Times New Roman"/>
                <w:sz w:val="24"/>
                <w:szCs w:val="24"/>
              </w:rPr>
            </w:pPr>
          </w:p>
          <w:p w14:paraId="2562F7A0" w14:textId="1B03E7B3"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539</w:t>
            </w:r>
            <w:r w:rsidR="002F067B">
              <w:rPr>
                <w:rFonts w:ascii="Times New Roman" w:hAnsi="Times New Roman" w:cs="Times New Roman"/>
                <w:sz w:val="24"/>
                <w:szCs w:val="24"/>
              </w:rPr>
              <w:t>.0</w:t>
            </w:r>
            <w:r>
              <w:rPr>
                <w:rFonts w:ascii="Times New Roman" w:hAnsi="Times New Roman" w:cs="Times New Roman"/>
                <w:sz w:val="24"/>
                <w:szCs w:val="24"/>
              </w:rPr>
              <w:t>07</w:t>
            </w:r>
            <w:r w:rsidR="002F067B">
              <w:rPr>
                <w:rFonts w:ascii="Times New Roman" w:hAnsi="Times New Roman" w:cs="Times New Roman"/>
                <w:sz w:val="24"/>
                <w:szCs w:val="24"/>
              </w:rPr>
              <w:t>,</w:t>
            </w:r>
            <w:r>
              <w:rPr>
                <w:rFonts w:ascii="Times New Roman" w:hAnsi="Times New Roman" w:cs="Times New Roman"/>
                <w:sz w:val="24"/>
                <w:szCs w:val="24"/>
              </w:rPr>
              <w:t>95</w:t>
            </w:r>
            <w:r w:rsidR="002F067B">
              <w:rPr>
                <w:rFonts w:ascii="Times New Roman" w:hAnsi="Times New Roman" w:cs="Times New Roman"/>
                <w:sz w:val="24"/>
                <w:szCs w:val="24"/>
              </w:rPr>
              <w:t xml:space="preserve"> EUR</w:t>
            </w:r>
          </w:p>
        </w:tc>
        <w:tc>
          <w:tcPr>
            <w:tcW w:w="2086" w:type="dxa"/>
            <w:shd w:val="clear" w:color="auto" w:fill="DEEAF6" w:themeFill="accent1" w:themeFillTint="33"/>
          </w:tcPr>
          <w:p w14:paraId="60C2867F" w14:textId="77777777" w:rsidR="002F067B" w:rsidRDefault="002F067B" w:rsidP="002F067B">
            <w:pPr>
              <w:jc w:val="right"/>
              <w:rPr>
                <w:rFonts w:ascii="Times New Roman" w:hAnsi="Times New Roman" w:cs="Times New Roman"/>
                <w:sz w:val="24"/>
                <w:szCs w:val="24"/>
              </w:rPr>
            </w:pPr>
          </w:p>
          <w:p w14:paraId="21AE9A05" w14:textId="34E02591" w:rsidR="002F067B" w:rsidRPr="005601F5" w:rsidRDefault="00681A85" w:rsidP="002F067B">
            <w:pPr>
              <w:jc w:val="right"/>
              <w:rPr>
                <w:rFonts w:ascii="Times New Roman" w:hAnsi="Times New Roman" w:cs="Times New Roman"/>
                <w:sz w:val="24"/>
                <w:szCs w:val="24"/>
              </w:rPr>
            </w:pPr>
            <w:r>
              <w:rPr>
                <w:rFonts w:ascii="Times New Roman" w:hAnsi="Times New Roman" w:cs="Times New Roman"/>
                <w:sz w:val="24"/>
                <w:szCs w:val="24"/>
              </w:rPr>
              <w:t>1</w:t>
            </w:r>
            <w:r w:rsidR="00A708D3">
              <w:rPr>
                <w:rFonts w:ascii="Times New Roman" w:hAnsi="Times New Roman" w:cs="Times New Roman"/>
                <w:sz w:val="24"/>
                <w:szCs w:val="24"/>
              </w:rPr>
              <w:t>6</w:t>
            </w:r>
            <w:r w:rsidR="002F067B">
              <w:rPr>
                <w:rFonts w:ascii="Times New Roman" w:hAnsi="Times New Roman" w:cs="Times New Roman"/>
                <w:sz w:val="24"/>
                <w:szCs w:val="24"/>
              </w:rPr>
              <w:t>0.000,00 EUR</w:t>
            </w:r>
          </w:p>
        </w:tc>
        <w:tc>
          <w:tcPr>
            <w:tcW w:w="2053" w:type="dxa"/>
            <w:shd w:val="clear" w:color="auto" w:fill="DEEAF6" w:themeFill="accent1" w:themeFillTint="33"/>
          </w:tcPr>
          <w:p w14:paraId="55B0945F" w14:textId="77777777" w:rsidR="002F067B" w:rsidRDefault="002F067B" w:rsidP="002F067B">
            <w:pPr>
              <w:jc w:val="right"/>
              <w:rPr>
                <w:rFonts w:ascii="Times New Roman" w:hAnsi="Times New Roman" w:cs="Times New Roman"/>
                <w:sz w:val="24"/>
                <w:szCs w:val="24"/>
              </w:rPr>
            </w:pPr>
          </w:p>
          <w:p w14:paraId="2E909783" w14:textId="47ECF161"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153</w:t>
            </w:r>
            <w:r w:rsidR="00681A85">
              <w:rPr>
                <w:rFonts w:ascii="Times New Roman" w:hAnsi="Times New Roman" w:cs="Times New Roman"/>
                <w:sz w:val="24"/>
                <w:szCs w:val="24"/>
              </w:rPr>
              <w:t>.</w:t>
            </w:r>
            <w:r>
              <w:rPr>
                <w:rFonts w:ascii="Times New Roman" w:hAnsi="Times New Roman" w:cs="Times New Roman"/>
                <w:sz w:val="24"/>
                <w:szCs w:val="24"/>
              </w:rPr>
              <w:t>000</w:t>
            </w:r>
            <w:r w:rsidR="00681A85">
              <w:rPr>
                <w:rFonts w:ascii="Times New Roman" w:hAnsi="Times New Roman" w:cs="Times New Roman"/>
                <w:sz w:val="24"/>
                <w:szCs w:val="24"/>
              </w:rPr>
              <w:t>,</w:t>
            </w:r>
            <w:r>
              <w:rPr>
                <w:rFonts w:ascii="Times New Roman" w:hAnsi="Times New Roman" w:cs="Times New Roman"/>
                <w:sz w:val="24"/>
                <w:szCs w:val="24"/>
              </w:rPr>
              <w:t>00</w:t>
            </w:r>
            <w:r w:rsidR="002F067B">
              <w:rPr>
                <w:rFonts w:ascii="Times New Roman" w:hAnsi="Times New Roman" w:cs="Times New Roman"/>
                <w:sz w:val="24"/>
                <w:szCs w:val="24"/>
              </w:rPr>
              <w:t xml:space="preserve"> EUR</w:t>
            </w:r>
          </w:p>
        </w:tc>
      </w:tr>
      <w:tr w:rsidR="002F067B" w:rsidRPr="005601F5" w14:paraId="4F90F30B" w14:textId="77777777" w:rsidTr="00153B69">
        <w:tc>
          <w:tcPr>
            <w:tcW w:w="3270" w:type="dxa"/>
            <w:shd w:val="clear" w:color="auto" w:fill="FFF2CC" w:themeFill="accent4" w:themeFillTint="33"/>
          </w:tcPr>
          <w:p w14:paraId="40362B3F" w14:textId="77777777" w:rsidR="002F067B" w:rsidRPr="005601F5" w:rsidRDefault="002F067B" w:rsidP="002F067B">
            <w:pPr>
              <w:rPr>
                <w:rFonts w:ascii="Times New Roman" w:hAnsi="Times New Roman" w:cs="Times New Roman"/>
                <w:sz w:val="24"/>
                <w:szCs w:val="24"/>
              </w:rPr>
            </w:pPr>
            <w:r w:rsidRPr="005601F5">
              <w:rPr>
                <w:rFonts w:ascii="Times New Roman" w:hAnsi="Times New Roman" w:cs="Times New Roman"/>
                <w:sz w:val="24"/>
                <w:szCs w:val="24"/>
              </w:rPr>
              <w:lastRenderedPageBreak/>
              <w:t>71 Prihodi od prodaje neproizvedene dugotrajne imovine</w:t>
            </w:r>
          </w:p>
        </w:tc>
        <w:tc>
          <w:tcPr>
            <w:tcW w:w="2219" w:type="dxa"/>
            <w:shd w:val="clear" w:color="auto" w:fill="FFF2CC" w:themeFill="accent4" w:themeFillTint="33"/>
          </w:tcPr>
          <w:p w14:paraId="7925DCFC" w14:textId="77777777" w:rsidR="002F067B" w:rsidRPr="005601F5" w:rsidRDefault="002F067B" w:rsidP="002F067B">
            <w:pPr>
              <w:jc w:val="right"/>
              <w:rPr>
                <w:rFonts w:ascii="Times New Roman" w:hAnsi="Times New Roman" w:cs="Times New Roman"/>
                <w:sz w:val="24"/>
                <w:szCs w:val="24"/>
              </w:rPr>
            </w:pPr>
          </w:p>
          <w:p w14:paraId="3C9BAC3A" w14:textId="77777777" w:rsidR="002F067B" w:rsidRPr="005601F5" w:rsidRDefault="002F067B" w:rsidP="002F067B">
            <w:pPr>
              <w:jc w:val="right"/>
              <w:rPr>
                <w:rFonts w:ascii="Times New Roman" w:hAnsi="Times New Roman" w:cs="Times New Roman"/>
                <w:sz w:val="24"/>
                <w:szCs w:val="24"/>
              </w:rPr>
            </w:pPr>
          </w:p>
          <w:p w14:paraId="3B2B1080" w14:textId="58EFB6B7"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539</w:t>
            </w:r>
            <w:r w:rsidR="002F067B">
              <w:rPr>
                <w:rFonts w:ascii="Times New Roman" w:hAnsi="Times New Roman" w:cs="Times New Roman"/>
                <w:sz w:val="24"/>
                <w:szCs w:val="24"/>
              </w:rPr>
              <w:t>.00</w:t>
            </w:r>
            <w:r>
              <w:rPr>
                <w:rFonts w:ascii="Times New Roman" w:hAnsi="Times New Roman" w:cs="Times New Roman"/>
                <w:sz w:val="24"/>
                <w:szCs w:val="24"/>
              </w:rPr>
              <w:t>7</w:t>
            </w:r>
            <w:r w:rsidR="002F067B">
              <w:rPr>
                <w:rFonts w:ascii="Times New Roman" w:hAnsi="Times New Roman" w:cs="Times New Roman"/>
                <w:sz w:val="24"/>
                <w:szCs w:val="24"/>
              </w:rPr>
              <w:t>,</w:t>
            </w:r>
            <w:r>
              <w:rPr>
                <w:rFonts w:ascii="Times New Roman" w:hAnsi="Times New Roman" w:cs="Times New Roman"/>
                <w:sz w:val="24"/>
                <w:szCs w:val="24"/>
              </w:rPr>
              <w:t>95</w:t>
            </w:r>
            <w:r w:rsidR="002F067B">
              <w:rPr>
                <w:rFonts w:ascii="Times New Roman" w:hAnsi="Times New Roman" w:cs="Times New Roman"/>
                <w:sz w:val="24"/>
                <w:szCs w:val="24"/>
              </w:rPr>
              <w:t xml:space="preserve"> EUR</w:t>
            </w:r>
          </w:p>
        </w:tc>
        <w:tc>
          <w:tcPr>
            <w:tcW w:w="2086" w:type="dxa"/>
            <w:shd w:val="clear" w:color="auto" w:fill="FFF2CC" w:themeFill="accent4" w:themeFillTint="33"/>
          </w:tcPr>
          <w:p w14:paraId="7E24D9C2" w14:textId="77777777" w:rsidR="002F067B" w:rsidRPr="005601F5" w:rsidRDefault="002F067B" w:rsidP="002F067B">
            <w:pPr>
              <w:jc w:val="right"/>
              <w:rPr>
                <w:rFonts w:ascii="Times New Roman" w:hAnsi="Times New Roman" w:cs="Times New Roman"/>
                <w:sz w:val="24"/>
                <w:szCs w:val="24"/>
              </w:rPr>
            </w:pPr>
          </w:p>
          <w:p w14:paraId="66C2F0D1" w14:textId="77777777" w:rsidR="002F067B" w:rsidRPr="005601F5" w:rsidRDefault="002F067B" w:rsidP="002F067B">
            <w:pPr>
              <w:jc w:val="right"/>
              <w:rPr>
                <w:rFonts w:ascii="Times New Roman" w:hAnsi="Times New Roman" w:cs="Times New Roman"/>
                <w:sz w:val="24"/>
                <w:szCs w:val="24"/>
              </w:rPr>
            </w:pPr>
          </w:p>
          <w:p w14:paraId="5F9D802E" w14:textId="0AD20E0B" w:rsidR="002F067B" w:rsidRPr="005601F5" w:rsidRDefault="00681A85" w:rsidP="002F067B">
            <w:pPr>
              <w:jc w:val="right"/>
              <w:rPr>
                <w:rFonts w:ascii="Times New Roman" w:hAnsi="Times New Roman" w:cs="Times New Roman"/>
                <w:sz w:val="24"/>
                <w:szCs w:val="24"/>
              </w:rPr>
            </w:pPr>
            <w:r>
              <w:rPr>
                <w:rFonts w:ascii="Times New Roman" w:hAnsi="Times New Roman" w:cs="Times New Roman"/>
                <w:sz w:val="24"/>
                <w:szCs w:val="24"/>
              </w:rPr>
              <w:t>1</w:t>
            </w:r>
            <w:r w:rsidR="00A708D3">
              <w:rPr>
                <w:rFonts w:ascii="Times New Roman" w:hAnsi="Times New Roman" w:cs="Times New Roman"/>
                <w:sz w:val="24"/>
                <w:szCs w:val="24"/>
              </w:rPr>
              <w:t>6</w:t>
            </w:r>
            <w:r w:rsidR="002F067B">
              <w:rPr>
                <w:rFonts w:ascii="Times New Roman" w:hAnsi="Times New Roman" w:cs="Times New Roman"/>
                <w:sz w:val="24"/>
                <w:szCs w:val="24"/>
              </w:rPr>
              <w:t>0.000,00 EUR</w:t>
            </w:r>
          </w:p>
        </w:tc>
        <w:tc>
          <w:tcPr>
            <w:tcW w:w="2053" w:type="dxa"/>
            <w:shd w:val="clear" w:color="auto" w:fill="FFF2CC" w:themeFill="accent4" w:themeFillTint="33"/>
          </w:tcPr>
          <w:p w14:paraId="2243F7AD" w14:textId="77777777" w:rsidR="002F067B" w:rsidRPr="005601F5" w:rsidRDefault="002F067B" w:rsidP="002F067B">
            <w:pPr>
              <w:jc w:val="right"/>
              <w:rPr>
                <w:rFonts w:ascii="Times New Roman" w:hAnsi="Times New Roman" w:cs="Times New Roman"/>
                <w:sz w:val="24"/>
                <w:szCs w:val="24"/>
              </w:rPr>
            </w:pPr>
          </w:p>
          <w:p w14:paraId="24816597" w14:textId="77777777" w:rsidR="002F067B" w:rsidRPr="005601F5" w:rsidRDefault="002F067B" w:rsidP="002F067B">
            <w:pPr>
              <w:jc w:val="right"/>
              <w:rPr>
                <w:rFonts w:ascii="Times New Roman" w:hAnsi="Times New Roman" w:cs="Times New Roman"/>
                <w:sz w:val="24"/>
                <w:szCs w:val="24"/>
              </w:rPr>
            </w:pPr>
          </w:p>
          <w:p w14:paraId="395D68F9" w14:textId="5ED77A6C"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153.000,00</w:t>
            </w:r>
            <w:r w:rsidR="002F067B">
              <w:rPr>
                <w:rFonts w:ascii="Times New Roman" w:hAnsi="Times New Roman" w:cs="Times New Roman"/>
                <w:sz w:val="24"/>
                <w:szCs w:val="24"/>
              </w:rPr>
              <w:t xml:space="preserve"> EUR</w:t>
            </w:r>
          </w:p>
        </w:tc>
      </w:tr>
      <w:tr w:rsidR="002F067B" w:rsidRPr="005601F5" w14:paraId="595BE668" w14:textId="77777777" w:rsidTr="00153B69">
        <w:tc>
          <w:tcPr>
            <w:tcW w:w="3270" w:type="dxa"/>
            <w:shd w:val="clear" w:color="auto" w:fill="DEEAF6" w:themeFill="accent1" w:themeFillTint="33"/>
          </w:tcPr>
          <w:p w14:paraId="0DD422F2" w14:textId="48D475B8" w:rsidR="002F067B" w:rsidRPr="005601F5" w:rsidRDefault="002F067B" w:rsidP="002F067B">
            <w:pPr>
              <w:rPr>
                <w:rFonts w:ascii="Times New Roman" w:hAnsi="Times New Roman" w:cs="Times New Roman"/>
                <w:sz w:val="24"/>
                <w:szCs w:val="24"/>
              </w:rPr>
            </w:pPr>
            <w:r>
              <w:rPr>
                <w:rFonts w:ascii="Times New Roman" w:hAnsi="Times New Roman" w:cs="Times New Roman"/>
                <w:sz w:val="24"/>
                <w:szCs w:val="24"/>
              </w:rPr>
              <w:t>8 Primici od financijske imovine i zaduživanja</w:t>
            </w:r>
          </w:p>
        </w:tc>
        <w:tc>
          <w:tcPr>
            <w:tcW w:w="2219" w:type="dxa"/>
            <w:shd w:val="clear" w:color="auto" w:fill="DEEAF6" w:themeFill="accent1" w:themeFillTint="33"/>
          </w:tcPr>
          <w:p w14:paraId="4BC1B33F" w14:textId="77777777" w:rsidR="002F067B" w:rsidRDefault="002F067B" w:rsidP="002F067B">
            <w:pPr>
              <w:jc w:val="right"/>
              <w:rPr>
                <w:rFonts w:ascii="Times New Roman" w:hAnsi="Times New Roman" w:cs="Times New Roman"/>
                <w:sz w:val="24"/>
                <w:szCs w:val="24"/>
              </w:rPr>
            </w:pPr>
          </w:p>
          <w:p w14:paraId="1E4D52D1" w14:textId="7D51BE5B"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1.</w:t>
            </w:r>
            <w:r w:rsidR="008C6BC8">
              <w:rPr>
                <w:rFonts w:ascii="Times New Roman" w:hAnsi="Times New Roman" w:cs="Times New Roman"/>
                <w:sz w:val="24"/>
                <w:szCs w:val="24"/>
              </w:rPr>
              <w:t>0</w:t>
            </w:r>
            <w:r>
              <w:rPr>
                <w:rFonts w:ascii="Times New Roman" w:hAnsi="Times New Roman" w:cs="Times New Roman"/>
                <w:sz w:val="24"/>
                <w:szCs w:val="24"/>
              </w:rPr>
              <w:t>00.000,00 EUR</w:t>
            </w:r>
          </w:p>
        </w:tc>
        <w:tc>
          <w:tcPr>
            <w:tcW w:w="2086" w:type="dxa"/>
            <w:shd w:val="clear" w:color="auto" w:fill="DEEAF6" w:themeFill="accent1" w:themeFillTint="33"/>
          </w:tcPr>
          <w:p w14:paraId="17F9CABA" w14:textId="77777777" w:rsidR="002F067B" w:rsidRDefault="002F067B" w:rsidP="002F067B">
            <w:pPr>
              <w:jc w:val="right"/>
              <w:rPr>
                <w:rFonts w:ascii="Times New Roman" w:hAnsi="Times New Roman" w:cs="Times New Roman"/>
                <w:sz w:val="24"/>
                <w:szCs w:val="24"/>
              </w:rPr>
            </w:pPr>
          </w:p>
          <w:p w14:paraId="176ED88C" w14:textId="4B1D7403"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50</w:t>
            </w:r>
            <w:r w:rsidR="002F067B">
              <w:rPr>
                <w:rFonts w:ascii="Times New Roman" w:hAnsi="Times New Roman" w:cs="Times New Roman"/>
                <w:sz w:val="24"/>
                <w:szCs w:val="24"/>
              </w:rPr>
              <w:t>0</w:t>
            </w:r>
            <w:r>
              <w:rPr>
                <w:rFonts w:ascii="Times New Roman" w:hAnsi="Times New Roman" w:cs="Times New Roman"/>
                <w:sz w:val="24"/>
                <w:szCs w:val="24"/>
              </w:rPr>
              <w:t>.000</w:t>
            </w:r>
            <w:r w:rsidR="002F067B">
              <w:rPr>
                <w:rFonts w:ascii="Times New Roman" w:hAnsi="Times New Roman" w:cs="Times New Roman"/>
                <w:sz w:val="24"/>
                <w:szCs w:val="24"/>
              </w:rPr>
              <w:t>,00 EUR</w:t>
            </w:r>
          </w:p>
        </w:tc>
        <w:tc>
          <w:tcPr>
            <w:tcW w:w="2053" w:type="dxa"/>
            <w:shd w:val="clear" w:color="auto" w:fill="DEEAF6" w:themeFill="accent1" w:themeFillTint="33"/>
          </w:tcPr>
          <w:p w14:paraId="70AC0CDE" w14:textId="77777777" w:rsidR="002F067B" w:rsidRDefault="002F067B" w:rsidP="002F067B">
            <w:pPr>
              <w:jc w:val="right"/>
              <w:rPr>
                <w:rFonts w:ascii="Times New Roman" w:hAnsi="Times New Roman" w:cs="Times New Roman"/>
                <w:sz w:val="24"/>
                <w:szCs w:val="24"/>
              </w:rPr>
            </w:pPr>
          </w:p>
          <w:p w14:paraId="12762451" w14:textId="64E2ED07"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r>
      <w:tr w:rsidR="002F067B" w:rsidRPr="005601F5" w14:paraId="6C77B5D6" w14:textId="77777777" w:rsidTr="00153B69">
        <w:tc>
          <w:tcPr>
            <w:tcW w:w="3270" w:type="dxa"/>
            <w:shd w:val="clear" w:color="auto" w:fill="FFF2CC" w:themeFill="accent4" w:themeFillTint="33"/>
          </w:tcPr>
          <w:p w14:paraId="700B8DC6" w14:textId="0CE50D24" w:rsidR="002F067B" w:rsidRDefault="002F067B" w:rsidP="002F067B">
            <w:pPr>
              <w:rPr>
                <w:rFonts w:ascii="Times New Roman" w:hAnsi="Times New Roman" w:cs="Times New Roman"/>
                <w:sz w:val="24"/>
                <w:szCs w:val="24"/>
              </w:rPr>
            </w:pPr>
            <w:r>
              <w:rPr>
                <w:rFonts w:ascii="Times New Roman" w:hAnsi="Times New Roman" w:cs="Times New Roman"/>
                <w:sz w:val="24"/>
                <w:szCs w:val="24"/>
              </w:rPr>
              <w:t>84 Primici od zaduživanja</w:t>
            </w:r>
          </w:p>
        </w:tc>
        <w:tc>
          <w:tcPr>
            <w:tcW w:w="2219" w:type="dxa"/>
            <w:shd w:val="clear" w:color="auto" w:fill="FFF2CC" w:themeFill="accent4" w:themeFillTint="33"/>
          </w:tcPr>
          <w:p w14:paraId="064AD986" w14:textId="682DE3E0" w:rsidR="002F067B" w:rsidRDefault="002F067B" w:rsidP="002F067B">
            <w:pPr>
              <w:jc w:val="right"/>
              <w:rPr>
                <w:rFonts w:ascii="Times New Roman" w:hAnsi="Times New Roman" w:cs="Times New Roman"/>
                <w:sz w:val="24"/>
                <w:szCs w:val="24"/>
              </w:rPr>
            </w:pPr>
            <w:r>
              <w:rPr>
                <w:rFonts w:ascii="Times New Roman" w:hAnsi="Times New Roman" w:cs="Times New Roman"/>
                <w:sz w:val="24"/>
                <w:szCs w:val="24"/>
              </w:rPr>
              <w:t>1.</w:t>
            </w:r>
            <w:r w:rsidR="008C6BC8">
              <w:rPr>
                <w:rFonts w:ascii="Times New Roman" w:hAnsi="Times New Roman" w:cs="Times New Roman"/>
                <w:sz w:val="24"/>
                <w:szCs w:val="24"/>
              </w:rPr>
              <w:t>0</w:t>
            </w:r>
            <w:r>
              <w:rPr>
                <w:rFonts w:ascii="Times New Roman" w:hAnsi="Times New Roman" w:cs="Times New Roman"/>
                <w:sz w:val="24"/>
                <w:szCs w:val="24"/>
              </w:rPr>
              <w:t>00.000,00 EUR</w:t>
            </w:r>
          </w:p>
        </w:tc>
        <w:tc>
          <w:tcPr>
            <w:tcW w:w="2086" w:type="dxa"/>
            <w:shd w:val="clear" w:color="auto" w:fill="FFF2CC" w:themeFill="accent4" w:themeFillTint="33"/>
          </w:tcPr>
          <w:p w14:paraId="00878F13" w14:textId="5604BBA4" w:rsidR="002F067B" w:rsidRPr="005601F5" w:rsidRDefault="00681A85" w:rsidP="002F067B">
            <w:pPr>
              <w:jc w:val="right"/>
              <w:rPr>
                <w:rFonts w:ascii="Times New Roman" w:hAnsi="Times New Roman" w:cs="Times New Roman"/>
                <w:sz w:val="24"/>
                <w:szCs w:val="24"/>
              </w:rPr>
            </w:pPr>
            <w:r>
              <w:rPr>
                <w:rFonts w:ascii="Times New Roman" w:hAnsi="Times New Roman" w:cs="Times New Roman"/>
                <w:sz w:val="24"/>
                <w:szCs w:val="24"/>
              </w:rPr>
              <w:t>500.00</w:t>
            </w:r>
            <w:r w:rsidR="002F067B">
              <w:rPr>
                <w:rFonts w:ascii="Times New Roman" w:hAnsi="Times New Roman" w:cs="Times New Roman"/>
                <w:sz w:val="24"/>
                <w:szCs w:val="24"/>
              </w:rPr>
              <w:t>0,00 EUR</w:t>
            </w:r>
          </w:p>
        </w:tc>
        <w:tc>
          <w:tcPr>
            <w:tcW w:w="2053" w:type="dxa"/>
            <w:shd w:val="clear" w:color="auto" w:fill="FFF2CC" w:themeFill="accent4" w:themeFillTint="33"/>
          </w:tcPr>
          <w:p w14:paraId="6B887184" w14:textId="479D70BC" w:rsidR="002F067B"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r>
      <w:tr w:rsidR="002F067B" w:rsidRPr="005601F5" w14:paraId="3D830344" w14:textId="77777777" w:rsidTr="00153B69">
        <w:tc>
          <w:tcPr>
            <w:tcW w:w="3270" w:type="dxa"/>
            <w:shd w:val="clear" w:color="auto" w:fill="DEEAF6" w:themeFill="accent1" w:themeFillTint="33"/>
          </w:tcPr>
          <w:p w14:paraId="7E52280D"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 xml:space="preserve">9 Vlastiti izvori </w:t>
            </w:r>
          </w:p>
        </w:tc>
        <w:tc>
          <w:tcPr>
            <w:tcW w:w="2219" w:type="dxa"/>
            <w:shd w:val="clear" w:color="auto" w:fill="DEEAF6" w:themeFill="accent1" w:themeFillTint="33"/>
          </w:tcPr>
          <w:p w14:paraId="30D776F4" w14:textId="6FC533A6"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21</w:t>
            </w:r>
            <w:r w:rsidR="00153B69">
              <w:rPr>
                <w:rFonts w:ascii="Times New Roman" w:hAnsi="Times New Roman" w:cs="Times New Roman"/>
                <w:sz w:val="24"/>
                <w:szCs w:val="24"/>
              </w:rPr>
              <w:t>3</w:t>
            </w:r>
            <w:r>
              <w:rPr>
                <w:rFonts w:ascii="Times New Roman" w:hAnsi="Times New Roman" w:cs="Times New Roman"/>
                <w:sz w:val="24"/>
                <w:szCs w:val="24"/>
              </w:rPr>
              <w:t>.452,05</w:t>
            </w:r>
            <w:r w:rsidR="002F067B">
              <w:rPr>
                <w:rFonts w:ascii="Times New Roman" w:hAnsi="Times New Roman" w:cs="Times New Roman"/>
                <w:sz w:val="24"/>
                <w:szCs w:val="24"/>
              </w:rPr>
              <w:t xml:space="preserve"> EUR</w:t>
            </w:r>
          </w:p>
        </w:tc>
        <w:tc>
          <w:tcPr>
            <w:tcW w:w="2086" w:type="dxa"/>
            <w:shd w:val="clear" w:color="auto" w:fill="DEEAF6" w:themeFill="accent1" w:themeFillTint="33"/>
          </w:tcPr>
          <w:p w14:paraId="54FB4EC6" w14:textId="3CC5E4D5"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c>
          <w:tcPr>
            <w:tcW w:w="2053" w:type="dxa"/>
            <w:shd w:val="clear" w:color="auto" w:fill="DEEAF6" w:themeFill="accent1" w:themeFillTint="33"/>
          </w:tcPr>
          <w:p w14:paraId="4809DD7E" w14:textId="639ED2AE"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r>
      <w:tr w:rsidR="002F067B" w:rsidRPr="005601F5" w14:paraId="6F8FD209" w14:textId="77777777" w:rsidTr="00153B69">
        <w:tc>
          <w:tcPr>
            <w:tcW w:w="3270" w:type="dxa"/>
            <w:shd w:val="clear" w:color="auto" w:fill="FFF2CC" w:themeFill="accent4" w:themeFillTint="33"/>
          </w:tcPr>
          <w:p w14:paraId="66210F08" w14:textId="7A6997EB"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 xml:space="preserve">92 Višak prihoda </w:t>
            </w:r>
          </w:p>
        </w:tc>
        <w:tc>
          <w:tcPr>
            <w:tcW w:w="2219" w:type="dxa"/>
            <w:shd w:val="clear" w:color="auto" w:fill="FFF2CC" w:themeFill="accent4" w:themeFillTint="33"/>
          </w:tcPr>
          <w:p w14:paraId="1D4AA31D" w14:textId="42CFA278"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21</w:t>
            </w:r>
            <w:r w:rsidR="00DC7FDF">
              <w:rPr>
                <w:rFonts w:ascii="Times New Roman" w:hAnsi="Times New Roman" w:cs="Times New Roman"/>
                <w:sz w:val="24"/>
                <w:szCs w:val="24"/>
              </w:rPr>
              <w:t>3</w:t>
            </w:r>
            <w:r w:rsidR="008C6BC8">
              <w:rPr>
                <w:rFonts w:ascii="Times New Roman" w:hAnsi="Times New Roman" w:cs="Times New Roman"/>
                <w:sz w:val="24"/>
                <w:szCs w:val="24"/>
              </w:rPr>
              <w:t>.</w:t>
            </w:r>
            <w:r>
              <w:rPr>
                <w:rFonts w:ascii="Times New Roman" w:hAnsi="Times New Roman" w:cs="Times New Roman"/>
                <w:sz w:val="24"/>
                <w:szCs w:val="24"/>
              </w:rPr>
              <w:t>452</w:t>
            </w:r>
            <w:r w:rsidR="008C6BC8">
              <w:rPr>
                <w:rFonts w:ascii="Times New Roman" w:hAnsi="Times New Roman" w:cs="Times New Roman"/>
                <w:sz w:val="24"/>
                <w:szCs w:val="24"/>
              </w:rPr>
              <w:t>,</w:t>
            </w:r>
            <w:r>
              <w:rPr>
                <w:rFonts w:ascii="Times New Roman" w:hAnsi="Times New Roman" w:cs="Times New Roman"/>
                <w:sz w:val="24"/>
                <w:szCs w:val="24"/>
              </w:rPr>
              <w:t>05</w:t>
            </w:r>
            <w:r w:rsidR="002F067B">
              <w:rPr>
                <w:rFonts w:ascii="Times New Roman" w:hAnsi="Times New Roman" w:cs="Times New Roman"/>
                <w:sz w:val="24"/>
                <w:szCs w:val="24"/>
              </w:rPr>
              <w:t xml:space="preserve"> EUR</w:t>
            </w:r>
          </w:p>
        </w:tc>
        <w:tc>
          <w:tcPr>
            <w:tcW w:w="2086" w:type="dxa"/>
            <w:shd w:val="clear" w:color="auto" w:fill="FFF2CC" w:themeFill="accent4" w:themeFillTint="33"/>
          </w:tcPr>
          <w:p w14:paraId="53605704" w14:textId="4BAE93B1"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c>
          <w:tcPr>
            <w:tcW w:w="2053" w:type="dxa"/>
            <w:shd w:val="clear" w:color="auto" w:fill="FFF2CC" w:themeFill="accent4" w:themeFillTint="33"/>
          </w:tcPr>
          <w:p w14:paraId="31F7193C" w14:textId="65F2A155" w:rsidR="002F067B" w:rsidRPr="005601F5" w:rsidRDefault="002F067B" w:rsidP="002F067B">
            <w:pPr>
              <w:jc w:val="right"/>
              <w:rPr>
                <w:rFonts w:ascii="Times New Roman" w:hAnsi="Times New Roman" w:cs="Times New Roman"/>
                <w:sz w:val="24"/>
                <w:szCs w:val="24"/>
              </w:rPr>
            </w:pPr>
            <w:r>
              <w:rPr>
                <w:rFonts w:ascii="Times New Roman" w:hAnsi="Times New Roman" w:cs="Times New Roman"/>
                <w:sz w:val="24"/>
                <w:szCs w:val="24"/>
              </w:rPr>
              <w:t>0,00 EUR</w:t>
            </w:r>
          </w:p>
        </w:tc>
      </w:tr>
      <w:tr w:rsidR="002F067B" w:rsidRPr="005601F5" w14:paraId="1CEFB9B8" w14:textId="77777777" w:rsidTr="00153B69">
        <w:tc>
          <w:tcPr>
            <w:tcW w:w="3270" w:type="dxa"/>
            <w:shd w:val="clear" w:color="auto" w:fill="C5E0B3" w:themeFill="accent6" w:themeFillTint="66"/>
          </w:tcPr>
          <w:p w14:paraId="7B7988CB" w14:textId="77777777" w:rsidR="002F067B" w:rsidRPr="005601F5" w:rsidRDefault="002F067B" w:rsidP="002F067B">
            <w:pPr>
              <w:jc w:val="both"/>
              <w:rPr>
                <w:rFonts w:ascii="Times New Roman" w:hAnsi="Times New Roman" w:cs="Times New Roman"/>
                <w:sz w:val="24"/>
                <w:szCs w:val="24"/>
              </w:rPr>
            </w:pPr>
            <w:r w:rsidRPr="005601F5">
              <w:rPr>
                <w:rFonts w:ascii="Times New Roman" w:hAnsi="Times New Roman" w:cs="Times New Roman"/>
                <w:sz w:val="24"/>
                <w:szCs w:val="24"/>
              </w:rPr>
              <w:t xml:space="preserve">Ukupno: </w:t>
            </w:r>
          </w:p>
        </w:tc>
        <w:tc>
          <w:tcPr>
            <w:tcW w:w="2219" w:type="dxa"/>
            <w:shd w:val="clear" w:color="auto" w:fill="C5E0B3" w:themeFill="accent6" w:themeFillTint="66"/>
          </w:tcPr>
          <w:p w14:paraId="0081D8BF" w14:textId="2829C532"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5</w:t>
            </w:r>
            <w:r w:rsidR="008C6BC8">
              <w:rPr>
                <w:rFonts w:ascii="Times New Roman" w:hAnsi="Times New Roman" w:cs="Times New Roman"/>
                <w:sz w:val="24"/>
                <w:szCs w:val="24"/>
              </w:rPr>
              <w:t>.</w:t>
            </w:r>
            <w:r>
              <w:rPr>
                <w:rFonts w:ascii="Times New Roman" w:hAnsi="Times New Roman" w:cs="Times New Roman"/>
                <w:sz w:val="24"/>
                <w:szCs w:val="24"/>
              </w:rPr>
              <w:t>2</w:t>
            </w:r>
            <w:r w:rsidR="00DC7FDF">
              <w:rPr>
                <w:rFonts w:ascii="Times New Roman" w:hAnsi="Times New Roman" w:cs="Times New Roman"/>
                <w:sz w:val="24"/>
                <w:szCs w:val="24"/>
              </w:rPr>
              <w:t>52</w:t>
            </w:r>
            <w:r w:rsidR="008C6BC8">
              <w:rPr>
                <w:rFonts w:ascii="Times New Roman" w:hAnsi="Times New Roman" w:cs="Times New Roman"/>
                <w:sz w:val="24"/>
                <w:szCs w:val="24"/>
              </w:rPr>
              <w:t>.</w:t>
            </w:r>
            <w:r>
              <w:rPr>
                <w:rFonts w:ascii="Times New Roman" w:hAnsi="Times New Roman" w:cs="Times New Roman"/>
                <w:sz w:val="24"/>
                <w:szCs w:val="24"/>
              </w:rPr>
              <w:t>250</w:t>
            </w:r>
            <w:r w:rsidR="008C6BC8">
              <w:rPr>
                <w:rFonts w:ascii="Times New Roman" w:hAnsi="Times New Roman" w:cs="Times New Roman"/>
                <w:sz w:val="24"/>
                <w:szCs w:val="24"/>
              </w:rPr>
              <w:t>,</w:t>
            </w:r>
            <w:r>
              <w:rPr>
                <w:rFonts w:ascii="Times New Roman" w:hAnsi="Times New Roman" w:cs="Times New Roman"/>
                <w:sz w:val="24"/>
                <w:szCs w:val="24"/>
              </w:rPr>
              <w:t>00</w:t>
            </w:r>
            <w:r w:rsidR="002F067B">
              <w:rPr>
                <w:rFonts w:ascii="Times New Roman" w:hAnsi="Times New Roman" w:cs="Times New Roman"/>
                <w:sz w:val="24"/>
                <w:szCs w:val="24"/>
              </w:rPr>
              <w:t xml:space="preserve"> EUR</w:t>
            </w:r>
          </w:p>
        </w:tc>
        <w:tc>
          <w:tcPr>
            <w:tcW w:w="2086" w:type="dxa"/>
            <w:shd w:val="clear" w:color="auto" w:fill="C5E0B3" w:themeFill="accent6" w:themeFillTint="66"/>
          </w:tcPr>
          <w:p w14:paraId="1064DAC0" w14:textId="137D6B50" w:rsidR="002F067B" w:rsidRPr="005601F5" w:rsidRDefault="00A708D3" w:rsidP="002F067B">
            <w:pPr>
              <w:jc w:val="right"/>
              <w:rPr>
                <w:rFonts w:ascii="Times New Roman" w:hAnsi="Times New Roman" w:cs="Times New Roman"/>
                <w:sz w:val="24"/>
                <w:szCs w:val="24"/>
              </w:rPr>
            </w:pPr>
            <w:r>
              <w:rPr>
                <w:rFonts w:ascii="Times New Roman" w:hAnsi="Times New Roman" w:cs="Times New Roman"/>
                <w:sz w:val="24"/>
                <w:szCs w:val="24"/>
              </w:rPr>
              <w:t>3</w:t>
            </w:r>
            <w:r w:rsidR="00681A85">
              <w:rPr>
                <w:rFonts w:ascii="Times New Roman" w:hAnsi="Times New Roman" w:cs="Times New Roman"/>
                <w:sz w:val="24"/>
                <w:szCs w:val="24"/>
              </w:rPr>
              <w:t>.</w:t>
            </w:r>
            <w:r w:rsidR="00DC7FDF">
              <w:rPr>
                <w:rFonts w:ascii="Times New Roman" w:hAnsi="Times New Roman" w:cs="Times New Roman"/>
                <w:sz w:val="24"/>
                <w:szCs w:val="24"/>
              </w:rPr>
              <w:t>494</w:t>
            </w:r>
            <w:r w:rsidR="00681A85">
              <w:rPr>
                <w:rFonts w:ascii="Times New Roman" w:hAnsi="Times New Roman" w:cs="Times New Roman"/>
                <w:sz w:val="24"/>
                <w:szCs w:val="24"/>
              </w:rPr>
              <w:t>.</w:t>
            </w:r>
            <w:r>
              <w:rPr>
                <w:rFonts w:ascii="Times New Roman" w:hAnsi="Times New Roman" w:cs="Times New Roman"/>
                <w:sz w:val="24"/>
                <w:szCs w:val="24"/>
              </w:rPr>
              <w:t>870</w:t>
            </w:r>
            <w:r w:rsidR="00681A85">
              <w:rPr>
                <w:rFonts w:ascii="Times New Roman" w:hAnsi="Times New Roman" w:cs="Times New Roman"/>
                <w:sz w:val="24"/>
                <w:szCs w:val="24"/>
              </w:rPr>
              <w:t>,</w:t>
            </w:r>
            <w:r w:rsidR="00DC7FDF">
              <w:rPr>
                <w:rFonts w:ascii="Times New Roman" w:hAnsi="Times New Roman" w:cs="Times New Roman"/>
                <w:sz w:val="24"/>
                <w:szCs w:val="24"/>
              </w:rPr>
              <w:t>00</w:t>
            </w:r>
            <w:r w:rsidR="002F067B">
              <w:rPr>
                <w:rFonts w:ascii="Times New Roman" w:hAnsi="Times New Roman" w:cs="Times New Roman"/>
                <w:sz w:val="24"/>
                <w:szCs w:val="24"/>
              </w:rPr>
              <w:t xml:space="preserve"> EUR</w:t>
            </w:r>
          </w:p>
        </w:tc>
        <w:tc>
          <w:tcPr>
            <w:tcW w:w="2053" w:type="dxa"/>
            <w:shd w:val="clear" w:color="auto" w:fill="C5E0B3" w:themeFill="accent6" w:themeFillTint="66"/>
          </w:tcPr>
          <w:p w14:paraId="0828B68B" w14:textId="2368D49F" w:rsidR="002F067B" w:rsidRPr="005601F5" w:rsidRDefault="00681A85" w:rsidP="002F067B">
            <w:pPr>
              <w:jc w:val="right"/>
              <w:rPr>
                <w:rFonts w:ascii="Times New Roman" w:hAnsi="Times New Roman" w:cs="Times New Roman"/>
                <w:sz w:val="24"/>
                <w:szCs w:val="24"/>
              </w:rPr>
            </w:pPr>
            <w:r>
              <w:rPr>
                <w:rFonts w:ascii="Times New Roman" w:hAnsi="Times New Roman" w:cs="Times New Roman"/>
                <w:sz w:val="24"/>
                <w:szCs w:val="24"/>
              </w:rPr>
              <w:t>3.</w:t>
            </w:r>
            <w:r w:rsidR="00DC7FDF">
              <w:rPr>
                <w:rFonts w:ascii="Times New Roman" w:hAnsi="Times New Roman" w:cs="Times New Roman"/>
                <w:sz w:val="24"/>
                <w:szCs w:val="24"/>
              </w:rPr>
              <w:t>384</w:t>
            </w:r>
            <w:r>
              <w:rPr>
                <w:rFonts w:ascii="Times New Roman" w:hAnsi="Times New Roman" w:cs="Times New Roman"/>
                <w:sz w:val="24"/>
                <w:szCs w:val="24"/>
              </w:rPr>
              <w:t>.</w:t>
            </w:r>
            <w:r w:rsidR="00DC7FDF">
              <w:rPr>
                <w:rFonts w:ascii="Times New Roman" w:hAnsi="Times New Roman" w:cs="Times New Roman"/>
                <w:sz w:val="24"/>
                <w:szCs w:val="24"/>
              </w:rPr>
              <w:t>310</w:t>
            </w:r>
            <w:r>
              <w:rPr>
                <w:rFonts w:ascii="Times New Roman" w:hAnsi="Times New Roman" w:cs="Times New Roman"/>
                <w:sz w:val="24"/>
                <w:szCs w:val="24"/>
              </w:rPr>
              <w:t>,</w:t>
            </w:r>
            <w:r w:rsidR="00DC7FDF">
              <w:rPr>
                <w:rFonts w:ascii="Times New Roman" w:hAnsi="Times New Roman" w:cs="Times New Roman"/>
                <w:sz w:val="24"/>
                <w:szCs w:val="24"/>
              </w:rPr>
              <w:t>00</w:t>
            </w:r>
            <w:r w:rsidR="002F067B">
              <w:rPr>
                <w:rFonts w:ascii="Times New Roman" w:hAnsi="Times New Roman" w:cs="Times New Roman"/>
                <w:sz w:val="24"/>
                <w:szCs w:val="24"/>
              </w:rPr>
              <w:t xml:space="preserve"> EUR</w:t>
            </w:r>
          </w:p>
        </w:tc>
      </w:tr>
    </w:tbl>
    <w:p w14:paraId="03FAC352" w14:textId="77777777" w:rsidR="00FD0EF5" w:rsidRDefault="00FD0EF5" w:rsidP="00F13EE3">
      <w:pPr>
        <w:jc w:val="both"/>
        <w:rPr>
          <w:rFonts w:ascii="Bahnschrift SemiBold SemiConden" w:hAnsi="Bahnschrift SemiBold SemiConden" w:cs="Times New Roman"/>
          <w:b/>
          <w:sz w:val="28"/>
          <w:szCs w:val="28"/>
        </w:rPr>
      </w:pPr>
    </w:p>
    <w:p w14:paraId="2EC7B092" w14:textId="0D7AB603" w:rsidR="005078C4" w:rsidRPr="005601F5" w:rsidRDefault="005078C4" w:rsidP="00F13EE3">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Prihodi poslovanja</w:t>
      </w:r>
    </w:p>
    <w:p w14:paraId="3DCD8EE5" w14:textId="670DFE34" w:rsidR="004226AB" w:rsidRPr="005601F5" w:rsidRDefault="00F13EE3" w:rsidP="00F13EE3">
      <w:pPr>
        <w:jc w:val="both"/>
        <w:rPr>
          <w:rFonts w:ascii="Times New Roman" w:hAnsi="Times New Roman" w:cs="Times New Roman"/>
          <w:sz w:val="24"/>
          <w:szCs w:val="24"/>
        </w:rPr>
      </w:pPr>
      <w:r w:rsidRPr="005601F5">
        <w:rPr>
          <w:rFonts w:ascii="Times New Roman" w:hAnsi="Times New Roman" w:cs="Times New Roman"/>
          <w:sz w:val="24"/>
          <w:szCs w:val="24"/>
        </w:rPr>
        <w:t xml:space="preserve">Prihodi poslovanja planirani su u iznosu </w:t>
      </w:r>
      <w:r w:rsidRPr="0038157B">
        <w:rPr>
          <w:rFonts w:ascii="Times New Roman" w:hAnsi="Times New Roman" w:cs="Times New Roman"/>
          <w:sz w:val="24"/>
          <w:szCs w:val="24"/>
        </w:rPr>
        <w:t xml:space="preserve">od </w:t>
      </w:r>
      <w:r w:rsidR="006E0560">
        <w:rPr>
          <w:rFonts w:ascii="Times New Roman" w:hAnsi="Times New Roman" w:cs="Times New Roman"/>
          <w:sz w:val="24"/>
          <w:szCs w:val="24"/>
        </w:rPr>
        <w:t>3</w:t>
      </w:r>
      <w:r w:rsidR="00C95C85">
        <w:rPr>
          <w:rFonts w:ascii="Times New Roman" w:hAnsi="Times New Roman" w:cs="Times New Roman"/>
          <w:sz w:val="24"/>
          <w:szCs w:val="24"/>
        </w:rPr>
        <w:t>.</w:t>
      </w:r>
      <w:r w:rsidR="006E0560">
        <w:rPr>
          <w:rFonts w:ascii="Times New Roman" w:hAnsi="Times New Roman" w:cs="Times New Roman"/>
          <w:sz w:val="24"/>
          <w:szCs w:val="24"/>
        </w:rPr>
        <w:t>499</w:t>
      </w:r>
      <w:r w:rsidR="00C95C85">
        <w:rPr>
          <w:rFonts w:ascii="Times New Roman" w:hAnsi="Times New Roman" w:cs="Times New Roman"/>
          <w:sz w:val="24"/>
          <w:szCs w:val="24"/>
        </w:rPr>
        <w:t>.</w:t>
      </w:r>
      <w:r w:rsidR="006E0560">
        <w:rPr>
          <w:rFonts w:ascii="Times New Roman" w:hAnsi="Times New Roman" w:cs="Times New Roman"/>
          <w:sz w:val="24"/>
          <w:szCs w:val="24"/>
        </w:rPr>
        <w:t>790</w:t>
      </w:r>
      <w:r w:rsidR="00C95C85">
        <w:rPr>
          <w:rFonts w:ascii="Times New Roman" w:hAnsi="Times New Roman" w:cs="Times New Roman"/>
          <w:sz w:val="24"/>
          <w:szCs w:val="24"/>
        </w:rPr>
        <w:t>,</w:t>
      </w:r>
      <w:r w:rsidR="006E0560">
        <w:rPr>
          <w:rFonts w:ascii="Times New Roman" w:hAnsi="Times New Roman" w:cs="Times New Roman"/>
          <w:sz w:val="24"/>
          <w:szCs w:val="24"/>
        </w:rPr>
        <w:t>00</w:t>
      </w:r>
      <w:r w:rsidR="0038157B" w:rsidRPr="0038157B">
        <w:rPr>
          <w:rFonts w:ascii="Times New Roman" w:hAnsi="Times New Roman" w:cs="Times New Roman"/>
          <w:sz w:val="24"/>
          <w:szCs w:val="24"/>
        </w:rPr>
        <w:t xml:space="preserve"> EUR</w:t>
      </w:r>
      <w:r w:rsidRPr="0038157B">
        <w:rPr>
          <w:rFonts w:ascii="Times New Roman" w:hAnsi="Times New Roman" w:cs="Times New Roman"/>
          <w:sz w:val="24"/>
          <w:szCs w:val="24"/>
        </w:rPr>
        <w:t>.</w:t>
      </w:r>
      <w:r w:rsidRPr="005601F5">
        <w:rPr>
          <w:rFonts w:ascii="Times New Roman" w:hAnsi="Times New Roman" w:cs="Times New Roman"/>
          <w:sz w:val="24"/>
          <w:szCs w:val="24"/>
        </w:rPr>
        <w:t xml:space="preserve"> Prihodi od poreza planirani su u iznosu od </w:t>
      </w:r>
      <w:r w:rsidR="00C95C85">
        <w:rPr>
          <w:rFonts w:ascii="Times New Roman" w:hAnsi="Times New Roman" w:cs="Times New Roman"/>
          <w:sz w:val="24"/>
          <w:szCs w:val="24"/>
        </w:rPr>
        <w:t>1.</w:t>
      </w:r>
      <w:r w:rsidR="006E0560">
        <w:rPr>
          <w:rFonts w:ascii="Times New Roman" w:hAnsi="Times New Roman" w:cs="Times New Roman"/>
          <w:sz w:val="24"/>
          <w:szCs w:val="24"/>
        </w:rPr>
        <w:t>654</w:t>
      </w:r>
      <w:r w:rsidR="00C95C85">
        <w:rPr>
          <w:rFonts w:ascii="Times New Roman" w:hAnsi="Times New Roman" w:cs="Times New Roman"/>
          <w:sz w:val="24"/>
          <w:szCs w:val="24"/>
        </w:rPr>
        <w:t>.</w:t>
      </w:r>
      <w:r w:rsidR="006E0560">
        <w:rPr>
          <w:rFonts w:ascii="Times New Roman" w:hAnsi="Times New Roman" w:cs="Times New Roman"/>
          <w:sz w:val="24"/>
          <w:szCs w:val="24"/>
        </w:rPr>
        <w:t>340</w:t>
      </w:r>
      <w:r w:rsidR="00C95C85">
        <w:rPr>
          <w:rFonts w:ascii="Times New Roman" w:hAnsi="Times New Roman" w:cs="Times New Roman"/>
          <w:sz w:val="24"/>
          <w:szCs w:val="24"/>
        </w:rPr>
        <w:t>,00</w:t>
      </w:r>
      <w:r w:rsidR="0038157B">
        <w:rPr>
          <w:rFonts w:ascii="Times New Roman" w:hAnsi="Times New Roman" w:cs="Times New Roman"/>
          <w:sz w:val="24"/>
          <w:szCs w:val="24"/>
        </w:rPr>
        <w:t xml:space="preserve"> EUR.</w:t>
      </w:r>
      <w:r w:rsidR="00B843D4" w:rsidRPr="005601F5">
        <w:rPr>
          <w:rFonts w:ascii="Times New Roman" w:hAnsi="Times New Roman" w:cs="Times New Roman"/>
          <w:sz w:val="24"/>
          <w:szCs w:val="24"/>
        </w:rPr>
        <w:t xml:space="preserve"> Unutar grupe prihoda od poreza</w:t>
      </w:r>
      <w:r w:rsidRPr="005601F5">
        <w:rPr>
          <w:rFonts w:ascii="Times New Roman" w:hAnsi="Times New Roman" w:cs="Times New Roman"/>
          <w:sz w:val="24"/>
          <w:szCs w:val="24"/>
        </w:rPr>
        <w:t xml:space="preserve"> p</w:t>
      </w:r>
      <w:r w:rsidR="0038157B">
        <w:rPr>
          <w:rFonts w:ascii="Times New Roman" w:hAnsi="Times New Roman" w:cs="Times New Roman"/>
          <w:sz w:val="24"/>
          <w:szCs w:val="24"/>
        </w:rPr>
        <w:t xml:space="preserve">lanirani su prihodi od poreza </w:t>
      </w:r>
      <w:r w:rsidRPr="005601F5">
        <w:rPr>
          <w:rFonts w:ascii="Times New Roman" w:hAnsi="Times New Roman" w:cs="Times New Roman"/>
          <w:sz w:val="24"/>
          <w:szCs w:val="24"/>
        </w:rPr>
        <w:t xml:space="preserve">na dohodak, poreza na imovinu koji se odnose na porez na </w:t>
      </w:r>
      <w:r w:rsidR="00C95C85">
        <w:rPr>
          <w:rFonts w:ascii="Times New Roman" w:hAnsi="Times New Roman" w:cs="Times New Roman"/>
          <w:sz w:val="24"/>
          <w:szCs w:val="24"/>
        </w:rPr>
        <w:t>nekretnine</w:t>
      </w:r>
      <w:r w:rsidRPr="005601F5">
        <w:rPr>
          <w:rFonts w:ascii="Times New Roman" w:hAnsi="Times New Roman" w:cs="Times New Roman"/>
          <w:sz w:val="24"/>
          <w:szCs w:val="24"/>
        </w:rPr>
        <w:t xml:space="preserve"> i na promet nekretnina, te porezi na robu i usluge u okviru kojih su planirani porez na potrošnju</w:t>
      </w:r>
      <w:r w:rsidR="004226AB" w:rsidRPr="005601F5">
        <w:rPr>
          <w:rFonts w:ascii="Times New Roman" w:hAnsi="Times New Roman" w:cs="Times New Roman"/>
          <w:sz w:val="24"/>
          <w:szCs w:val="24"/>
        </w:rPr>
        <w:t>.</w:t>
      </w:r>
      <w:r w:rsidR="006E0560">
        <w:rPr>
          <w:rFonts w:ascii="Times New Roman" w:hAnsi="Times New Roman" w:cs="Times New Roman"/>
          <w:sz w:val="24"/>
          <w:szCs w:val="24"/>
        </w:rPr>
        <w:t xml:space="preserve"> Povećanje poreznih prihoda u odnosu na prethodnu godinu rezultat je ekonomskog rasta i učinka porezne reforme </w:t>
      </w:r>
      <w:r w:rsidR="004127B1">
        <w:rPr>
          <w:rFonts w:ascii="Times New Roman" w:hAnsi="Times New Roman" w:cs="Times New Roman"/>
          <w:sz w:val="24"/>
          <w:szCs w:val="24"/>
        </w:rPr>
        <w:t>koja uvodi veće poreze na određene nekretnine.</w:t>
      </w:r>
    </w:p>
    <w:p w14:paraId="11EFABB7" w14:textId="33C9C8E9" w:rsidR="00B843D4" w:rsidRPr="005601F5" w:rsidRDefault="00F13EE3" w:rsidP="00F13EE3">
      <w:pPr>
        <w:jc w:val="both"/>
        <w:rPr>
          <w:rFonts w:ascii="Times New Roman" w:hAnsi="Times New Roman" w:cs="Times New Roman"/>
          <w:sz w:val="24"/>
          <w:szCs w:val="24"/>
        </w:rPr>
      </w:pPr>
      <w:r w:rsidRPr="005601F5">
        <w:rPr>
          <w:rFonts w:ascii="Times New Roman" w:hAnsi="Times New Roman" w:cs="Times New Roman"/>
          <w:sz w:val="24"/>
          <w:szCs w:val="24"/>
        </w:rPr>
        <w:t>Prihodi od</w:t>
      </w:r>
      <w:r w:rsidR="008F0B75" w:rsidRPr="005601F5">
        <w:rPr>
          <w:rFonts w:ascii="Times New Roman" w:hAnsi="Times New Roman" w:cs="Times New Roman"/>
          <w:sz w:val="24"/>
          <w:szCs w:val="24"/>
        </w:rPr>
        <w:t xml:space="preserve"> pomoći iz</w:t>
      </w:r>
      <w:r w:rsidRPr="005601F5">
        <w:rPr>
          <w:rFonts w:ascii="Times New Roman" w:hAnsi="Times New Roman" w:cs="Times New Roman"/>
          <w:sz w:val="24"/>
          <w:szCs w:val="24"/>
        </w:rPr>
        <w:t xml:space="preserve"> inozemstva i od subjekata unutar općeg proračuna planirani su u iznosu od</w:t>
      </w:r>
      <w:r w:rsidR="00BB54D8" w:rsidRPr="005601F5">
        <w:rPr>
          <w:rFonts w:ascii="Times New Roman" w:hAnsi="Times New Roman" w:cs="Times New Roman"/>
          <w:sz w:val="24"/>
          <w:szCs w:val="24"/>
        </w:rPr>
        <w:t xml:space="preserve"> </w:t>
      </w:r>
      <w:r w:rsidR="004127B1">
        <w:rPr>
          <w:rFonts w:ascii="Times New Roman" w:hAnsi="Times New Roman" w:cs="Times New Roman"/>
          <w:sz w:val="24"/>
          <w:szCs w:val="24"/>
        </w:rPr>
        <w:t>761</w:t>
      </w:r>
      <w:r w:rsidR="00C95C85">
        <w:rPr>
          <w:rFonts w:ascii="Times New Roman" w:hAnsi="Times New Roman" w:cs="Times New Roman"/>
          <w:sz w:val="24"/>
          <w:szCs w:val="24"/>
        </w:rPr>
        <w:t>.</w:t>
      </w:r>
      <w:r w:rsidR="004127B1">
        <w:rPr>
          <w:rFonts w:ascii="Times New Roman" w:hAnsi="Times New Roman" w:cs="Times New Roman"/>
          <w:sz w:val="24"/>
          <w:szCs w:val="24"/>
        </w:rPr>
        <w:t>600</w:t>
      </w:r>
      <w:r w:rsidR="00C95C85">
        <w:rPr>
          <w:rFonts w:ascii="Times New Roman" w:hAnsi="Times New Roman" w:cs="Times New Roman"/>
          <w:sz w:val="24"/>
          <w:szCs w:val="24"/>
        </w:rPr>
        <w:t>,00</w:t>
      </w:r>
      <w:r w:rsidR="0038157B">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i </w:t>
      </w:r>
      <w:r w:rsidR="00B843D4" w:rsidRPr="005601F5">
        <w:rPr>
          <w:rFonts w:ascii="Times New Roman" w:hAnsi="Times New Roman" w:cs="Times New Roman"/>
          <w:sz w:val="24"/>
          <w:szCs w:val="24"/>
        </w:rPr>
        <w:t>to</w:t>
      </w:r>
      <w:r w:rsidR="008F0B75" w:rsidRPr="005601F5">
        <w:rPr>
          <w:rFonts w:ascii="Times New Roman" w:hAnsi="Times New Roman" w:cs="Times New Roman"/>
          <w:sz w:val="24"/>
          <w:szCs w:val="24"/>
        </w:rPr>
        <w:t xml:space="preserve"> </w:t>
      </w:r>
      <w:r w:rsidR="00B843D4" w:rsidRPr="005601F5">
        <w:rPr>
          <w:rFonts w:ascii="Times New Roman" w:hAnsi="Times New Roman" w:cs="Times New Roman"/>
          <w:sz w:val="24"/>
          <w:szCs w:val="24"/>
        </w:rPr>
        <w:t>pomoći od institucija i tijela EU</w:t>
      </w:r>
      <w:r w:rsidR="00890883">
        <w:rPr>
          <w:rFonts w:ascii="Times New Roman" w:hAnsi="Times New Roman" w:cs="Times New Roman"/>
          <w:sz w:val="24"/>
          <w:szCs w:val="24"/>
        </w:rPr>
        <w:t xml:space="preserve"> te </w:t>
      </w:r>
      <w:r w:rsidR="00B843D4" w:rsidRPr="005601F5">
        <w:rPr>
          <w:rFonts w:ascii="Times New Roman" w:hAnsi="Times New Roman" w:cs="Times New Roman"/>
          <w:sz w:val="24"/>
          <w:szCs w:val="24"/>
        </w:rPr>
        <w:t xml:space="preserve">tekuće i kapitalne </w:t>
      </w:r>
      <w:r w:rsidR="00792301">
        <w:rPr>
          <w:rFonts w:ascii="Times New Roman" w:hAnsi="Times New Roman" w:cs="Times New Roman"/>
          <w:sz w:val="24"/>
          <w:szCs w:val="24"/>
        </w:rPr>
        <w:t>pomoći iz državnog proračuna</w:t>
      </w:r>
      <w:r w:rsidR="00BB54D8" w:rsidRPr="005601F5">
        <w:rPr>
          <w:rFonts w:ascii="Times New Roman" w:hAnsi="Times New Roman" w:cs="Times New Roman"/>
          <w:sz w:val="24"/>
          <w:szCs w:val="24"/>
        </w:rPr>
        <w:t xml:space="preserve">. </w:t>
      </w:r>
      <w:r w:rsidR="00B843D4" w:rsidRPr="005601F5">
        <w:rPr>
          <w:rFonts w:ascii="Times New Roman" w:hAnsi="Times New Roman" w:cs="Times New Roman"/>
          <w:sz w:val="24"/>
          <w:szCs w:val="24"/>
        </w:rPr>
        <w:t>Unutar prihoda od inozemstva  i od subjekata unutar općeg proračuna nalazi se i stavka prihoda Dječjeg vrtića „</w:t>
      </w:r>
      <w:r w:rsidR="00342077">
        <w:rPr>
          <w:rFonts w:ascii="Times New Roman" w:hAnsi="Times New Roman" w:cs="Times New Roman"/>
          <w:sz w:val="24"/>
          <w:szCs w:val="24"/>
        </w:rPr>
        <w:t>Ljubičica</w:t>
      </w:r>
      <w:r w:rsidR="00B843D4" w:rsidRPr="005601F5">
        <w:rPr>
          <w:rFonts w:ascii="Times New Roman" w:hAnsi="Times New Roman" w:cs="Times New Roman"/>
          <w:sz w:val="24"/>
          <w:szCs w:val="24"/>
        </w:rPr>
        <w:t xml:space="preserve">“ koja se odnosi na tekuće pomoći iz državnog proračuna. </w:t>
      </w:r>
    </w:p>
    <w:p w14:paraId="329B5669" w14:textId="016875A8" w:rsidR="00F13EE3" w:rsidRPr="005601F5" w:rsidRDefault="00F13EE3" w:rsidP="00F13EE3">
      <w:pPr>
        <w:jc w:val="both"/>
        <w:rPr>
          <w:rFonts w:ascii="Times New Roman" w:hAnsi="Times New Roman" w:cs="Times New Roman"/>
          <w:sz w:val="24"/>
          <w:szCs w:val="24"/>
        </w:rPr>
      </w:pPr>
      <w:r w:rsidRPr="005601F5">
        <w:rPr>
          <w:rFonts w:ascii="Times New Roman" w:hAnsi="Times New Roman" w:cs="Times New Roman"/>
          <w:sz w:val="24"/>
          <w:szCs w:val="24"/>
        </w:rPr>
        <w:t xml:space="preserve">Prihodi od imovine planirani su u iznosu od </w:t>
      </w:r>
      <w:r w:rsidR="00C95C85">
        <w:rPr>
          <w:rFonts w:ascii="Times New Roman" w:hAnsi="Times New Roman" w:cs="Times New Roman"/>
          <w:sz w:val="24"/>
          <w:szCs w:val="24"/>
        </w:rPr>
        <w:t>3</w:t>
      </w:r>
      <w:r w:rsidR="004127B1">
        <w:rPr>
          <w:rFonts w:ascii="Times New Roman" w:hAnsi="Times New Roman" w:cs="Times New Roman"/>
          <w:sz w:val="24"/>
          <w:szCs w:val="24"/>
        </w:rPr>
        <w:t>36</w:t>
      </w:r>
      <w:r w:rsidR="00C95C85">
        <w:rPr>
          <w:rFonts w:ascii="Times New Roman" w:hAnsi="Times New Roman" w:cs="Times New Roman"/>
          <w:sz w:val="24"/>
          <w:szCs w:val="24"/>
        </w:rPr>
        <w:t>.</w:t>
      </w:r>
      <w:r w:rsidR="004127B1">
        <w:rPr>
          <w:rFonts w:ascii="Times New Roman" w:hAnsi="Times New Roman" w:cs="Times New Roman"/>
          <w:sz w:val="24"/>
          <w:szCs w:val="24"/>
        </w:rPr>
        <w:t>250</w:t>
      </w:r>
      <w:r w:rsidR="00C95C85">
        <w:rPr>
          <w:rFonts w:ascii="Times New Roman" w:hAnsi="Times New Roman" w:cs="Times New Roman"/>
          <w:sz w:val="24"/>
          <w:szCs w:val="24"/>
        </w:rPr>
        <w:t>,</w:t>
      </w:r>
      <w:r w:rsidR="004127B1">
        <w:rPr>
          <w:rFonts w:ascii="Times New Roman" w:hAnsi="Times New Roman" w:cs="Times New Roman"/>
          <w:sz w:val="24"/>
          <w:szCs w:val="24"/>
        </w:rPr>
        <w:t>00</w:t>
      </w:r>
      <w:r w:rsidR="0038157B">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i odnose se najvećim dijelom na </w:t>
      </w:r>
      <w:r w:rsidR="00E34285" w:rsidRPr="005601F5">
        <w:rPr>
          <w:rFonts w:ascii="Times New Roman" w:hAnsi="Times New Roman" w:cs="Times New Roman"/>
          <w:sz w:val="24"/>
          <w:szCs w:val="24"/>
        </w:rPr>
        <w:t xml:space="preserve">prihode od zakupa i iznajmljivanja imovine, te na </w:t>
      </w:r>
      <w:r w:rsidRPr="005601F5">
        <w:rPr>
          <w:rFonts w:ascii="Times New Roman" w:hAnsi="Times New Roman" w:cs="Times New Roman"/>
          <w:sz w:val="24"/>
          <w:szCs w:val="24"/>
        </w:rPr>
        <w:t>naknade od koncesija i koncesijskih odobrenja, sredstva naknade za zadržavanje nezakonito izrađenih zgrada</w:t>
      </w:r>
      <w:r w:rsidR="00E34285" w:rsidRPr="005601F5">
        <w:rPr>
          <w:rFonts w:ascii="Times New Roman" w:hAnsi="Times New Roman" w:cs="Times New Roman"/>
          <w:sz w:val="24"/>
          <w:szCs w:val="24"/>
        </w:rPr>
        <w:t xml:space="preserve"> i godišnje naknade za pravo puta</w:t>
      </w:r>
      <w:r w:rsidR="00FA3ABD">
        <w:rPr>
          <w:rFonts w:ascii="Times New Roman" w:hAnsi="Times New Roman" w:cs="Times New Roman"/>
          <w:sz w:val="24"/>
          <w:szCs w:val="24"/>
        </w:rPr>
        <w:t>, te na prihode od kamata.</w:t>
      </w:r>
    </w:p>
    <w:p w14:paraId="4A95BB96" w14:textId="7A3A9564" w:rsidR="00FA3ABD" w:rsidRPr="005601F5" w:rsidRDefault="00F13EE3" w:rsidP="00F13EE3">
      <w:pPr>
        <w:jc w:val="both"/>
        <w:rPr>
          <w:rFonts w:ascii="Times New Roman" w:hAnsi="Times New Roman" w:cs="Times New Roman"/>
          <w:sz w:val="24"/>
          <w:szCs w:val="24"/>
        </w:rPr>
      </w:pPr>
      <w:r w:rsidRPr="005601F5">
        <w:rPr>
          <w:rFonts w:ascii="Times New Roman" w:hAnsi="Times New Roman" w:cs="Times New Roman"/>
          <w:sz w:val="24"/>
          <w:szCs w:val="24"/>
        </w:rPr>
        <w:t xml:space="preserve">Prihodi od upravnih i administrativnih pristojbi, pristojbi po posebnim propisima  i naknada planirani su u iznosu od </w:t>
      </w:r>
      <w:r w:rsidR="00FA3ABD">
        <w:rPr>
          <w:rFonts w:ascii="Times New Roman" w:hAnsi="Times New Roman" w:cs="Times New Roman"/>
          <w:sz w:val="24"/>
          <w:szCs w:val="24"/>
        </w:rPr>
        <w:t>741</w:t>
      </w:r>
      <w:r w:rsidR="00C95C85">
        <w:rPr>
          <w:rFonts w:ascii="Times New Roman" w:hAnsi="Times New Roman" w:cs="Times New Roman"/>
          <w:sz w:val="24"/>
          <w:szCs w:val="24"/>
        </w:rPr>
        <w:t>.</w:t>
      </w:r>
      <w:r w:rsidR="00FA3ABD">
        <w:rPr>
          <w:rFonts w:ascii="Times New Roman" w:hAnsi="Times New Roman" w:cs="Times New Roman"/>
          <w:sz w:val="24"/>
          <w:szCs w:val="24"/>
        </w:rPr>
        <w:t>850</w:t>
      </w:r>
      <w:r w:rsidR="00C95C85">
        <w:rPr>
          <w:rFonts w:ascii="Times New Roman" w:hAnsi="Times New Roman" w:cs="Times New Roman"/>
          <w:sz w:val="24"/>
          <w:szCs w:val="24"/>
        </w:rPr>
        <w:t>,</w:t>
      </w:r>
      <w:r w:rsidR="00FA3ABD">
        <w:rPr>
          <w:rFonts w:ascii="Times New Roman" w:hAnsi="Times New Roman" w:cs="Times New Roman"/>
          <w:sz w:val="24"/>
          <w:szCs w:val="24"/>
        </w:rPr>
        <w:t>00</w:t>
      </w:r>
      <w:r w:rsidR="0038157B">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i najvećim se dijelom odnose na prihode od komunalnog doprinosa, na prihode od komunalnih</w:t>
      </w:r>
      <w:r w:rsidR="008F0B75" w:rsidRPr="005601F5">
        <w:rPr>
          <w:rFonts w:ascii="Times New Roman" w:hAnsi="Times New Roman" w:cs="Times New Roman"/>
          <w:sz w:val="24"/>
          <w:szCs w:val="24"/>
        </w:rPr>
        <w:t xml:space="preserve"> naknada</w:t>
      </w:r>
      <w:r w:rsidR="00FA3ABD">
        <w:rPr>
          <w:rFonts w:ascii="Times New Roman" w:hAnsi="Times New Roman" w:cs="Times New Roman"/>
          <w:sz w:val="24"/>
          <w:szCs w:val="24"/>
        </w:rPr>
        <w:t xml:space="preserve"> i</w:t>
      </w:r>
      <w:r w:rsidR="008F0B75" w:rsidRPr="005601F5">
        <w:rPr>
          <w:rFonts w:ascii="Times New Roman" w:hAnsi="Times New Roman" w:cs="Times New Roman"/>
          <w:sz w:val="24"/>
          <w:szCs w:val="24"/>
        </w:rPr>
        <w:t xml:space="preserve"> </w:t>
      </w:r>
      <w:r w:rsidR="00E34285" w:rsidRPr="005601F5">
        <w:rPr>
          <w:rFonts w:ascii="Times New Roman" w:hAnsi="Times New Roman" w:cs="Times New Roman"/>
          <w:sz w:val="24"/>
          <w:szCs w:val="24"/>
        </w:rPr>
        <w:t>turističke</w:t>
      </w:r>
      <w:r w:rsidR="008F0B75" w:rsidRPr="005601F5">
        <w:rPr>
          <w:rFonts w:ascii="Times New Roman" w:hAnsi="Times New Roman" w:cs="Times New Roman"/>
          <w:sz w:val="24"/>
          <w:szCs w:val="24"/>
        </w:rPr>
        <w:t xml:space="preserve"> pristojbe</w:t>
      </w:r>
      <w:r w:rsidR="00FA3ABD">
        <w:rPr>
          <w:rFonts w:ascii="Times New Roman" w:hAnsi="Times New Roman" w:cs="Times New Roman"/>
          <w:sz w:val="24"/>
          <w:szCs w:val="24"/>
        </w:rPr>
        <w:t>,</w:t>
      </w:r>
      <w:r w:rsidR="008F0B75" w:rsidRPr="005601F5">
        <w:rPr>
          <w:rFonts w:ascii="Times New Roman" w:hAnsi="Times New Roman" w:cs="Times New Roman"/>
          <w:sz w:val="24"/>
          <w:szCs w:val="24"/>
        </w:rPr>
        <w:t xml:space="preserve"> te prihod</w:t>
      </w:r>
      <w:r w:rsidR="00FA3ABD">
        <w:rPr>
          <w:rFonts w:ascii="Times New Roman" w:hAnsi="Times New Roman" w:cs="Times New Roman"/>
          <w:sz w:val="24"/>
          <w:szCs w:val="24"/>
        </w:rPr>
        <w:t>e</w:t>
      </w:r>
      <w:r w:rsidR="008F0B75" w:rsidRPr="005601F5">
        <w:rPr>
          <w:rFonts w:ascii="Times New Roman" w:hAnsi="Times New Roman" w:cs="Times New Roman"/>
          <w:sz w:val="24"/>
          <w:szCs w:val="24"/>
        </w:rPr>
        <w:t xml:space="preserve"> od sufinanciranja cijene usluge Dječjeg vrtića „</w:t>
      </w:r>
      <w:r w:rsidR="00342077">
        <w:rPr>
          <w:rFonts w:ascii="Times New Roman" w:hAnsi="Times New Roman" w:cs="Times New Roman"/>
          <w:sz w:val="24"/>
          <w:szCs w:val="24"/>
        </w:rPr>
        <w:t>Ljubičica</w:t>
      </w:r>
      <w:r w:rsidR="008F0B75" w:rsidRPr="005601F5">
        <w:rPr>
          <w:rFonts w:ascii="Times New Roman" w:hAnsi="Times New Roman" w:cs="Times New Roman"/>
          <w:sz w:val="24"/>
          <w:szCs w:val="24"/>
        </w:rPr>
        <w:t>“.</w:t>
      </w:r>
      <w:r w:rsidR="00FA3ABD">
        <w:rPr>
          <w:rFonts w:ascii="Times New Roman" w:hAnsi="Times New Roman" w:cs="Times New Roman"/>
          <w:sz w:val="24"/>
          <w:szCs w:val="24"/>
        </w:rPr>
        <w:t xml:space="preserve"> </w:t>
      </w:r>
      <w:r w:rsidR="00FA3ABD" w:rsidRPr="00FA3ABD">
        <w:rPr>
          <w:rFonts w:ascii="Times New Roman" w:hAnsi="Times New Roman" w:cs="Times New Roman"/>
          <w:sz w:val="24"/>
          <w:szCs w:val="24"/>
        </w:rPr>
        <w:t xml:space="preserve">Porast u ovoj skupini prvenstveno se odnosi na povećan komunalni doprinos uslijed intenziviranja gradnje i legalizacije objekata, kao i na povećanje </w:t>
      </w:r>
      <w:r w:rsidR="00FA3ABD">
        <w:rPr>
          <w:rFonts w:ascii="Times New Roman" w:hAnsi="Times New Roman" w:cs="Times New Roman"/>
          <w:sz w:val="24"/>
          <w:szCs w:val="24"/>
        </w:rPr>
        <w:t xml:space="preserve">vrijednosti boda </w:t>
      </w:r>
      <w:r w:rsidR="00FA3ABD" w:rsidRPr="00FA3ABD">
        <w:rPr>
          <w:rFonts w:ascii="Times New Roman" w:hAnsi="Times New Roman" w:cs="Times New Roman"/>
          <w:sz w:val="24"/>
          <w:szCs w:val="24"/>
        </w:rPr>
        <w:t>komunalne naknade. Također su uključeni prihodi od sufinanciranja cijene usluge Dječjeg vrtića "Ljubičica" od strane roditelja i drugih jedinica (temeljem ugovora o sufinanciranju djece iz susjednih općina).</w:t>
      </w:r>
    </w:p>
    <w:p w14:paraId="04A1EDDB" w14:textId="42DA4AA7" w:rsidR="00AE3FDB" w:rsidRDefault="008F0B75" w:rsidP="00F13EE3">
      <w:pPr>
        <w:jc w:val="both"/>
        <w:rPr>
          <w:rFonts w:ascii="Times New Roman" w:hAnsi="Times New Roman" w:cs="Times New Roman"/>
          <w:sz w:val="24"/>
          <w:szCs w:val="24"/>
        </w:rPr>
      </w:pPr>
      <w:r w:rsidRPr="005601F5">
        <w:rPr>
          <w:rFonts w:ascii="Times New Roman" w:hAnsi="Times New Roman" w:cs="Times New Roman"/>
          <w:sz w:val="24"/>
          <w:szCs w:val="24"/>
        </w:rPr>
        <w:t>Kazne i upravne mjere</w:t>
      </w:r>
      <w:r w:rsidR="006878C6" w:rsidRPr="005601F5">
        <w:rPr>
          <w:rFonts w:ascii="Times New Roman" w:hAnsi="Times New Roman" w:cs="Times New Roman"/>
          <w:sz w:val="24"/>
          <w:szCs w:val="24"/>
        </w:rPr>
        <w:t xml:space="preserve"> i ostali prihodi planirani su u iznosu od </w:t>
      </w:r>
      <w:r w:rsidR="00292096">
        <w:rPr>
          <w:rFonts w:ascii="Times New Roman" w:hAnsi="Times New Roman" w:cs="Times New Roman"/>
          <w:sz w:val="24"/>
          <w:szCs w:val="24"/>
        </w:rPr>
        <w:t>5.750,00</w:t>
      </w:r>
      <w:r w:rsidR="0038157B">
        <w:rPr>
          <w:rFonts w:ascii="Times New Roman" w:hAnsi="Times New Roman" w:cs="Times New Roman"/>
          <w:sz w:val="24"/>
          <w:szCs w:val="24"/>
        </w:rPr>
        <w:t xml:space="preserve"> EUR</w:t>
      </w:r>
      <w:r w:rsidR="006878C6" w:rsidRPr="005601F5">
        <w:rPr>
          <w:rFonts w:ascii="Times New Roman" w:hAnsi="Times New Roman" w:cs="Times New Roman"/>
          <w:sz w:val="24"/>
          <w:szCs w:val="24"/>
        </w:rPr>
        <w:t xml:space="preserve"> </w:t>
      </w:r>
      <w:r w:rsidR="00E12163" w:rsidRPr="005601F5">
        <w:rPr>
          <w:rFonts w:ascii="Times New Roman" w:hAnsi="Times New Roman" w:cs="Times New Roman"/>
          <w:sz w:val="24"/>
          <w:szCs w:val="24"/>
        </w:rPr>
        <w:t xml:space="preserve">i odnose </w:t>
      </w:r>
      <w:r w:rsidRPr="005601F5">
        <w:rPr>
          <w:rFonts w:ascii="Times New Roman" w:hAnsi="Times New Roman" w:cs="Times New Roman"/>
          <w:sz w:val="24"/>
          <w:szCs w:val="24"/>
        </w:rPr>
        <w:t>se na naplaćene kazne komunalnog redara</w:t>
      </w:r>
      <w:r w:rsidR="0038157B">
        <w:rPr>
          <w:rFonts w:ascii="Times New Roman" w:hAnsi="Times New Roman" w:cs="Times New Roman"/>
          <w:sz w:val="24"/>
          <w:szCs w:val="24"/>
        </w:rPr>
        <w:t>.</w:t>
      </w:r>
      <w:r w:rsidRPr="005601F5">
        <w:rPr>
          <w:rFonts w:ascii="Times New Roman" w:hAnsi="Times New Roman" w:cs="Times New Roman"/>
          <w:sz w:val="24"/>
          <w:szCs w:val="24"/>
        </w:rPr>
        <w:t xml:space="preserve"> </w:t>
      </w:r>
    </w:p>
    <w:p w14:paraId="532E9A36" w14:textId="19438BA6" w:rsidR="0038157B" w:rsidRPr="002F067B" w:rsidRDefault="002F067B" w:rsidP="00292096">
      <w:pPr>
        <w:pStyle w:val="FirstParagraph"/>
        <w:jc w:val="both"/>
        <w:rPr>
          <w:rFonts w:ascii="Times New Roman" w:hAnsi="Times New Roman" w:cs="Times New Roman"/>
        </w:rPr>
      </w:pPr>
      <w:r>
        <w:rPr>
          <w:rFonts w:ascii="Times New Roman" w:hAnsi="Times New Roman" w:cs="Times New Roman"/>
        </w:rPr>
        <w:t>Primici od financijske imovine i zaduživanja planirani su u iznosu od 1.</w:t>
      </w:r>
      <w:r w:rsidR="00C95C85">
        <w:rPr>
          <w:rFonts w:ascii="Times New Roman" w:hAnsi="Times New Roman" w:cs="Times New Roman"/>
        </w:rPr>
        <w:t>0</w:t>
      </w:r>
      <w:r>
        <w:rPr>
          <w:rFonts w:ascii="Times New Roman" w:hAnsi="Times New Roman" w:cs="Times New Roman"/>
        </w:rPr>
        <w:t>00.000,00 EUR.</w:t>
      </w:r>
      <w:r w:rsidR="00292096">
        <w:rPr>
          <w:rFonts w:ascii="Times New Roman" w:hAnsi="Times New Roman" w:cs="Times New Roman"/>
        </w:rPr>
        <w:t xml:space="preserve"> </w:t>
      </w:r>
      <w:r w:rsidR="00292096" w:rsidRPr="00292096">
        <w:rPr>
          <w:rFonts w:ascii="Times New Roman" w:hAnsi="Times New Roman" w:cs="Times New Roman"/>
        </w:rPr>
        <w:t xml:space="preserve">Ovi primici odnose se na planirano kreditno zaduženje Općine Jasenice u 2026. godini, prvenstveno za financiranje izgradnje sportske dvorane i drugih kapitalnih investicija. </w:t>
      </w:r>
    </w:p>
    <w:p w14:paraId="3DDEF78A" w14:textId="77777777" w:rsidR="00F13EE3" w:rsidRPr="005601F5" w:rsidRDefault="00F13EE3" w:rsidP="00F13EE3">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Prihodi od prodaje nefinancijske imovine</w:t>
      </w:r>
    </w:p>
    <w:p w14:paraId="4E890832" w14:textId="20A2A2E6" w:rsidR="007B6E76" w:rsidRPr="002F067B" w:rsidRDefault="00F13EE3" w:rsidP="007B6E76">
      <w:pPr>
        <w:pStyle w:val="BodyText"/>
        <w:jc w:val="both"/>
        <w:rPr>
          <w:rFonts w:ascii="Times New Roman" w:hAnsi="Times New Roman" w:cs="Times New Roman"/>
        </w:rPr>
      </w:pPr>
      <w:r w:rsidRPr="00292096">
        <w:rPr>
          <w:rFonts w:ascii="Times New Roman" w:hAnsi="Times New Roman" w:cs="Times New Roman"/>
        </w:rPr>
        <w:t xml:space="preserve">Prihodi od prodaje nefinancijske imovine planirani su u iznosu od </w:t>
      </w:r>
      <w:r w:rsidR="00292096" w:rsidRPr="00292096">
        <w:rPr>
          <w:rFonts w:ascii="Times New Roman" w:hAnsi="Times New Roman" w:cs="Times New Roman"/>
        </w:rPr>
        <w:t>539</w:t>
      </w:r>
      <w:r w:rsidR="00744AE8" w:rsidRPr="00292096">
        <w:rPr>
          <w:rFonts w:ascii="Times New Roman" w:hAnsi="Times New Roman" w:cs="Times New Roman"/>
        </w:rPr>
        <w:t>.00</w:t>
      </w:r>
      <w:r w:rsidR="00292096" w:rsidRPr="00292096">
        <w:rPr>
          <w:rFonts w:ascii="Times New Roman" w:hAnsi="Times New Roman" w:cs="Times New Roman"/>
        </w:rPr>
        <w:t>7</w:t>
      </w:r>
      <w:r w:rsidR="0038157B" w:rsidRPr="00292096">
        <w:rPr>
          <w:rFonts w:ascii="Times New Roman" w:hAnsi="Times New Roman" w:cs="Times New Roman"/>
        </w:rPr>
        <w:t>,</w:t>
      </w:r>
      <w:r w:rsidR="00292096" w:rsidRPr="00292096">
        <w:rPr>
          <w:rFonts w:ascii="Times New Roman" w:hAnsi="Times New Roman" w:cs="Times New Roman"/>
        </w:rPr>
        <w:t>95</w:t>
      </w:r>
      <w:r w:rsidR="0038157B" w:rsidRPr="00292096">
        <w:rPr>
          <w:rFonts w:ascii="Times New Roman" w:hAnsi="Times New Roman" w:cs="Times New Roman"/>
        </w:rPr>
        <w:t xml:space="preserve"> EUR</w:t>
      </w:r>
      <w:r w:rsidRPr="00292096">
        <w:rPr>
          <w:rFonts w:ascii="Times New Roman" w:hAnsi="Times New Roman" w:cs="Times New Roman"/>
        </w:rPr>
        <w:t xml:space="preserve"> i odnose se na prihode od prodaje građevinskog zemljišta i prihode od</w:t>
      </w:r>
      <w:r w:rsidR="00502EAC" w:rsidRPr="00292096">
        <w:rPr>
          <w:rFonts w:ascii="Times New Roman" w:hAnsi="Times New Roman" w:cs="Times New Roman"/>
        </w:rPr>
        <w:t xml:space="preserve"> </w:t>
      </w:r>
      <w:r w:rsidR="004E7600" w:rsidRPr="00292096">
        <w:rPr>
          <w:rFonts w:ascii="Times New Roman" w:hAnsi="Times New Roman" w:cs="Times New Roman"/>
        </w:rPr>
        <w:t xml:space="preserve">višegodišnjeg zakupa građevinskih </w:t>
      </w:r>
      <w:r w:rsidRPr="00292096">
        <w:rPr>
          <w:rFonts w:ascii="Times New Roman" w:hAnsi="Times New Roman" w:cs="Times New Roman"/>
        </w:rPr>
        <w:t xml:space="preserve"> </w:t>
      </w:r>
      <w:r w:rsidR="004E7600" w:rsidRPr="00292096">
        <w:rPr>
          <w:rFonts w:ascii="Times New Roman" w:hAnsi="Times New Roman" w:cs="Times New Roman"/>
        </w:rPr>
        <w:t>objekata (grobnica).</w:t>
      </w:r>
      <w:r w:rsidR="00292096" w:rsidRPr="00292096">
        <w:rPr>
          <w:rFonts w:ascii="Times New Roman" w:hAnsi="Times New Roman" w:cs="Times New Roman"/>
        </w:rPr>
        <w:t xml:space="preserve"> Plan za 2026. godinu predviđa realizaciju nekoliko već započetih postupaka prodaje zemljišta (u zonama predviđenim prostornim planom za razvoj) što objašnjava značajno povećanje ovih prihoda u odnosu na prethodnu godinu. Sukladno Zakonu o proračunu, sredstva ostvarena prodajom i zamjenom nefinancijske imovine mogu se koristiti isključivo za financiranje kapitalnih rashoda. Projekcije za 2027. (160.000,00 EUR) i 2028. godinu (153.000,00 EUR) </w:t>
      </w:r>
      <w:r w:rsidR="00292096">
        <w:rPr>
          <w:rFonts w:ascii="Times New Roman" w:hAnsi="Times New Roman" w:cs="Times New Roman"/>
        </w:rPr>
        <w:t xml:space="preserve">temelje se na </w:t>
      </w:r>
      <w:r w:rsidR="00292096">
        <w:rPr>
          <w:rFonts w:ascii="Times New Roman" w:hAnsi="Times New Roman" w:cs="Times New Roman"/>
        </w:rPr>
        <w:lastRenderedPageBreak/>
        <w:t xml:space="preserve">umjerenijim pretpostavkama te pokazuju niže prihode u odnosu na 2026., uslijed </w:t>
      </w:r>
      <w:r w:rsidR="007B6E76">
        <w:rPr>
          <w:rFonts w:ascii="Times New Roman" w:hAnsi="Times New Roman" w:cs="Times New Roman"/>
        </w:rPr>
        <w:t>očekivanog smanjenja aktivnosti vezanih uz prodaju imovine.</w:t>
      </w:r>
    </w:p>
    <w:p w14:paraId="168E0B3B" w14:textId="77777777" w:rsidR="00F13EE3" w:rsidRPr="005601F5" w:rsidRDefault="00F13EE3" w:rsidP="00F13EE3">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Raspoloživa sredstva iz prethodnih godina</w:t>
      </w:r>
    </w:p>
    <w:p w14:paraId="62518B1B" w14:textId="19A22CAC" w:rsidR="00A726BA" w:rsidRDefault="00F13EE3" w:rsidP="00F13EE3">
      <w:pPr>
        <w:jc w:val="both"/>
        <w:rPr>
          <w:rFonts w:ascii="Times New Roman" w:hAnsi="Times New Roman" w:cs="Times New Roman"/>
          <w:sz w:val="24"/>
          <w:szCs w:val="24"/>
        </w:rPr>
      </w:pPr>
      <w:r w:rsidRPr="005601F5">
        <w:rPr>
          <w:rFonts w:ascii="Times New Roman" w:hAnsi="Times New Roman" w:cs="Times New Roman"/>
          <w:sz w:val="24"/>
          <w:szCs w:val="24"/>
        </w:rPr>
        <w:t>Raspoloživa sredstva iz prethodnih godina planirana su u iznos</w:t>
      </w:r>
      <w:r w:rsidR="002F067B">
        <w:rPr>
          <w:rFonts w:ascii="Times New Roman" w:hAnsi="Times New Roman" w:cs="Times New Roman"/>
          <w:sz w:val="24"/>
          <w:szCs w:val="24"/>
        </w:rPr>
        <w:t>u</w:t>
      </w:r>
      <w:r w:rsidRPr="005601F5">
        <w:rPr>
          <w:rFonts w:ascii="Times New Roman" w:hAnsi="Times New Roman" w:cs="Times New Roman"/>
          <w:sz w:val="24"/>
          <w:szCs w:val="24"/>
        </w:rPr>
        <w:t xml:space="preserve"> od </w:t>
      </w:r>
      <w:r w:rsidR="007B6E76">
        <w:rPr>
          <w:rFonts w:ascii="Times New Roman" w:hAnsi="Times New Roman" w:cs="Times New Roman"/>
          <w:sz w:val="24"/>
          <w:szCs w:val="24"/>
        </w:rPr>
        <w:t>213</w:t>
      </w:r>
      <w:r w:rsidR="00744AE8">
        <w:rPr>
          <w:rFonts w:ascii="Times New Roman" w:hAnsi="Times New Roman" w:cs="Times New Roman"/>
          <w:sz w:val="24"/>
          <w:szCs w:val="24"/>
        </w:rPr>
        <w:t>.</w:t>
      </w:r>
      <w:r w:rsidR="007B6E76">
        <w:rPr>
          <w:rFonts w:ascii="Times New Roman" w:hAnsi="Times New Roman" w:cs="Times New Roman"/>
          <w:sz w:val="24"/>
          <w:szCs w:val="24"/>
        </w:rPr>
        <w:t>452</w:t>
      </w:r>
      <w:r w:rsidR="00744AE8">
        <w:rPr>
          <w:rFonts w:ascii="Times New Roman" w:hAnsi="Times New Roman" w:cs="Times New Roman"/>
          <w:sz w:val="24"/>
          <w:szCs w:val="24"/>
        </w:rPr>
        <w:t>,</w:t>
      </w:r>
      <w:r w:rsidR="007B6E76">
        <w:rPr>
          <w:rFonts w:ascii="Times New Roman" w:hAnsi="Times New Roman" w:cs="Times New Roman"/>
          <w:sz w:val="24"/>
          <w:szCs w:val="24"/>
        </w:rPr>
        <w:t>05</w:t>
      </w:r>
      <w:r w:rsidR="00CF06E3">
        <w:rPr>
          <w:rFonts w:ascii="Times New Roman" w:hAnsi="Times New Roman" w:cs="Times New Roman"/>
          <w:sz w:val="24"/>
          <w:szCs w:val="24"/>
        </w:rPr>
        <w:t>,</w:t>
      </w:r>
      <w:r w:rsidR="007B6E76">
        <w:rPr>
          <w:rFonts w:ascii="Times New Roman" w:hAnsi="Times New Roman" w:cs="Times New Roman"/>
          <w:sz w:val="24"/>
          <w:szCs w:val="24"/>
        </w:rPr>
        <w:t xml:space="preserve"> gdje se višak prihoda u iznosu od 213.452,05</w:t>
      </w:r>
      <w:r w:rsidR="0038157B">
        <w:rPr>
          <w:rFonts w:ascii="Times New Roman" w:hAnsi="Times New Roman" w:cs="Times New Roman"/>
          <w:sz w:val="24"/>
          <w:szCs w:val="24"/>
        </w:rPr>
        <w:t xml:space="preserve"> EUR</w:t>
      </w:r>
      <w:r w:rsidR="007B6E76">
        <w:rPr>
          <w:rFonts w:ascii="Times New Roman" w:hAnsi="Times New Roman" w:cs="Times New Roman"/>
          <w:sz w:val="24"/>
          <w:szCs w:val="24"/>
        </w:rPr>
        <w:t xml:space="preserve"> odnosi na Općinu Jasenice </w:t>
      </w:r>
      <w:r w:rsidR="00CF06E3">
        <w:rPr>
          <w:rFonts w:ascii="Times New Roman" w:hAnsi="Times New Roman" w:cs="Times New Roman"/>
          <w:sz w:val="24"/>
          <w:szCs w:val="24"/>
        </w:rPr>
        <w:t>a</w:t>
      </w:r>
      <w:r w:rsidR="007B6E76">
        <w:rPr>
          <w:rFonts w:ascii="Times New Roman" w:hAnsi="Times New Roman" w:cs="Times New Roman"/>
          <w:sz w:val="24"/>
          <w:szCs w:val="24"/>
        </w:rPr>
        <w:t xml:space="preserve"> manjak prihoda poslovanja – ispravci iz prethodnih godina u iznosu od 3.000,00 EUR </w:t>
      </w:r>
      <w:r w:rsidR="00CF06E3">
        <w:rPr>
          <w:rFonts w:ascii="Times New Roman" w:hAnsi="Times New Roman" w:cs="Times New Roman"/>
          <w:sz w:val="24"/>
          <w:szCs w:val="24"/>
        </w:rPr>
        <w:t>odnosi se na</w:t>
      </w:r>
      <w:r w:rsidR="007B6E76">
        <w:rPr>
          <w:rFonts w:ascii="Times New Roman" w:hAnsi="Times New Roman" w:cs="Times New Roman"/>
          <w:sz w:val="24"/>
          <w:szCs w:val="24"/>
        </w:rPr>
        <w:t xml:space="preserve"> Dječj</w:t>
      </w:r>
      <w:r w:rsidR="00CF06E3">
        <w:rPr>
          <w:rFonts w:ascii="Times New Roman" w:hAnsi="Times New Roman" w:cs="Times New Roman"/>
          <w:sz w:val="24"/>
          <w:szCs w:val="24"/>
        </w:rPr>
        <w:t>ji</w:t>
      </w:r>
      <w:r w:rsidR="007B6E76">
        <w:rPr>
          <w:rFonts w:ascii="Times New Roman" w:hAnsi="Times New Roman" w:cs="Times New Roman"/>
          <w:sz w:val="24"/>
          <w:szCs w:val="24"/>
        </w:rPr>
        <w:t xml:space="preserve"> vrtić ''Ljubičica''.</w:t>
      </w:r>
    </w:p>
    <w:p w14:paraId="1A6816D6" w14:textId="1A501631" w:rsidR="00FA3ABD" w:rsidRPr="00107089" w:rsidRDefault="00CA3901" w:rsidP="00F13EE3">
      <w:pPr>
        <w:jc w:val="both"/>
        <w:rPr>
          <w:rFonts w:ascii="Times New Roman" w:hAnsi="Times New Roman" w:cs="Times New Roman"/>
          <w:sz w:val="24"/>
          <w:szCs w:val="24"/>
        </w:rPr>
      </w:pPr>
      <w:r>
        <w:rPr>
          <w:rFonts w:ascii="Times New Roman" w:hAnsi="Times New Roman" w:cs="Times New Roman"/>
          <w:sz w:val="24"/>
          <w:szCs w:val="24"/>
        </w:rPr>
        <w:t>A</w:t>
      </w:r>
      <w:r w:rsidRPr="00CA3901">
        <w:rPr>
          <w:rFonts w:ascii="Times New Roman" w:hAnsi="Times New Roman" w:cs="Times New Roman"/>
          <w:sz w:val="24"/>
          <w:szCs w:val="24"/>
        </w:rPr>
        <w:t>ko ukupni prihodi i primici nisu jednaki ukupnim rashodima i izdaci</w:t>
      </w:r>
      <w:r>
        <w:rPr>
          <w:rFonts w:ascii="Times New Roman" w:hAnsi="Times New Roman" w:cs="Times New Roman"/>
          <w:sz w:val="24"/>
          <w:szCs w:val="24"/>
        </w:rPr>
        <w:t xml:space="preserve">ma, proračun jedinica </w:t>
      </w:r>
      <w:r w:rsidRPr="00CA3901">
        <w:rPr>
          <w:rFonts w:ascii="Times New Roman" w:hAnsi="Times New Roman" w:cs="Times New Roman"/>
          <w:sz w:val="24"/>
          <w:szCs w:val="24"/>
        </w:rPr>
        <w:t>sadrži preneseni višak ili preneseni manjak prihoda nad rashodima.</w:t>
      </w:r>
      <w:r>
        <w:rPr>
          <w:rFonts w:ascii="Times New Roman" w:hAnsi="Times New Roman" w:cs="Times New Roman"/>
          <w:sz w:val="24"/>
          <w:szCs w:val="24"/>
        </w:rPr>
        <w:t xml:space="preserve"> </w:t>
      </w:r>
      <w:r w:rsidRPr="00CA3901">
        <w:rPr>
          <w:rFonts w:ascii="Times New Roman" w:hAnsi="Times New Roman" w:cs="Times New Roman"/>
          <w:sz w:val="24"/>
          <w:szCs w:val="24"/>
        </w:rPr>
        <w:t>Primjerice, kada prihodi i primici koji se planiraju ostvariti unutar jedne godine nisu dostatni za pokriće rashoda</w:t>
      </w:r>
      <w:r>
        <w:rPr>
          <w:rFonts w:ascii="Times New Roman" w:hAnsi="Times New Roman" w:cs="Times New Roman"/>
          <w:sz w:val="24"/>
          <w:szCs w:val="24"/>
        </w:rPr>
        <w:t xml:space="preserve"> </w:t>
      </w:r>
      <w:r w:rsidRPr="00CA3901">
        <w:rPr>
          <w:rFonts w:ascii="Times New Roman" w:hAnsi="Times New Roman" w:cs="Times New Roman"/>
          <w:sz w:val="24"/>
          <w:szCs w:val="24"/>
        </w:rPr>
        <w:t>te godine za izjednačenje se koristi rezultat poslovanja</w:t>
      </w:r>
      <w:r>
        <w:rPr>
          <w:rFonts w:ascii="Times New Roman" w:hAnsi="Times New Roman" w:cs="Times New Roman"/>
          <w:sz w:val="24"/>
          <w:szCs w:val="24"/>
        </w:rPr>
        <w:t xml:space="preserve"> </w:t>
      </w:r>
      <w:r w:rsidRPr="00CA3901">
        <w:rPr>
          <w:rFonts w:ascii="Times New Roman" w:hAnsi="Times New Roman" w:cs="Times New Roman"/>
          <w:sz w:val="24"/>
          <w:szCs w:val="24"/>
        </w:rPr>
        <w:t>(višak) iskazan u glavnoj knjizi na podskupini 922.</w:t>
      </w:r>
      <w:r>
        <w:rPr>
          <w:rFonts w:ascii="Times New Roman" w:hAnsi="Times New Roman" w:cs="Times New Roman"/>
          <w:sz w:val="24"/>
          <w:szCs w:val="24"/>
        </w:rPr>
        <w:t xml:space="preserve"> </w:t>
      </w:r>
      <w:r w:rsidRPr="00CA3901">
        <w:rPr>
          <w:rFonts w:ascii="Times New Roman" w:hAnsi="Times New Roman" w:cs="Times New Roman"/>
          <w:sz w:val="24"/>
          <w:szCs w:val="24"/>
        </w:rPr>
        <w:t>Rezultat poslovanja utvrđuje se zasebno za jedinicu (prihodi i rashodi, pr</w:t>
      </w:r>
      <w:r>
        <w:rPr>
          <w:rFonts w:ascii="Times New Roman" w:hAnsi="Times New Roman" w:cs="Times New Roman"/>
          <w:sz w:val="24"/>
          <w:szCs w:val="24"/>
        </w:rPr>
        <w:t>imici i izdaci isključivo jedi</w:t>
      </w:r>
      <w:r w:rsidRPr="00CA3901">
        <w:rPr>
          <w:rFonts w:ascii="Times New Roman" w:hAnsi="Times New Roman" w:cs="Times New Roman"/>
          <w:sz w:val="24"/>
          <w:szCs w:val="24"/>
        </w:rPr>
        <w:t>nice) i za proračunske</w:t>
      </w:r>
      <w:r>
        <w:rPr>
          <w:rFonts w:ascii="Times New Roman" w:hAnsi="Times New Roman" w:cs="Times New Roman"/>
          <w:sz w:val="24"/>
          <w:szCs w:val="24"/>
        </w:rPr>
        <w:t xml:space="preserve"> korisnike iz njene nadležnosti </w:t>
      </w:r>
      <w:r w:rsidRPr="00CA3901">
        <w:rPr>
          <w:rFonts w:ascii="Times New Roman" w:hAnsi="Times New Roman" w:cs="Times New Roman"/>
          <w:sz w:val="24"/>
          <w:szCs w:val="24"/>
        </w:rPr>
        <w:t>(isključivo prihodi i ras</w:t>
      </w:r>
      <w:r>
        <w:rPr>
          <w:rFonts w:ascii="Times New Roman" w:hAnsi="Times New Roman" w:cs="Times New Roman"/>
          <w:sz w:val="24"/>
          <w:szCs w:val="24"/>
        </w:rPr>
        <w:t>hodi, primici i izdaci prora</w:t>
      </w:r>
      <w:r w:rsidRPr="00CA3901">
        <w:rPr>
          <w:rFonts w:ascii="Times New Roman" w:hAnsi="Times New Roman" w:cs="Times New Roman"/>
          <w:sz w:val="24"/>
          <w:szCs w:val="24"/>
        </w:rPr>
        <w:t>čunskog korisnika)</w:t>
      </w:r>
      <w:r>
        <w:rPr>
          <w:rFonts w:ascii="Times New Roman" w:hAnsi="Times New Roman" w:cs="Times New Roman"/>
          <w:sz w:val="24"/>
          <w:szCs w:val="24"/>
        </w:rPr>
        <w:t>. R</w:t>
      </w:r>
      <w:r w:rsidRPr="00CA3901">
        <w:rPr>
          <w:rFonts w:ascii="Times New Roman" w:hAnsi="Times New Roman" w:cs="Times New Roman"/>
          <w:sz w:val="24"/>
          <w:szCs w:val="24"/>
        </w:rPr>
        <w:t>ezultat poslovanja koji se koristi za ujednačavanje proračuna</w:t>
      </w:r>
      <w:r>
        <w:rPr>
          <w:rFonts w:ascii="Times New Roman" w:hAnsi="Times New Roman" w:cs="Times New Roman"/>
          <w:sz w:val="24"/>
          <w:szCs w:val="24"/>
        </w:rPr>
        <w:t xml:space="preserve"> je računo</w:t>
      </w:r>
      <w:r w:rsidRPr="00CA3901">
        <w:rPr>
          <w:rFonts w:ascii="Times New Roman" w:hAnsi="Times New Roman" w:cs="Times New Roman"/>
          <w:sz w:val="24"/>
          <w:szCs w:val="24"/>
        </w:rPr>
        <w:t>vodstveni podatak</w:t>
      </w:r>
      <w:r>
        <w:rPr>
          <w:rFonts w:ascii="Times New Roman" w:hAnsi="Times New Roman" w:cs="Times New Roman"/>
          <w:sz w:val="24"/>
          <w:szCs w:val="24"/>
        </w:rPr>
        <w:t xml:space="preserve">. </w:t>
      </w:r>
      <w:r w:rsidRPr="00CA3901">
        <w:rPr>
          <w:rFonts w:ascii="Times New Roman" w:hAnsi="Times New Roman" w:cs="Times New Roman"/>
          <w:sz w:val="24"/>
          <w:szCs w:val="24"/>
        </w:rPr>
        <w:t>Međutim, u trenutku izrade plana proračuna</w:t>
      </w:r>
      <w:r>
        <w:rPr>
          <w:rFonts w:ascii="Times New Roman" w:hAnsi="Times New Roman" w:cs="Times New Roman"/>
          <w:sz w:val="24"/>
          <w:szCs w:val="24"/>
        </w:rPr>
        <w:t xml:space="preserve"> konačni re</w:t>
      </w:r>
      <w:r w:rsidRPr="00CA3901">
        <w:rPr>
          <w:rFonts w:ascii="Times New Roman" w:hAnsi="Times New Roman" w:cs="Times New Roman"/>
          <w:sz w:val="24"/>
          <w:szCs w:val="24"/>
        </w:rPr>
        <w:t>zultat poslovanja nije do kraj</w:t>
      </w:r>
      <w:r>
        <w:rPr>
          <w:rFonts w:ascii="Times New Roman" w:hAnsi="Times New Roman" w:cs="Times New Roman"/>
          <w:sz w:val="24"/>
          <w:szCs w:val="24"/>
        </w:rPr>
        <w:t xml:space="preserve">a poznat (tek u siječnju godine </w:t>
      </w:r>
      <w:r w:rsidRPr="00CA3901">
        <w:rPr>
          <w:rFonts w:ascii="Times New Roman" w:hAnsi="Times New Roman" w:cs="Times New Roman"/>
          <w:sz w:val="24"/>
          <w:szCs w:val="24"/>
        </w:rPr>
        <w:t xml:space="preserve">za koju se donosi financijski </w:t>
      </w:r>
      <w:r>
        <w:rPr>
          <w:rFonts w:ascii="Times New Roman" w:hAnsi="Times New Roman" w:cs="Times New Roman"/>
          <w:sz w:val="24"/>
          <w:szCs w:val="24"/>
        </w:rPr>
        <w:t xml:space="preserve">plan to će biti točan podatak). </w:t>
      </w:r>
      <w:r w:rsidRPr="00CA3901">
        <w:rPr>
          <w:rFonts w:ascii="Times New Roman" w:hAnsi="Times New Roman" w:cs="Times New Roman"/>
          <w:sz w:val="24"/>
          <w:szCs w:val="24"/>
        </w:rPr>
        <w:t>Zbog toga prilikom planiranja</w:t>
      </w:r>
      <w:r>
        <w:rPr>
          <w:rFonts w:ascii="Times New Roman" w:hAnsi="Times New Roman" w:cs="Times New Roman"/>
          <w:sz w:val="24"/>
          <w:szCs w:val="24"/>
        </w:rPr>
        <w:t xml:space="preserve">, tj. izrade financijskog plana </w:t>
      </w:r>
      <w:r w:rsidRPr="00CA3901">
        <w:rPr>
          <w:rFonts w:ascii="Times New Roman" w:hAnsi="Times New Roman" w:cs="Times New Roman"/>
          <w:sz w:val="24"/>
          <w:szCs w:val="24"/>
        </w:rPr>
        <w:t>u obzir se uzima planirani rez</w:t>
      </w:r>
      <w:r>
        <w:rPr>
          <w:rFonts w:ascii="Times New Roman" w:hAnsi="Times New Roman" w:cs="Times New Roman"/>
          <w:sz w:val="24"/>
          <w:szCs w:val="24"/>
        </w:rPr>
        <w:t xml:space="preserve">ultat poslovanja, odnosno </w:t>
      </w:r>
      <w:r w:rsidRPr="00CA3901">
        <w:rPr>
          <w:rFonts w:ascii="Times New Roman" w:hAnsi="Times New Roman" w:cs="Times New Roman"/>
          <w:sz w:val="24"/>
          <w:szCs w:val="24"/>
        </w:rPr>
        <w:t>njegova procjena.</w:t>
      </w:r>
      <w:r w:rsidRPr="00CA3901">
        <w:t xml:space="preserve"> </w:t>
      </w:r>
      <w:r>
        <w:t>Z</w:t>
      </w:r>
      <w:r w:rsidRPr="00CA3901">
        <w:rPr>
          <w:rFonts w:ascii="Times New Roman" w:hAnsi="Times New Roman" w:cs="Times New Roman"/>
          <w:sz w:val="24"/>
          <w:szCs w:val="24"/>
        </w:rPr>
        <w:t>bog toga je preporuka kod procjene</w:t>
      </w:r>
      <w:r>
        <w:rPr>
          <w:rFonts w:ascii="Times New Roman" w:hAnsi="Times New Roman" w:cs="Times New Roman"/>
          <w:sz w:val="24"/>
          <w:szCs w:val="24"/>
        </w:rPr>
        <w:t xml:space="preserve"> </w:t>
      </w:r>
      <w:r w:rsidRPr="00CA3901">
        <w:rPr>
          <w:rFonts w:ascii="Times New Roman" w:hAnsi="Times New Roman" w:cs="Times New Roman"/>
          <w:sz w:val="24"/>
          <w:szCs w:val="24"/>
        </w:rPr>
        <w:t>rezultata koristiti financijske izvještaje odnosno Izvještaj</w:t>
      </w:r>
      <w:r>
        <w:rPr>
          <w:rFonts w:ascii="Times New Roman" w:hAnsi="Times New Roman" w:cs="Times New Roman"/>
          <w:sz w:val="24"/>
          <w:szCs w:val="24"/>
        </w:rPr>
        <w:t xml:space="preserve"> </w:t>
      </w:r>
      <w:r w:rsidRPr="00CA3901">
        <w:rPr>
          <w:rFonts w:ascii="Times New Roman" w:hAnsi="Times New Roman" w:cs="Times New Roman"/>
          <w:sz w:val="24"/>
          <w:szCs w:val="24"/>
        </w:rPr>
        <w:t>o prihodima i rashodima, primicima i izdacima (Obrazac</w:t>
      </w:r>
      <w:r>
        <w:rPr>
          <w:rFonts w:ascii="Times New Roman" w:hAnsi="Times New Roman" w:cs="Times New Roman"/>
          <w:sz w:val="24"/>
          <w:szCs w:val="24"/>
        </w:rPr>
        <w:t xml:space="preserve"> </w:t>
      </w:r>
      <w:r w:rsidRPr="00CA3901">
        <w:rPr>
          <w:rFonts w:ascii="Times New Roman" w:hAnsi="Times New Roman" w:cs="Times New Roman"/>
          <w:sz w:val="24"/>
          <w:szCs w:val="24"/>
        </w:rPr>
        <w:t>PR-RAS) i to za III. kvartal tekuće godine.</w:t>
      </w:r>
      <w:r>
        <w:rPr>
          <w:rFonts w:ascii="Times New Roman" w:hAnsi="Times New Roman" w:cs="Times New Roman"/>
          <w:sz w:val="24"/>
          <w:szCs w:val="24"/>
        </w:rPr>
        <w:t xml:space="preserve"> Općina </w:t>
      </w:r>
      <w:r w:rsidR="00342077">
        <w:rPr>
          <w:rFonts w:ascii="Times New Roman" w:hAnsi="Times New Roman" w:cs="Times New Roman"/>
          <w:sz w:val="24"/>
          <w:szCs w:val="24"/>
        </w:rPr>
        <w:t>Jasenice</w:t>
      </w:r>
      <w:r>
        <w:rPr>
          <w:rFonts w:ascii="Times New Roman" w:hAnsi="Times New Roman" w:cs="Times New Roman"/>
          <w:sz w:val="24"/>
          <w:szCs w:val="24"/>
        </w:rPr>
        <w:t xml:space="preserve"> će cijeli višak koristiti za ujednačavanje proračuna za 202</w:t>
      </w:r>
      <w:r w:rsidR="00CF06E3">
        <w:rPr>
          <w:rFonts w:ascii="Times New Roman" w:hAnsi="Times New Roman" w:cs="Times New Roman"/>
          <w:sz w:val="24"/>
          <w:szCs w:val="24"/>
        </w:rPr>
        <w:t>6</w:t>
      </w:r>
      <w:r>
        <w:rPr>
          <w:rFonts w:ascii="Times New Roman" w:hAnsi="Times New Roman" w:cs="Times New Roman"/>
          <w:sz w:val="24"/>
          <w:szCs w:val="24"/>
        </w:rPr>
        <w:t>. godinu, te zbog toga nije potrebno izraditi višegodišnji plan uravnoteženja.</w:t>
      </w:r>
    </w:p>
    <w:p w14:paraId="4152F878" w14:textId="77777777" w:rsidR="00F13EE3" w:rsidRPr="005601F5" w:rsidRDefault="001266FC" w:rsidP="00F13EE3">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 xml:space="preserve">2.2. </w:t>
      </w:r>
      <w:r w:rsidR="001746D9" w:rsidRPr="005601F5">
        <w:rPr>
          <w:rFonts w:ascii="Bahnschrift SemiBold SemiConden" w:hAnsi="Bahnschrift SemiBold SemiConden" w:cs="Times New Roman"/>
          <w:b/>
          <w:sz w:val="28"/>
          <w:szCs w:val="28"/>
        </w:rPr>
        <w:t>RASHODI I IZDACI</w:t>
      </w:r>
    </w:p>
    <w:p w14:paraId="4F510729" w14:textId="77777777" w:rsidR="001D0AAD" w:rsidRDefault="00F13EE3" w:rsidP="001D0AAD">
      <w:pPr>
        <w:pStyle w:val="FirstParagraph"/>
        <w:jc w:val="both"/>
      </w:pPr>
      <w:r w:rsidRPr="005601F5">
        <w:rPr>
          <w:rFonts w:ascii="Times New Roman" w:hAnsi="Times New Roman" w:cs="Times New Roman"/>
        </w:rPr>
        <w:t>Ukupni rashodi i izdaci za 20</w:t>
      </w:r>
      <w:r w:rsidR="00161F09" w:rsidRPr="005601F5">
        <w:rPr>
          <w:rFonts w:ascii="Times New Roman" w:hAnsi="Times New Roman" w:cs="Times New Roman"/>
        </w:rPr>
        <w:t>2</w:t>
      </w:r>
      <w:r w:rsidR="00F628BA">
        <w:rPr>
          <w:rFonts w:ascii="Times New Roman" w:hAnsi="Times New Roman" w:cs="Times New Roman"/>
        </w:rPr>
        <w:t>6</w:t>
      </w:r>
      <w:r w:rsidR="001266FC" w:rsidRPr="005601F5">
        <w:rPr>
          <w:rFonts w:ascii="Times New Roman" w:hAnsi="Times New Roman" w:cs="Times New Roman"/>
        </w:rPr>
        <w:t>.</w:t>
      </w:r>
      <w:r w:rsidRPr="005601F5">
        <w:rPr>
          <w:rFonts w:ascii="Times New Roman" w:hAnsi="Times New Roman" w:cs="Times New Roman"/>
        </w:rPr>
        <w:t xml:space="preserve"> godinu p</w:t>
      </w:r>
      <w:r w:rsidR="00EC0C09" w:rsidRPr="005601F5">
        <w:rPr>
          <w:rFonts w:ascii="Times New Roman" w:hAnsi="Times New Roman" w:cs="Times New Roman"/>
        </w:rPr>
        <w:t>laniraju</w:t>
      </w:r>
      <w:r w:rsidRPr="005601F5">
        <w:rPr>
          <w:rFonts w:ascii="Times New Roman" w:hAnsi="Times New Roman" w:cs="Times New Roman"/>
        </w:rPr>
        <w:t xml:space="preserve"> se u iznosu od </w:t>
      </w:r>
      <w:r w:rsidR="00F320A9">
        <w:rPr>
          <w:rFonts w:ascii="Times New Roman" w:hAnsi="Times New Roman" w:cs="Times New Roman"/>
        </w:rPr>
        <w:t>5</w:t>
      </w:r>
      <w:r w:rsidR="00744AE8">
        <w:rPr>
          <w:rFonts w:ascii="Times New Roman" w:hAnsi="Times New Roman" w:cs="Times New Roman"/>
        </w:rPr>
        <w:t>.</w:t>
      </w:r>
      <w:r w:rsidR="00F320A9">
        <w:rPr>
          <w:rFonts w:ascii="Times New Roman" w:hAnsi="Times New Roman" w:cs="Times New Roman"/>
        </w:rPr>
        <w:t>252</w:t>
      </w:r>
      <w:r w:rsidR="00744AE8">
        <w:rPr>
          <w:rFonts w:ascii="Times New Roman" w:hAnsi="Times New Roman" w:cs="Times New Roman"/>
        </w:rPr>
        <w:t>.</w:t>
      </w:r>
      <w:r w:rsidR="00F320A9">
        <w:rPr>
          <w:rFonts w:ascii="Times New Roman" w:hAnsi="Times New Roman" w:cs="Times New Roman"/>
        </w:rPr>
        <w:t>250</w:t>
      </w:r>
      <w:r w:rsidR="00744AE8">
        <w:rPr>
          <w:rFonts w:ascii="Times New Roman" w:hAnsi="Times New Roman" w:cs="Times New Roman"/>
        </w:rPr>
        <w:t>,</w:t>
      </w:r>
      <w:r w:rsidR="00F320A9">
        <w:rPr>
          <w:rFonts w:ascii="Times New Roman" w:hAnsi="Times New Roman" w:cs="Times New Roman"/>
        </w:rPr>
        <w:t>00</w:t>
      </w:r>
      <w:r w:rsidR="0038157B">
        <w:rPr>
          <w:rFonts w:ascii="Times New Roman" w:hAnsi="Times New Roman" w:cs="Times New Roman"/>
        </w:rPr>
        <w:t xml:space="preserve"> EUR</w:t>
      </w:r>
      <w:r w:rsidRPr="005601F5">
        <w:rPr>
          <w:rFonts w:ascii="Times New Roman" w:hAnsi="Times New Roman" w:cs="Times New Roman"/>
        </w:rPr>
        <w:t xml:space="preserve">, a uključuju rashode poslovanja u visini od </w:t>
      </w:r>
      <w:r w:rsidR="00744AE8">
        <w:rPr>
          <w:rFonts w:ascii="Times New Roman" w:hAnsi="Times New Roman" w:cs="Times New Roman"/>
        </w:rPr>
        <w:t>2.5</w:t>
      </w:r>
      <w:r w:rsidR="00F320A9">
        <w:rPr>
          <w:rFonts w:ascii="Times New Roman" w:hAnsi="Times New Roman" w:cs="Times New Roman"/>
        </w:rPr>
        <w:t>04</w:t>
      </w:r>
      <w:r w:rsidR="00744AE8">
        <w:rPr>
          <w:rFonts w:ascii="Times New Roman" w:hAnsi="Times New Roman" w:cs="Times New Roman"/>
        </w:rPr>
        <w:t>,</w:t>
      </w:r>
      <w:r w:rsidR="00F320A9">
        <w:rPr>
          <w:rFonts w:ascii="Times New Roman" w:hAnsi="Times New Roman" w:cs="Times New Roman"/>
        </w:rPr>
        <w:t>029,00</w:t>
      </w:r>
      <w:r w:rsidR="0038157B">
        <w:rPr>
          <w:rFonts w:ascii="Times New Roman" w:hAnsi="Times New Roman" w:cs="Times New Roman"/>
        </w:rPr>
        <w:t xml:space="preserve"> EUR</w:t>
      </w:r>
      <w:r w:rsidR="00744AE8">
        <w:rPr>
          <w:rFonts w:ascii="Times New Roman" w:hAnsi="Times New Roman" w:cs="Times New Roman"/>
        </w:rPr>
        <w:t>,</w:t>
      </w:r>
      <w:r w:rsidR="00161F09" w:rsidRPr="005601F5">
        <w:rPr>
          <w:rFonts w:ascii="Times New Roman" w:hAnsi="Times New Roman" w:cs="Times New Roman"/>
        </w:rPr>
        <w:t xml:space="preserve"> </w:t>
      </w:r>
      <w:r w:rsidRPr="005601F5">
        <w:rPr>
          <w:rFonts w:ascii="Times New Roman" w:hAnsi="Times New Roman" w:cs="Times New Roman"/>
        </w:rPr>
        <w:t xml:space="preserve"> rashode za nabavu nefinancijske imovine u visini od </w:t>
      </w:r>
      <w:r w:rsidR="00744AE8">
        <w:rPr>
          <w:rFonts w:ascii="Times New Roman" w:hAnsi="Times New Roman" w:cs="Times New Roman"/>
        </w:rPr>
        <w:t>2.</w:t>
      </w:r>
      <w:r w:rsidR="00F320A9">
        <w:rPr>
          <w:rFonts w:ascii="Times New Roman" w:hAnsi="Times New Roman" w:cs="Times New Roman"/>
        </w:rPr>
        <w:t>629</w:t>
      </w:r>
      <w:r w:rsidR="00744AE8">
        <w:rPr>
          <w:rFonts w:ascii="Times New Roman" w:hAnsi="Times New Roman" w:cs="Times New Roman"/>
        </w:rPr>
        <w:t>.</w:t>
      </w:r>
      <w:r w:rsidR="00F320A9">
        <w:rPr>
          <w:rFonts w:ascii="Times New Roman" w:hAnsi="Times New Roman" w:cs="Times New Roman"/>
        </w:rPr>
        <w:t>221</w:t>
      </w:r>
      <w:r w:rsidR="00744AE8">
        <w:rPr>
          <w:rFonts w:ascii="Times New Roman" w:hAnsi="Times New Roman" w:cs="Times New Roman"/>
        </w:rPr>
        <w:t>,</w:t>
      </w:r>
      <w:r w:rsidR="00F320A9">
        <w:rPr>
          <w:rFonts w:ascii="Times New Roman" w:hAnsi="Times New Roman" w:cs="Times New Roman"/>
        </w:rPr>
        <w:t>00</w:t>
      </w:r>
      <w:r w:rsidR="0038157B">
        <w:rPr>
          <w:rFonts w:ascii="Times New Roman" w:hAnsi="Times New Roman" w:cs="Times New Roman"/>
        </w:rPr>
        <w:t xml:space="preserve"> EUR</w:t>
      </w:r>
      <w:r w:rsidR="00F320A9">
        <w:rPr>
          <w:rFonts w:ascii="Times New Roman" w:hAnsi="Times New Roman" w:cs="Times New Roman"/>
        </w:rPr>
        <w:t xml:space="preserve">, </w:t>
      </w:r>
      <w:r w:rsidR="00744AE8">
        <w:rPr>
          <w:rFonts w:ascii="Times New Roman" w:hAnsi="Times New Roman" w:cs="Times New Roman"/>
        </w:rPr>
        <w:t>izdataka za otplatu glavnice primljenih zajmova u visini od 11</w:t>
      </w:r>
      <w:r w:rsidR="00F320A9">
        <w:rPr>
          <w:rFonts w:ascii="Times New Roman" w:hAnsi="Times New Roman" w:cs="Times New Roman"/>
        </w:rPr>
        <w:t>6</w:t>
      </w:r>
      <w:r w:rsidR="00744AE8">
        <w:rPr>
          <w:rFonts w:ascii="Times New Roman" w:hAnsi="Times New Roman" w:cs="Times New Roman"/>
        </w:rPr>
        <w:t>.</w:t>
      </w:r>
      <w:r w:rsidR="00F320A9">
        <w:rPr>
          <w:rFonts w:ascii="Times New Roman" w:hAnsi="Times New Roman" w:cs="Times New Roman"/>
        </w:rPr>
        <w:t>000</w:t>
      </w:r>
      <w:r w:rsidR="00744AE8">
        <w:rPr>
          <w:rFonts w:ascii="Times New Roman" w:hAnsi="Times New Roman" w:cs="Times New Roman"/>
        </w:rPr>
        <w:t>,00 EUR</w:t>
      </w:r>
      <w:r w:rsidR="00F320A9">
        <w:rPr>
          <w:rFonts w:ascii="Times New Roman" w:hAnsi="Times New Roman" w:cs="Times New Roman"/>
        </w:rPr>
        <w:t xml:space="preserve"> te manjak prihoda poslovanja DV ''Ljubičica'' u iznosu od 3.000,00 EUR.</w:t>
      </w:r>
      <w:r w:rsidR="001D0AAD" w:rsidRPr="001D0AAD">
        <w:t xml:space="preserve"> </w:t>
      </w:r>
    </w:p>
    <w:p w14:paraId="2B6E4A74" w14:textId="02E3B9DD" w:rsidR="001D0AAD" w:rsidRPr="001D0AAD" w:rsidRDefault="001D0AAD" w:rsidP="001D0AAD">
      <w:pPr>
        <w:pStyle w:val="FirstParagraph"/>
        <w:jc w:val="both"/>
        <w:rPr>
          <w:rFonts w:ascii="Times New Roman" w:hAnsi="Times New Roman" w:cs="Times New Roman"/>
        </w:rPr>
      </w:pPr>
      <w:r w:rsidRPr="001D0AAD">
        <w:rPr>
          <w:rFonts w:ascii="Times New Roman" w:hAnsi="Times New Roman" w:cs="Times New Roman"/>
        </w:rPr>
        <w:t>U projekcijama za 2027. godinu ukupni rashodi i izdaci iznose 3.494.870,00 EUR, a za 2028. godinu 3.384.310,00 EUR, što odražava završetak velikih kapitalnih ulaganja u 2026.</w:t>
      </w:r>
      <w:r>
        <w:rPr>
          <w:rFonts w:ascii="Times New Roman" w:hAnsi="Times New Roman" w:cs="Times New Roman"/>
        </w:rPr>
        <w:t xml:space="preserve"> godini</w:t>
      </w:r>
      <w:r w:rsidRPr="001D0AAD">
        <w:rPr>
          <w:rFonts w:ascii="Times New Roman" w:hAnsi="Times New Roman" w:cs="Times New Roman"/>
        </w:rPr>
        <w:t xml:space="preserve"> te stabilizaciju rashoda u narednim godinama.</w:t>
      </w:r>
    </w:p>
    <w:p w14:paraId="2712FAB2" w14:textId="7AEE42AA" w:rsidR="00F13EE3" w:rsidRDefault="001D0AAD" w:rsidP="008603E2">
      <w:pPr>
        <w:pStyle w:val="BodyText"/>
        <w:jc w:val="both"/>
        <w:rPr>
          <w:rFonts w:ascii="Times New Roman" w:hAnsi="Times New Roman" w:cs="Times New Roman"/>
        </w:rPr>
      </w:pPr>
      <w:r w:rsidRPr="001D0AAD">
        <w:rPr>
          <w:rFonts w:ascii="Times New Roman" w:hAnsi="Times New Roman" w:cs="Times New Roman"/>
        </w:rPr>
        <w:t>Prilikom planiranja rashoda uzeta je u obzir realizacija pojedinih stavki u 2025. godini i procjena njihovog kretanja u narednom razdoblju, posebno po osnovi postojećih preuzetih obveza i planiranih novih kapitalnih ulaganja. Kao što je uvodno navedeno, u planirane rashode proračuna za 2026. godinu uključeni su i svi rashodi proračunskog korisnika (Dječjeg vrtića "Ljubičica"), čime su obuhvaćeni ukupni konsolidirani rashodi općinskog proračuna. Rashodi i izdaci raspoređeni su po programima posebnog dijela proračuna, a u nastavku je dano obrazloženje najznačajnijih kategorija rashoda prema ekonomskoj klasifikaciji.</w:t>
      </w:r>
    </w:p>
    <w:p w14:paraId="2C325651" w14:textId="77777777" w:rsidR="004A2B3B" w:rsidRDefault="004A2B3B" w:rsidP="008603E2">
      <w:pPr>
        <w:pStyle w:val="BodyText"/>
        <w:jc w:val="both"/>
        <w:rPr>
          <w:rFonts w:ascii="Times New Roman" w:hAnsi="Times New Roman" w:cs="Times New Roman"/>
        </w:rPr>
      </w:pPr>
    </w:p>
    <w:p w14:paraId="2BA62073" w14:textId="77777777" w:rsidR="004A2B3B" w:rsidRDefault="004A2B3B" w:rsidP="008603E2">
      <w:pPr>
        <w:pStyle w:val="BodyText"/>
        <w:jc w:val="both"/>
        <w:rPr>
          <w:rFonts w:ascii="Times New Roman" w:hAnsi="Times New Roman" w:cs="Times New Roman"/>
        </w:rPr>
      </w:pPr>
    </w:p>
    <w:p w14:paraId="37C37A1F" w14:textId="77777777" w:rsidR="004A2B3B" w:rsidRDefault="004A2B3B" w:rsidP="008603E2">
      <w:pPr>
        <w:pStyle w:val="BodyText"/>
        <w:jc w:val="both"/>
        <w:rPr>
          <w:rFonts w:ascii="Times New Roman" w:hAnsi="Times New Roman" w:cs="Times New Roman"/>
        </w:rPr>
      </w:pPr>
    </w:p>
    <w:p w14:paraId="2917A104" w14:textId="77777777" w:rsidR="004A2B3B" w:rsidRDefault="004A2B3B" w:rsidP="008603E2">
      <w:pPr>
        <w:pStyle w:val="BodyText"/>
        <w:jc w:val="both"/>
        <w:rPr>
          <w:rFonts w:ascii="Times New Roman" w:hAnsi="Times New Roman" w:cs="Times New Roman"/>
        </w:rPr>
      </w:pPr>
    </w:p>
    <w:p w14:paraId="3F1325FA" w14:textId="77777777" w:rsidR="004A2B3B" w:rsidRDefault="004A2B3B" w:rsidP="008603E2">
      <w:pPr>
        <w:pStyle w:val="BodyText"/>
        <w:jc w:val="both"/>
        <w:rPr>
          <w:rFonts w:ascii="Times New Roman" w:hAnsi="Times New Roman" w:cs="Times New Roman"/>
        </w:rPr>
      </w:pPr>
    </w:p>
    <w:p w14:paraId="345EE7D5" w14:textId="77777777" w:rsidR="004A2B3B" w:rsidRDefault="004A2B3B" w:rsidP="008603E2">
      <w:pPr>
        <w:pStyle w:val="BodyText"/>
        <w:jc w:val="both"/>
        <w:rPr>
          <w:rFonts w:ascii="Times New Roman" w:hAnsi="Times New Roman" w:cs="Times New Roman"/>
        </w:rPr>
      </w:pPr>
    </w:p>
    <w:p w14:paraId="7F4B809F" w14:textId="77777777" w:rsidR="00FE32C2" w:rsidRDefault="00FE32C2" w:rsidP="008603E2">
      <w:pPr>
        <w:pStyle w:val="BodyText"/>
        <w:jc w:val="both"/>
        <w:rPr>
          <w:rFonts w:ascii="Times New Roman" w:hAnsi="Times New Roman" w:cs="Times New Roman"/>
        </w:rPr>
      </w:pPr>
    </w:p>
    <w:p w14:paraId="23F090B2" w14:textId="77777777" w:rsidR="004A2B3B" w:rsidRPr="005601F5" w:rsidRDefault="004A2B3B" w:rsidP="008603E2">
      <w:pPr>
        <w:pStyle w:val="BodyText"/>
        <w:jc w:val="both"/>
        <w:rPr>
          <w:rFonts w:ascii="Times New Roman" w:hAnsi="Times New Roman" w:cs="Times New Roman"/>
        </w:rPr>
      </w:pPr>
    </w:p>
    <w:p w14:paraId="114B0AA9" w14:textId="77777777" w:rsidR="0080449E" w:rsidRPr="005601F5" w:rsidRDefault="0080449E" w:rsidP="00F13EE3">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lastRenderedPageBreak/>
        <w:t>2.2.1. RASHODI I IZDACI PO EKONOMSKOJ KLASIFIKACIJI</w:t>
      </w:r>
    </w:p>
    <w:p w14:paraId="06E4B7A3" w14:textId="0FE17933" w:rsidR="00A80D94" w:rsidRPr="005601F5" w:rsidRDefault="0080449E" w:rsidP="00F13EE3">
      <w:pPr>
        <w:jc w:val="both"/>
        <w:rPr>
          <w:rFonts w:ascii="Times New Roman" w:hAnsi="Times New Roman" w:cs="Times New Roman"/>
          <w:sz w:val="24"/>
          <w:szCs w:val="24"/>
        </w:rPr>
      </w:pPr>
      <w:r w:rsidRPr="005601F5">
        <w:rPr>
          <w:rFonts w:ascii="Times New Roman" w:hAnsi="Times New Roman" w:cs="Times New Roman"/>
          <w:sz w:val="24"/>
          <w:szCs w:val="24"/>
        </w:rPr>
        <w:t>Od ukupnih rasho</w:t>
      </w:r>
      <w:r w:rsidR="00766F9E" w:rsidRPr="005601F5">
        <w:rPr>
          <w:rFonts w:ascii="Times New Roman" w:hAnsi="Times New Roman" w:cs="Times New Roman"/>
          <w:sz w:val="24"/>
          <w:szCs w:val="24"/>
        </w:rPr>
        <w:t>da i izdataka plani</w:t>
      </w:r>
      <w:r w:rsidR="001C4B32" w:rsidRPr="005601F5">
        <w:rPr>
          <w:rFonts w:ascii="Times New Roman" w:hAnsi="Times New Roman" w:cs="Times New Roman"/>
          <w:sz w:val="24"/>
          <w:szCs w:val="24"/>
        </w:rPr>
        <w:t>ranih za 202</w:t>
      </w:r>
      <w:r w:rsidR="00F320A9">
        <w:rPr>
          <w:rFonts w:ascii="Times New Roman" w:hAnsi="Times New Roman" w:cs="Times New Roman"/>
          <w:sz w:val="24"/>
          <w:szCs w:val="24"/>
        </w:rPr>
        <w:t>6</w:t>
      </w:r>
      <w:r w:rsidRPr="005601F5">
        <w:rPr>
          <w:rFonts w:ascii="Times New Roman" w:hAnsi="Times New Roman" w:cs="Times New Roman"/>
          <w:sz w:val="24"/>
          <w:szCs w:val="24"/>
        </w:rPr>
        <w:t xml:space="preserve">. godinu u iznosu od </w:t>
      </w:r>
      <w:r w:rsidR="00F320A9">
        <w:rPr>
          <w:rFonts w:ascii="Times New Roman" w:hAnsi="Times New Roman" w:cs="Times New Roman"/>
          <w:sz w:val="24"/>
          <w:szCs w:val="24"/>
        </w:rPr>
        <w:t>5</w:t>
      </w:r>
      <w:r w:rsidR="00EC2135">
        <w:rPr>
          <w:rFonts w:ascii="Times New Roman" w:hAnsi="Times New Roman" w:cs="Times New Roman"/>
          <w:sz w:val="24"/>
          <w:szCs w:val="24"/>
        </w:rPr>
        <w:t>.</w:t>
      </w:r>
      <w:r w:rsidR="00F320A9">
        <w:rPr>
          <w:rFonts w:ascii="Times New Roman" w:hAnsi="Times New Roman" w:cs="Times New Roman"/>
          <w:sz w:val="24"/>
          <w:szCs w:val="24"/>
        </w:rPr>
        <w:t>252</w:t>
      </w:r>
      <w:r w:rsidR="00EC2135">
        <w:rPr>
          <w:rFonts w:ascii="Times New Roman" w:hAnsi="Times New Roman" w:cs="Times New Roman"/>
          <w:sz w:val="24"/>
          <w:szCs w:val="24"/>
        </w:rPr>
        <w:t>.</w:t>
      </w:r>
      <w:r w:rsidR="00F320A9">
        <w:rPr>
          <w:rFonts w:ascii="Times New Roman" w:hAnsi="Times New Roman" w:cs="Times New Roman"/>
          <w:sz w:val="24"/>
          <w:szCs w:val="24"/>
        </w:rPr>
        <w:t>250</w:t>
      </w:r>
      <w:r w:rsidR="00EC2135">
        <w:rPr>
          <w:rFonts w:ascii="Times New Roman" w:hAnsi="Times New Roman" w:cs="Times New Roman"/>
          <w:sz w:val="24"/>
          <w:szCs w:val="24"/>
        </w:rPr>
        <w:t>,</w:t>
      </w:r>
      <w:r w:rsidR="00F320A9">
        <w:rPr>
          <w:rFonts w:ascii="Times New Roman" w:hAnsi="Times New Roman" w:cs="Times New Roman"/>
          <w:sz w:val="24"/>
          <w:szCs w:val="24"/>
        </w:rPr>
        <w:t>00</w:t>
      </w:r>
      <w:r w:rsidR="00DC1E11">
        <w:rPr>
          <w:rFonts w:ascii="Times New Roman" w:hAnsi="Times New Roman" w:cs="Times New Roman"/>
          <w:sz w:val="24"/>
          <w:szCs w:val="24"/>
        </w:rPr>
        <w:t xml:space="preserve"> EU</w:t>
      </w:r>
      <w:r w:rsidR="005563FA">
        <w:rPr>
          <w:rFonts w:ascii="Times New Roman" w:hAnsi="Times New Roman" w:cs="Times New Roman"/>
          <w:sz w:val="24"/>
          <w:szCs w:val="24"/>
        </w:rPr>
        <w:t>R</w:t>
      </w:r>
      <w:r w:rsidRPr="005601F5">
        <w:rPr>
          <w:rFonts w:ascii="Times New Roman" w:hAnsi="Times New Roman" w:cs="Times New Roman"/>
          <w:sz w:val="24"/>
          <w:szCs w:val="24"/>
        </w:rPr>
        <w:t xml:space="preserve"> na</w:t>
      </w:r>
      <w:r w:rsidR="00766F9E" w:rsidRPr="005601F5">
        <w:rPr>
          <w:rFonts w:ascii="Times New Roman" w:hAnsi="Times New Roman" w:cs="Times New Roman"/>
          <w:sz w:val="24"/>
          <w:szCs w:val="24"/>
        </w:rPr>
        <w:t xml:space="preserve"> rashode poslovanja odnosi se </w:t>
      </w:r>
      <w:r w:rsidR="00EC2135">
        <w:rPr>
          <w:rFonts w:ascii="Times New Roman" w:hAnsi="Times New Roman" w:cs="Times New Roman"/>
          <w:sz w:val="24"/>
          <w:szCs w:val="24"/>
        </w:rPr>
        <w:t>2.</w:t>
      </w:r>
      <w:r w:rsidR="00F320A9">
        <w:rPr>
          <w:rFonts w:ascii="Times New Roman" w:hAnsi="Times New Roman" w:cs="Times New Roman"/>
          <w:sz w:val="24"/>
          <w:szCs w:val="24"/>
        </w:rPr>
        <w:t>504</w:t>
      </w:r>
      <w:r w:rsidR="00EC2135">
        <w:rPr>
          <w:rFonts w:ascii="Times New Roman" w:hAnsi="Times New Roman" w:cs="Times New Roman"/>
          <w:sz w:val="24"/>
          <w:szCs w:val="24"/>
        </w:rPr>
        <w:t>.</w:t>
      </w:r>
      <w:r w:rsidR="00F320A9">
        <w:rPr>
          <w:rFonts w:ascii="Times New Roman" w:hAnsi="Times New Roman" w:cs="Times New Roman"/>
          <w:sz w:val="24"/>
          <w:szCs w:val="24"/>
        </w:rPr>
        <w:t>029</w:t>
      </w:r>
      <w:r w:rsidR="00EC2135">
        <w:rPr>
          <w:rFonts w:ascii="Times New Roman" w:hAnsi="Times New Roman" w:cs="Times New Roman"/>
          <w:sz w:val="24"/>
          <w:szCs w:val="24"/>
        </w:rPr>
        <w:t>,</w:t>
      </w:r>
      <w:r w:rsidR="00F320A9">
        <w:rPr>
          <w:rFonts w:ascii="Times New Roman" w:hAnsi="Times New Roman" w:cs="Times New Roman"/>
          <w:sz w:val="24"/>
          <w:szCs w:val="24"/>
        </w:rPr>
        <w:t>00</w:t>
      </w:r>
      <w:r w:rsidR="005563FA">
        <w:rPr>
          <w:rFonts w:ascii="Times New Roman" w:hAnsi="Times New Roman" w:cs="Times New Roman"/>
          <w:sz w:val="24"/>
          <w:szCs w:val="24"/>
        </w:rPr>
        <w:t xml:space="preserve"> EUR</w:t>
      </w:r>
      <w:r w:rsidR="00F077CD">
        <w:rPr>
          <w:rFonts w:ascii="Times New Roman" w:hAnsi="Times New Roman" w:cs="Times New Roman"/>
          <w:sz w:val="24"/>
          <w:szCs w:val="24"/>
        </w:rPr>
        <w:t xml:space="preserve">, </w:t>
      </w:r>
      <w:r w:rsidRPr="005601F5">
        <w:rPr>
          <w:rFonts w:ascii="Times New Roman" w:hAnsi="Times New Roman" w:cs="Times New Roman"/>
          <w:sz w:val="24"/>
          <w:szCs w:val="24"/>
        </w:rPr>
        <w:t xml:space="preserve">na rashode za nabavu nefinancijske imovine </w:t>
      </w:r>
      <w:r w:rsidR="00EC2135">
        <w:rPr>
          <w:rFonts w:ascii="Times New Roman" w:hAnsi="Times New Roman" w:cs="Times New Roman"/>
          <w:sz w:val="24"/>
          <w:szCs w:val="24"/>
        </w:rPr>
        <w:t>2.</w:t>
      </w:r>
      <w:r w:rsidR="001D0AAD">
        <w:rPr>
          <w:rFonts w:ascii="Times New Roman" w:hAnsi="Times New Roman" w:cs="Times New Roman"/>
          <w:sz w:val="24"/>
          <w:szCs w:val="24"/>
        </w:rPr>
        <w:t>629</w:t>
      </w:r>
      <w:r w:rsidR="00EC2135">
        <w:rPr>
          <w:rFonts w:ascii="Times New Roman" w:hAnsi="Times New Roman" w:cs="Times New Roman"/>
          <w:sz w:val="24"/>
          <w:szCs w:val="24"/>
        </w:rPr>
        <w:t>.</w:t>
      </w:r>
      <w:r w:rsidR="001D0AAD">
        <w:rPr>
          <w:rFonts w:ascii="Times New Roman" w:hAnsi="Times New Roman" w:cs="Times New Roman"/>
          <w:sz w:val="24"/>
          <w:szCs w:val="24"/>
        </w:rPr>
        <w:t>221</w:t>
      </w:r>
      <w:r w:rsidR="00EC2135">
        <w:rPr>
          <w:rFonts w:ascii="Times New Roman" w:hAnsi="Times New Roman" w:cs="Times New Roman"/>
          <w:sz w:val="24"/>
          <w:szCs w:val="24"/>
        </w:rPr>
        <w:t>,</w:t>
      </w:r>
      <w:r w:rsidR="001D0AAD">
        <w:rPr>
          <w:rFonts w:ascii="Times New Roman" w:hAnsi="Times New Roman" w:cs="Times New Roman"/>
          <w:sz w:val="24"/>
          <w:szCs w:val="24"/>
        </w:rPr>
        <w:t>00</w:t>
      </w:r>
      <w:r w:rsidR="005563FA">
        <w:rPr>
          <w:rFonts w:ascii="Times New Roman" w:hAnsi="Times New Roman" w:cs="Times New Roman"/>
          <w:sz w:val="24"/>
          <w:szCs w:val="24"/>
        </w:rPr>
        <w:t xml:space="preserve"> EUR</w:t>
      </w:r>
      <w:r w:rsidR="00C96727">
        <w:rPr>
          <w:rFonts w:ascii="Times New Roman" w:hAnsi="Times New Roman" w:cs="Times New Roman"/>
          <w:sz w:val="24"/>
          <w:szCs w:val="24"/>
        </w:rPr>
        <w:t>,</w:t>
      </w:r>
      <w:r w:rsidR="00AC255E">
        <w:rPr>
          <w:rFonts w:ascii="Times New Roman" w:hAnsi="Times New Roman" w:cs="Times New Roman"/>
          <w:sz w:val="24"/>
          <w:szCs w:val="24"/>
        </w:rPr>
        <w:t xml:space="preserve"> </w:t>
      </w:r>
      <w:r w:rsidR="001D0AAD">
        <w:rPr>
          <w:rFonts w:ascii="Times New Roman" w:hAnsi="Times New Roman" w:cs="Times New Roman"/>
          <w:sz w:val="24"/>
          <w:szCs w:val="24"/>
        </w:rPr>
        <w:t xml:space="preserve">na </w:t>
      </w:r>
      <w:r w:rsidR="00AC255E">
        <w:rPr>
          <w:rFonts w:ascii="Times New Roman" w:hAnsi="Times New Roman" w:cs="Times New Roman"/>
          <w:sz w:val="24"/>
          <w:szCs w:val="24"/>
        </w:rPr>
        <w:t>izda</w:t>
      </w:r>
      <w:r w:rsidR="001D0AAD">
        <w:rPr>
          <w:rFonts w:ascii="Times New Roman" w:hAnsi="Times New Roman" w:cs="Times New Roman"/>
          <w:sz w:val="24"/>
          <w:szCs w:val="24"/>
        </w:rPr>
        <w:t>tke</w:t>
      </w:r>
      <w:r w:rsidR="00AC255E">
        <w:rPr>
          <w:rFonts w:ascii="Times New Roman" w:hAnsi="Times New Roman" w:cs="Times New Roman"/>
          <w:sz w:val="24"/>
          <w:szCs w:val="24"/>
        </w:rPr>
        <w:t xml:space="preserve"> za otplatu glavnice primljenih kredita i zajmova 11</w:t>
      </w:r>
      <w:r w:rsidR="001D0AAD">
        <w:rPr>
          <w:rFonts w:ascii="Times New Roman" w:hAnsi="Times New Roman" w:cs="Times New Roman"/>
          <w:sz w:val="24"/>
          <w:szCs w:val="24"/>
        </w:rPr>
        <w:t>6</w:t>
      </w:r>
      <w:r w:rsidR="00AC255E">
        <w:rPr>
          <w:rFonts w:ascii="Times New Roman" w:hAnsi="Times New Roman" w:cs="Times New Roman"/>
          <w:sz w:val="24"/>
          <w:szCs w:val="24"/>
        </w:rPr>
        <w:t>.</w:t>
      </w:r>
      <w:r w:rsidR="001D0AAD">
        <w:rPr>
          <w:rFonts w:ascii="Times New Roman" w:hAnsi="Times New Roman" w:cs="Times New Roman"/>
          <w:sz w:val="24"/>
          <w:szCs w:val="24"/>
        </w:rPr>
        <w:t>000</w:t>
      </w:r>
      <w:r w:rsidR="00AC255E">
        <w:rPr>
          <w:rFonts w:ascii="Times New Roman" w:hAnsi="Times New Roman" w:cs="Times New Roman"/>
          <w:sz w:val="24"/>
          <w:szCs w:val="24"/>
        </w:rPr>
        <w:t>,00 EUR</w:t>
      </w:r>
      <w:r w:rsidR="001D0AAD">
        <w:rPr>
          <w:rFonts w:ascii="Times New Roman" w:hAnsi="Times New Roman" w:cs="Times New Roman"/>
          <w:sz w:val="24"/>
          <w:szCs w:val="24"/>
        </w:rPr>
        <w:t xml:space="preserve"> te na manjak prihoda poslovanja DV ''Ljubičica'' 3.000,00 EUR.</w:t>
      </w:r>
    </w:p>
    <w:tbl>
      <w:tblPr>
        <w:tblStyle w:val="TableGrid"/>
        <w:tblW w:w="0" w:type="auto"/>
        <w:tblLook w:val="04A0" w:firstRow="1" w:lastRow="0" w:firstColumn="1" w:lastColumn="0" w:noHBand="0" w:noVBand="1"/>
      </w:tblPr>
      <w:tblGrid>
        <w:gridCol w:w="3265"/>
        <w:gridCol w:w="2087"/>
        <w:gridCol w:w="2221"/>
        <w:gridCol w:w="2055"/>
      </w:tblGrid>
      <w:tr w:rsidR="00CD6552" w:rsidRPr="005601F5" w14:paraId="48538C06" w14:textId="77777777" w:rsidTr="00080DC4">
        <w:tc>
          <w:tcPr>
            <w:tcW w:w="3369" w:type="dxa"/>
            <w:shd w:val="clear" w:color="auto" w:fill="E2EFD9" w:themeFill="accent6" w:themeFillTint="33"/>
          </w:tcPr>
          <w:p w14:paraId="0F658B36" w14:textId="77777777" w:rsidR="00CD6552" w:rsidRPr="005601F5" w:rsidRDefault="00CD6552" w:rsidP="00684E34">
            <w:pPr>
              <w:jc w:val="both"/>
              <w:rPr>
                <w:rFonts w:ascii="Times New Roman" w:hAnsi="Times New Roman" w:cs="Times New Roman"/>
                <w:sz w:val="24"/>
                <w:szCs w:val="24"/>
              </w:rPr>
            </w:pPr>
            <w:r w:rsidRPr="005601F5">
              <w:rPr>
                <w:rFonts w:ascii="Times New Roman" w:hAnsi="Times New Roman" w:cs="Times New Roman"/>
                <w:sz w:val="24"/>
                <w:szCs w:val="24"/>
              </w:rPr>
              <w:t xml:space="preserve">Rashod </w:t>
            </w:r>
          </w:p>
        </w:tc>
        <w:tc>
          <w:tcPr>
            <w:tcW w:w="2126" w:type="dxa"/>
            <w:shd w:val="clear" w:color="auto" w:fill="E2EFD9" w:themeFill="accent6" w:themeFillTint="33"/>
          </w:tcPr>
          <w:p w14:paraId="459A436D" w14:textId="3CAC75E6" w:rsidR="00CD6552" w:rsidRPr="005601F5" w:rsidRDefault="00BF460D" w:rsidP="007404A4">
            <w:pPr>
              <w:jc w:val="center"/>
              <w:rPr>
                <w:rFonts w:ascii="Times New Roman" w:hAnsi="Times New Roman" w:cs="Times New Roman"/>
                <w:sz w:val="24"/>
                <w:szCs w:val="24"/>
              </w:rPr>
            </w:pPr>
            <w:r w:rsidRPr="005601F5">
              <w:rPr>
                <w:rFonts w:ascii="Times New Roman" w:hAnsi="Times New Roman" w:cs="Times New Roman"/>
                <w:sz w:val="24"/>
                <w:szCs w:val="24"/>
              </w:rPr>
              <w:t xml:space="preserve">Plan </w:t>
            </w:r>
            <w:r w:rsidR="001C4B32" w:rsidRPr="005601F5">
              <w:rPr>
                <w:rFonts w:ascii="Times New Roman" w:hAnsi="Times New Roman" w:cs="Times New Roman"/>
                <w:sz w:val="24"/>
                <w:szCs w:val="24"/>
              </w:rPr>
              <w:t>202</w:t>
            </w:r>
            <w:r w:rsidR="00F628BA">
              <w:rPr>
                <w:rFonts w:ascii="Times New Roman" w:hAnsi="Times New Roman" w:cs="Times New Roman"/>
                <w:sz w:val="24"/>
                <w:szCs w:val="24"/>
              </w:rPr>
              <w:t>6</w:t>
            </w:r>
            <w:r w:rsidR="00CD6552" w:rsidRPr="005601F5">
              <w:rPr>
                <w:rFonts w:ascii="Times New Roman" w:hAnsi="Times New Roman" w:cs="Times New Roman"/>
                <w:sz w:val="24"/>
                <w:szCs w:val="24"/>
              </w:rPr>
              <w:t>.</w:t>
            </w:r>
          </w:p>
        </w:tc>
        <w:tc>
          <w:tcPr>
            <w:tcW w:w="2268" w:type="dxa"/>
            <w:shd w:val="clear" w:color="auto" w:fill="E2EFD9" w:themeFill="accent6" w:themeFillTint="33"/>
          </w:tcPr>
          <w:p w14:paraId="4A1977E6" w14:textId="4362EF9F" w:rsidR="00CD6552" w:rsidRPr="005601F5" w:rsidRDefault="00BF460D" w:rsidP="007404A4">
            <w:pPr>
              <w:jc w:val="center"/>
              <w:rPr>
                <w:rFonts w:ascii="Times New Roman" w:hAnsi="Times New Roman" w:cs="Times New Roman"/>
                <w:sz w:val="24"/>
                <w:szCs w:val="24"/>
              </w:rPr>
            </w:pPr>
            <w:r w:rsidRPr="005601F5">
              <w:rPr>
                <w:rFonts w:ascii="Times New Roman" w:hAnsi="Times New Roman" w:cs="Times New Roman"/>
                <w:sz w:val="24"/>
                <w:szCs w:val="24"/>
              </w:rPr>
              <w:t xml:space="preserve">Projekcija </w:t>
            </w:r>
            <w:r w:rsidR="00766F9E" w:rsidRPr="005601F5">
              <w:rPr>
                <w:rFonts w:ascii="Times New Roman" w:hAnsi="Times New Roman" w:cs="Times New Roman"/>
                <w:sz w:val="24"/>
                <w:szCs w:val="24"/>
              </w:rPr>
              <w:t>202</w:t>
            </w:r>
            <w:r w:rsidR="00F628BA">
              <w:rPr>
                <w:rFonts w:ascii="Times New Roman" w:hAnsi="Times New Roman" w:cs="Times New Roman"/>
                <w:sz w:val="24"/>
                <w:szCs w:val="24"/>
              </w:rPr>
              <w:t>7</w:t>
            </w:r>
            <w:r w:rsidR="00CD6552" w:rsidRPr="005601F5">
              <w:rPr>
                <w:rFonts w:ascii="Times New Roman" w:hAnsi="Times New Roman" w:cs="Times New Roman"/>
                <w:sz w:val="24"/>
                <w:szCs w:val="24"/>
              </w:rPr>
              <w:t>.</w:t>
            </w:r>
          </w:p>
        </w:tc>
        <w:tc>
          <w:tcPr>
            <w:tcW w:w="2091" w:type="dxa"/>
            <w:shd w:val="clear" w:color="auto" w:fill="E2EFD9" w:themeFill="accent6" w:themeFillTint="33"/>
          </w:tcPr>
          <w:p w14:paraId="4E19A173" w14:textId="2BC9F6B1" w:rsidR="00CD6552" w:rsidRPr="005601F5" w:rsidRDefault="00BF460D" w:rsidP="007404A4">
            <w:pPr>
              <w:jc w:val="center"/>
              <w:rPr>
                <w:rFonts w:ascii="Times New Roman" w:hAnsi="Times New Roman" w:cs="Times New Roman"/>
                <w:sz w:val="24"/>
                <w:szCs w:val="24"/>
              </w:rPr>
            </w:pPr>
            <w:r w:rsidRPr="005601F5">
              <w:rPr>
                <w:rFonts w:ascii="Times New Roman" w:hAnsi="Times New Roman" w:cs="Times New Roman"/>
                <w:sz w:val="24"/>
                <w:szCs w:val="24"/>
              </w:rPr>
              <w:t xml:space="preserve">Projekcija </w:t>
            </w:r>
            <w:r w:rsidR="00766F9E" w:rsidRPr="005601F5">
              <w:rPr>
                <w:rFonts w:ascii="Times New Roman" w:hAnsi="Times New Roman" w:cs="Times New Roman"/>
                <w:sz w:val="24"/>
                <w:szCs w:val="24"/>
              </w:rPr>
              <w:t>202</w:t>
            </w:r>
            <w:r w:rsidR="00F628BA">
              <w:rPr>
                <w:rFonts w:ascii="Times New Roman" w:hAnsi="Times New Roman" w:cs="Times New Roman"/>
                <w:sz w:val="24"/>
                <w:szCs w:val="24"/>
              </w:rPr>
              <w:t>8</w:t>
            </w:r>
            <w:r w:rsidR="00CD6552" w:rsidRPr="005601F5">
              <w:rPr>
                <w:rFonts w:ascii="Times New Roman" w:hAnsi="Times New Roman" w:cs="Times New Roman"/>
                <w:sz w:val="24"/>
                <w:szCs w:val="24"/>
              </w:rPr>
              <w:t>.</w:t>
            </w:r>
          </w:p>
        </w:tc>
      </w:tr>
      <w:tr w:rsidR="00383196" w:rsidRPr="005601F5" w14:paraId="14A3B984" w14:textId="77777777" w:rsidTr="00080DC4">
        <w:tc>
          <w:tcPr>
            <w:tcW w:w="3369" w:type="dxa"/>
            <w:shd w:val="clear" w:color="auto" w:fill="DEEAF6" w:themeFill="accent1" w:themeFillTint="33"/>
          </w:tcPr>
          <w:p w14:paraId="482F9473" w14:textId="77777777" w:rsidR="00383196" w:rsidRPr="005601F5" w:rsidRDefault="00383196" w:rsidP="00383196">
            <w:pPr>
              <w:jc w:val="both"/>
              <w:rPr>
                <w:rFonts w:ascii="Times New Roman" w:hAnsi="Times New Roman" w:cs="Times New Roman"/>
                <w:sz w:val="24"/>
                <w:szCs w:val="24"/>
              </w:rPr>
            </w:pPr>
            <w:r w:rsidRPr="005601F5">
              <w:rPr>
                <w:rFonts w:ascii="Times New Roman" w:hAnsi="Times New Roman" w:cs="Times New Roman"/>
                <w:sz w:val="24"/>
                <w:szCs w:val="24"/>
              </w:rPr>
              <w:t>3 Rashodi poslovanja</w:t>
            </w:r>
          </w:p>
        </w:tc>
        <w:tc>
          <w:tcPr>
            <w:tcW w:w="2126" w:type="dxa"/>
            <w:shd w:val="clear" w:color="auto" w:fill="DEEAF6" w:themeFill="accent1" w:themeFillTint="33"/>
          </w:tcPr>
          <w:p w14:paraId="645EEA8C" w14:textId="106FBA45" w:rsidR="00383196" w:rsidRPr="005601F5" w:rsidRDefault="00383196" w:rsidP="00383196">
            <w:pPr>
              <w:jc w:val="right"/>
              <w:rPr>
                <w:rFonts w:ascii="Times New Roman" w:hAnsi="Times New Roman" w:cs="Times New Roman"/>
                <w:sz w:val="24"/>
                <w:szCs w:val="24"/>
              </w:rPr>
            </w:pPr>
            <w:r>
              <w:rPr>
                <w:rFonts w:ascii="Times New Roman" w:hAnsi="Times New Roman" w:cs="Times New Roman"/>
                <w:sz w:val="24"/>
                <w:szCs w:val="24"/>
              </w:rPr>
              <w:t>2.</w:t>
            </w:r>
            <w:r w:rsidR="00F628BA">
              <w:rPr>
                <w:rFonts w:ascii="Times New Roman" w:hAnsi="Times New Roman" w:cs="Times New Roman"/>
                <w:sz w:val="24"/>
                <w:szCs w:val="24"/>
              </w:rPr>
              <w:t>504.029</w:t>
            </w:r>
            <w:r>
              <w:rPr>
                <w:rFonts w:ascii="Times New Roman" w:hAnsi="Times New Roman" w:cs="Times New Roman"/>
                <w:sz w:val="24"/>
                <w:szCs w:val="24"/>
              </w:rPr>
              <w:t>,</w:t>
            </w:r>
            <w:r w:rsidR="00F628BA">
              <w:rPr>
                <w:rFonts w:ascii="Times New Roman" w:hAnsi="Times New Roman" w:cs="Times New Roman"/>
                <w:sz w:val="24"/>
                <w:szCs w:val="24"/>
              </w:rPr>
              <w:t>00</w:t>
            </w:r>
            <w:r>
              <w:rPr>
                <w:rFonts w:ascii="Times New Roman" w:hAnsi="Times New Roman" w:cs="Times New Roman"/>
                <w:sz w:val="24"/>
                <w:szCs w:val="24"/>
              </w:rPr>
              <w:t xml:space="preserve"> EUR</w:t>
            </w:r>
          </w:p>
        </w:tc>
        <w:tc>
          <w:tcPr>
            <w:tcW w:w="2268" w:type="dxa"/>
            <w:shd w:val="clear" w:color="auto" w:fill="DEEAF6" w:themeFill="accent1" w:themeFillTint="33"/>
          </w:tcPr>
          <w:p w14:paraId="2858F6D8" w14:textId="38105073"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2</w:t>
            </w:r>
            <w:r w:rsidR="00383196">
              <w:rPr>
                <w:rFonts w:ascii="Times New Roman" w:hAnsi="Times New Roman" w:cs="Times New Roman"/>
                <w:sz w:val="24"/>
                <w:szCs w:val="24"/>
              </w:rPr>
              <w:t>.</w:t>
            </w:r>
            <w:r>
              <w:rPr>
                <w:rFonts w:ascii="Times New Roman" w:hAnsi="Times New Roman" w:cs="Times New Roman"/>
                <w:sz w:val="24"/>
                <w:szCs w:val="24"/>
              </w:rPr>
              <w:t>186</w:t>
            </w:r>
            <w:r w:rsidR="00383196">
              <w:rPr>
                <w:rFonts w:ascii="Times New Roman" w:hAnsi="Times New Roman" w:cs="Times New Roman"/>
                <w:sz w:val="24"/>
                <w:szCs w:val="24"/>
              </w:rPr>
              <w:t>.</w:t>
            </w:r>
            <w:r>
              <w:rPr>
                <w:rFonts w:ascii="Times New Roman" w:hAnsi="Times New Roman" w:cs="Times New Roman"/>
                <w:sz w:val="24"/>
                <w:szCs w:val="24"/>
              </w:rPr>
              <w:t>275</w:t>
            </w:r>
            <w:r w:rsidR="00383196">
              <w:rPr>
                <w:rFonts w:ascii="Times New Roman" w:hAnsi="Times New Roman" w:cs="Times New Roman"/>
                <w:sz w:val="24"/>
                <w:szCs w:val="24"/>
              </w:rPr>
              <w:t>,</w:t>
            </w:r>
            <w:r>
              <w:rPr>
                <w:rFonts w:ascii="Times New Roman" w:hAnsi="Times New Roman" w:cs="Times New Roman"/>
                <w:sz w:val="24"/>
                <w:szCs w:val="24"/>
              </w:rPr>
              <w:t>00</w:t>
            </w:r>
            <w:r w:rsidR="00383196">
              <w:rPr>
                <w:rFonts w:ascii="Times New Roman" w:hAnsi="Times New Roman" w:cs="Times New Roman"/>
                <w:sz w:val="24"/>
                <w:szCs w:val="24"/>
              </w:rPr>
              <w:t xml:space="preserve"> EUR</w:t>
            </w:r>
          </w:p>
        </w:tc>
        <w:tc>
          <w:tcPr>
            <w:tcW w:w="2091" w:type="dxa"/>
            <w:shd w:val="clear" w:color="auto" w:fill="DEEAF6" w:themeFill="accent1" w:themeFillTint="33"/>
          </w:tcPr>
          <w:p w14:paraId="78028B37" w14:textId="3155AEA3"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2</w:t>
            </w:r>
            <w:r w:rsidR="00383196">
              <w:rPr>
                <w:rFonts w:ascii="Times New Roman" w:hAnsi="Times New Roman" w:cs="Times New Roman"/>
                <w:sz w:val="24"/>
                <w:szCs w:val="24"/>
              </w:rPr>
              <w:t>.</w:t>
            </w:r>
            <w:r>
              <w:rPr>
                <w:rFonts w:ascii="Times New Roman" w:hAnsi="Times New Roman" w:cs="Times New Roman"/>
                <w:sz w:val="24"/>
                <w:szCs w:val="24"/>
              </w:rPr>
              <w:t>103</w:t>
            </w:r>
            <w:r w:rsidR="00383196">
              <w:rPr>
                <w:rFonts w:ascii="Times New Roman" w:hAnsi="Times New Roman" w:cs="Times New Roman"/>
                <w:sz w:val="24"/>
                <w:szCs w:val="24"/>
              </w:rPr>
              <w:t>.</w:t>
            </w:r>
            <w:r>
              <w:rPr>
                <w:rFonts w:ascii="Times New Roman" w:hAnsi="Times New Roman" w:cs="Times New Roman"/>
                <w:sz w:val="24"/>
                <w:szCs w:val="24"/>
              </w:rPr>
              <w:t>060</w:t>
            </w:r>
            <w:r w:rsidR="00383196">
              <w:rPr>
                <w:rFonts w:ascii="Times New Roman" w:hAnsi="Times New Roman" w:cs="Times New Roman"/>
                <w:sz w:val="24"/>
                <w:szCs w:val="24"/>
              </w:rPr>
              <w:t>,</w:t>
            </w:r>
            <w:r>
              <w:rPr>
                <w:rFonts w:ascii="Times New Roman" w:hAnsi="Times New Roman" w:cs="Times New Roman"/>
                <w:sz w:val="24"/>
                <w:szCs w:val="24"/>
              </w:rPr>
              <w:t>00</w:t>
            </w:r>
            <w:r w:rsidR="00383196">
              <w:rPr>
                <w:rFonts w:ascii="Times New Roman" w:hAnsi="Times New Roman" w:cs="Times New Roman"/>
                <w:sz w:val="24"/>
                <w:szCs w:val="24"/>
              </w:rPr>
              <w:t xml:space="preserve"> EUR</w:t>
            </w:r>
          </w:p>
        </w:tc>
      </w:tr>
      <w:tr w:rsidR="00383196" w:rsidRPr="005601F5" w14:paraId="6E817DD6" w14:textId="77777777" w:rsidTr="00080DC4">
        <w:tc>
          <w:tcPr>
            <w:tcW w:w="3369" w:type="dxa"/>
            <w:shd w:val="clear" w:color="auto" w:fill="FFF2CC" w:themeFill="accent4" w:themeFillTint="33"/>
          </w:tcPr>
          <w:p w14:paraId="6810AC3B" w14:textId="77777777" w:rsidR="00383196" w:rsidRPr="005601F5" w:rsidRDefault="00383196" w:rsidP="00383196">
            <w:pPr>
              <w:jc w:val="both"/>
              <w:rPr>
                <w:rFonts w:ascii="Times New Roman" w:hAnsi="Times New Roman" w:cs="Times New Roman"/>
                <w:sz w:val="24"/>
                <w:szCs w:val="24"/>
              </w:rPr>
            </w:pPr>
            <w:r w:rsidRPr="005601F5">
              <w:rPr>
                <w:rFonts w:ascii="Times New Roman" w:hAnsi="Times New Roman" w:cs="Times New Roman"/>
                <w:sz w:val="24"/>
                <w:szCs w:val="24"/>
              </w:rPr>
              <w:t>31 Rashodi za zaposlene</w:t>
            </w:r>
          </w:p>
        </w:tc>
        <w:tc>
          <w:tcPr>
            <w:tcW w:w="2126" w:type="dxa"/>
            <w:shd w:val="clear" w:color="auto" w:fill="FFF2CC" w:themeFill="accent4" w:themeFillTint="33"/>
          </w:tcPr>
          <w:p w14:paraId="62AC44E0" w14:textId="66463B68" w:rsidR="00383196" w:rsidRPr="005601F5" w:rsidRDefault="00383196" w:rsidP="00383196">
            <w:pPr>
              <w:jc w:val="right"/>
              <w:rPr>
                <w:rFonts w:ascii="Times New Roman" w:hAnsi="Times New Roman" w:cs="Times New Roman"/>
                <w:sz w:val="24"/>
                <w:szCs w:val="24"/>
              </w:rPr>
            </w:pPr>
            <w:r>
              <w:rPr>
                <w:rFonts w:ascii="Times New Roman" w:hAnsi="Times New Roman" w:cs="Times New Roman"/>
                <w:sz w:val="24"/>
                <w:szCs w:val="24"/>
              </w:rPr>
              <w:t>7</w:t>
            </w:r>
            <w:r w:rsidR="00F628BA">
              <w:rPr>
                <w:rFonts w:ascii="Times New Roman" w:hAnsi="Times New Roman" w:cs="Times New Roman"/>
                <w:sz w:val="24"/>
                <w:szCs w:val="24"/>
              </w:rPr>
              <w:t>76</w:t>
            </w:r>
            <w:r>
              <w:rPr>
                <w:rFonts w:ascii="Times New Roman" w:hAnsi="Times New Roman" w:cs="Times New Roman"/>
                <w:sz w:val="24"/>
                <w:szCs w:val="24"/>
              </w:rPr>
              <w:t>.</w:t>
            </w:r>
            <w:r w:rsidR="00F628BA">
              <w:rPr>
                <w:rFonts w:ascii="Times New Roman" w:hAnsi="Times New Roman" w:cs="Times New Roman"/>
                <w:sz w:val="24"/>
                <w:szCs w:val="24"/>
              </w:rPr>
              <w:t>107</w:t>
            </w:r>
            <w:r>
              <w:rPr>
                <w:rFonts w:ascii="Times New Roman" w:hAnsi="Times New Roman" w:cs="Times New Roman"/>
                <w:sz w:val="24"/>
                <w:szCs w:val="24"/>
              </w:rPr>
              <w:t>,</w:t>
            </w:r>
            <w:r w:rsidR="00F628BA">
              <w:rPr>
                <w:rFonts w:ascii="Times New Roman" w:hAnsi="Times New Roman" w:cs="Times New Roman"/>
                <w:sz w:val="24"/>
                <w:szCs w:val="24"/>
              </w:rPr>
              <w:t>00</w:t>
            </w:r>
            <w:r>
              <w:rPr>
                <w:rFonts w:ascii="Times New Roman" w:hAnsi="Times New Roman" w:cs="Times New Roman"/>
                <w:sz w:val="24"/>
                <w:szCs w:val="24"/>
              </w:rPr>
              <w:t xml:space="preserve"> EUR</w:t>
            </w:r>
          </w:p>
        </w:tc>
        <w:tc>
          <w:tcPr>
            <w:tcW w:w="2268" w:type="dxa"/>
            <w:shd w:val="clear" w:color="auto" w:fill="FFF2CC" w:themeFill="accent4" w:themeFillTint="33"/>
          </w:tcPr>
          <w:p w14:paraId="05DB1F5E" w14:textId="2F036CB4" w:rsidR="00383196" w:rsidRPr="005601F5" w:rsidRDefault="00383196" w:rsidP="00383196">
            <w:pPr>
              <w:jc w:val="right"/>
              <w:rPr>
                <w:rFonts w:ascii="Times New Roman" w:hAnsi="Times New Roman" w:cs="Times New Roman"/>
                <w:sz w:val="24"/>
                <w:szCs w:val="24"/>
              </w:rPr>
            </w:pPr>
            <w:r>
              <w:rPr>
                <w:rFonts w:ascii="Times New Roman" w:hAnsi="Times New Roman" w:cs="Times New Roman"/>
                <w:sz w:val="24"/>
                <w:szCs w:val="24"/>
              </w:rPr>
              <w:t>7</w:t>
            </w:r>
            <w:r w:rsidR="00F628BA">
              <w:rPr>
                <w:rFonts w:ascii="Times New Roman" w:hAnsi="Times New Roman" w:cs="Times New Roman"/>
                <w:sz w:val="24"/>
                <w:szCs w:val="24"/>
              </w:rPr>
              <w:t>93</w:t>
            </w:r>
            <w:r>
              <w:rPr>
                <w:rFonts w:ascii="Times New Roman" w:hAnsi="Times New Roman" w:cs="Times New Roman"/>
                <w:sz w:val="24"/>
                <w:szCs w:val="24"/>
              </w:rPr>
              <w:t>.7</w:t>
            </w:r>
            <w:r w:rsidR="00F628BA">
              <w:rPr>
                <w:rFonts w:ascii="Times New Roman" w:hAnsi="Times New Roman" w:cs="Times New Roman"/>
                <w:sz w:val="24"/>
                <w:szCs w:val="24"/>
              </w:rPr>
              <w:t>90</w:t>
            </w:r>
            <w:r>
              <w:rPr>
                <w:rFonts w:ascii="Times New Roman" w:hAnsi="Times New Roman" w:cs="Times New Roman"/>
                <w:sz w:val="24"/>
                <w:szCs w:val="24"/>
              </w:rPr>
              <w:t>,</w:t>
            </w:r>
            <w:r w:rsidR="00F628BA">
              <w:rPr>
                <w:rFonts w:ascii="Times New Roman" w:hAnsi="Times New Roman" w:cs="Times New Roman"/>
                <w:sz w:val="24"/>
                <w:szCs w:val="24"/>
              </w:rPr>
              <w:t>00</w:t>
            </w:r>
            <w:r>
              <w:rPr>
                <w:rFonts w:ascii="Times New Roman" w:hAnsi="Times New Roman" w:cs="Times New Roman"/>
                <w:sz w:val="24"/>
                <w:szCs w:val="24"/>
              </w:rPr>
              <w:t xml:space="preserve"> EUR</w:t>
            </w:r>
          </w:p>
        </w:tc>
        <w:tc>
          <w:tcPr>
            <w:tcW w:w="2091" w:type="dxa"/>
            <w:shd w:val="clear" w:color="auto" w:fill="FFF2CC" w:themeFill="accent4" w:themeFillTint="33"/>
          </w:tcPr>
          <w:p w14:paraId="424F1265" w14:textId="340C755D"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690</w:t>
            </w:r>
            <w:r w:rsidR="00383196">
              <w:rPr>
                <w:rFonts w:ascii="Times New Roman" w:hAnsi="Times New Roman" w:cs="Times New Roman"/>
                <w:sz w:val="24"/>
                <w:szCs w:val="24"/>
              </w:rPr>
              <w:t>.</w:t>
            </w:r>
            <w:r>
              <w:rPr>
                <w:rFonts w:ascii="Times New Roman" w:hAnsi="Times New Roman" w:cs="Times New Roman"/>
                <w:sz w:val="24"/>
                <w:szCs w:val="24"/>
              </w:rPr>
              <w:t>295</w:t>
            </w:r>
            <w:r w:rsidR="00383196">
              <w:rPr>
                <w:rFonts w:ascii="Times New Roman" w:hAnsi="Times New Roman" w:cs="Times New Roman"/>
                <w:sz w:val="24"/>
                <w:szCs w:val="24"/>
              </w:rPr>
              <w:t>,</w:t>
            </w:r>
            <w:r>
              <w:rPr>
                <w:rFonts w:ascii="Times New Roman" w:hAnsi="Times New Roman" w:cs="Times New Roman"/>
                <w:sz w:val="24"/>
                <w:szCs w:val="24"/>
              </w:rPr>
              <w:t>00</w:t>
            </w:r>
            <w:r w:rsidR="00383196">
              <w:rPr>
                <w:rFonts w:ascii="Times New Roman" w:hAnsi="Times New Roman" w:cs="Times New Roman"/>
                <w:sz w:val="24"/>
                <w:szCs w:val="24"/>
              </w:rPr>
              <w:t xml:space="preserve"> EUR</w:t>
            </w:r>
          </w:p>
        </w:tc>
      </w:tr>
      <w:tr w:rsidR="00383196" w:rsidRPr="005601F5" w14:paraId="690A1A35" w14:textId="77777777" w:rsidTr="00080DC4">
        <w:tc>
          <w:tcPr>
            <w:tcW w:w="3369" w:type="dxa"/>
            <w:shd w:val="clear" w:color="auto" w:fill="FFF2CC" w:themeFill="accent4" w:themeFillTint="33"/>
          </w:tcPr>
          <w:p w14:paraId="78C57014" w14:textId="77777777" w:rsidR="00383196" w:rsidRPr="005601F5" w:rsidRDefault="00383196" w:rsidP="00383196">
            <w:pPr>
              <w:rPr>
                <w:rFonts w:ascii="Times New Roman" w:hAnsi="Times New Roman" w:cs="Times New Roman"/>
                <w:sz w:val="24"/>
                <w:szCs w:val="24"/>
              </w:rPr>
            </w:pPr>
            <w:r w:rsidRPr="005601F5">
              <w:rPr>
                <w:rFonts w:ascii="Times New Roman" w:hAnsi="Times New Roman" w:cs="Times New Roman"/>
                <w:sz w:val="24"/>
                <w:szCs w:val="24"/>
              </w:rPr>
              <w:t>32 Materijalni rashodi</w:t>
            </w:r>
          </w:p>
        </w:tc>
        <w:tc>
          <w:tcPr>
            <w:tcW w:w="2126" w:type="dxa"/>
            <w:shd w:val="clear" w:color="auto" w:fill="FFF2CC" w:themeFill="accent4" w:themeFillTint="33"/>
          </w:tcPr>
          <w:p w14:paraId="49699A7D" w14:textId="2A6A3732" w:rsidR="00383196" w:rsidRPr="005601F5" w:rsidRDefault="00383196" w:rsidP="00383196">
            <w:pPr>
              <w:jc w:val="right"/>
              <w:rPr>
                <w:rFonts w:ascii="Times New Roman" w:hAnsi="Times New Roman" w:cs="Times New Roman"/>
                <w:sz w:val="24"/>
                <w:szCs w:val="24"/>
              </w:rPr>
            </w:pPr>
            <w:r>
              <w:rPr>
                <w:rFonts w:ascii="Times New Roman" w:hAnsi="Times New Roman" w:cs="Times New Roman"/>
                <w:sz w:val="24"/>
                <w:szCs w:val="24"/>
              </w:rPr>
              <w:t>1.</w:t>
            </w:r>
            <w:r w:rsidR="00F628BA">
              <w:rPr>
                <w:rFonts w:ascii="Times New Roman" w:hAnsi="Times New Roman" w:cs="Times New Roman"/>
                <w:sz w:val="24"/>
                <w:szCs w:val="24"/>
              </w:rPr>
              <w:t>277</w:t>
            </w:r>
            <w:r>
              <w:rPr>
                <w:rFonts w:ascii="Times New Roman" w:hAnsi="Times New Roman" w:cs="Times New Roman"/>
                <w:sz w:val="24"/>
                <w:szCs w:val="24"/>
              </w:rPr>
              <w:t>.</w:t>
            </w:r>
            <w:r w:rsidR="00F628BA">
              <w:rPr>
                <w:rFonts w:ascii="Times New Roman" w:hAnsi="Times New Roman" w:cs="Times New Roman"/>
                <w:sz w:val="24"/>
                <w:szCs w:val="24"/>
              </w:rPr>
              <w:t>418</w:t>
            </w:r>
            <w:r>
              <w:rPr>
                <w:rFonts w:ascii="Times New Roman" w:hAnsi="Times New Roman" w:cs="Times New Roman"/>
                <w:sz w:val="24"/>
                <w:szCs w:val="24"/>
              </w:rPr>
              <w:t>,</w:t>
            </w:r>
            <w:r w:rsidR="00F628BA">
              <w:rPr>
                <w:rFonts w:ascii="Times New Roman" w:hAnsi="Times New Roman" w:cs="Times New Roman"/>
                <w:sz w:val="24"/>
                <w:szCs w:val="24"/>
              </w:rPr>
              <w:t>00</w:t>
            </w:r>
            <w:r>
              <w:rPr>
                <w:rFonts w:ascii="Times New Roman" w:hAnsi="Times New Roman" w:cs="Times New Roman"/>
                <w:sz w:val="24"/>
                <w:szCs w:val="24"/>
              </w:rPr>
              <w:t xml:space="preserve"> EUR</w:t>
            </w:r>
          </w:p>
        </w:tc>
        <w:tc>
          <w:tcPr>
            <w:tcW w:w="2268" w:type="dxa"/>
            <w:shd w:val="clear" w:color="auto" w:fill="FFF2CC" w:themeFill="accent4" w:themeFillTint="33"/>
          </w:tcPr>
          <w:p w14:paraId="7358848D" w14:textId="001DADFE"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923</w:t>
            </w:r>
            <w:r w:rsidR="00383196">
              <w:rPr>
                <w:rFonts w:ascii="Times New Roman" w:hAnsi="Times New Roman" w:cs="Times New Roman"/>
                <w:sz w:val="24"/>
                <w:szCs w:val="24"/>
              </w:rPr>
              <w:t>.</w:t>
            </w:r>
            <w:r>
              <w:rPr>
                <w:rFonts w:ascii="Times New Roman" w:hAnsi="Times New Roman" w:cs="Times New Roman"/>
                <w:sz w:val="24"/>
                <w:szCs w:val="24"/>
              </w:rPr>
              <w:t>360</w:t>
            </w:r>
            <w:r w:rsidR="00383196">
              <w:rPr>
                <w:rFonts w:ascii="Times New Roman" w:hAnsi="Times New Roman" w:cs="Times New Roman"/>
                <w:sz w:val="24"/>
                <w:szCs w:val="24"/>
              </w:rPr>
              <w:t>,</w:t>
            </w:r>
            <w:r>
              <w:rPr>
                <w:rFonts w:ascii="Times New Roman" w:hAnsi="Times New Roman" w:cs="Times New Roman"/>
                <w:sz w:val="24"/>
                <w:szCs w:val="24"/>
              </w:rPr>
              <w:t>00</w:t>
            </w:r>
            <w:r w:rsidR="00383196">
              <w:rPr>
                <w:rFonts w:ascii="Times New Roman" w:hAnsi="Times New Roman" w:cs="Times New Roman"/>
                <w:sz w:val="24"/>
                <w:szCs w:val="24"/>
              </w:rPr>
              <w:t xml:space="preserve"> EUR</w:t>
            </w:r>
          </w:p>
        </w:tc>
        <w:tc>
          <w:tcPr>
            <w:tcW w:w="2091" w:type="dxa"/>
            <w:shd w:val="clear" w:color="auto" w:fill="FFF2CC" w:themeFill="accent4" w:themeFillTint="33"/>
          </w:tcPr>
          <w:p w14:paraId="25E1F894" w14:textId="0FD8D4BE"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924</w:t>
            </w:r>
            <w:r w:rsidR="00383196">
              <w:rPr>
                <w:rFonts w:ascii="Times New Roman" w:hAnsi="Times New Roman" w:cs="Times New Roman"/>
                <w:sz w:val="24"/>
                <w:szCs w:val="24"/>
              </w:rPr>
              <w:t>.</w:t>
            </w:r>
            <w:r>
              <w:rPr>
                <w:rFonts w:ascii="Times New Roman" w:hAnsi="Times New Roman" w:cs="Times New Roman"/>
                <w:sz w:val="24"/>
                <w:szCs w:val="24"/>
              </w:rPr>
              <w:t>655</w:t>
            </w:r>
            <w:r w:rsidR="00383196">
              <w:rPr>
                <w:rFonts w:ascii="Times New Roman" w:hAnsi="Times New Roman" w:cs="Times New Roman"/>
                <w:sz w:val="24"/>
                <w:szCs w:val="24"/>
              </w:rPr>
              <w:t>,</w:t>
            </w:r>
            <w:r>
              <w:rPr>
                <w:rFonts w:ascii="Times New Roman" w:hAnsi="Times New Roman" w:cs="Times New Roman"/>
                <w:sz w:val="24"/>
                <w:szCs w:val="24"/>
              </w:rPr>
              <w:t>00</w:t>
            </w:r>
            <w:r w:rsidR="00383196">
              <w:rPr>
                <w:rFonts w:ascii="Times New Roman" w:hAnsi="Times New Roman" w:cs="Times New Roman"/>
                <w:sz w:val="24"/>
                <w:szCs w:val="24"/>
              </w:rPr>
              <w:t xml:space="preserve"> EUR</w:t>
            </w:r>
          </w:p>
        </w:tc>
      </w:tr>
      <w:tr w:rsidR="00383196" w:rsidRPr="005601F5" w14:paraId="04883A3E" w14:textId="77777777" w:rsidTr="00080DC4">
        <w:tc>
          <w:tcPr>
            <w:tcW w:w="3369" w:type="dxa"/>
            <w:shd w:val="clear" w:color="auto" w:fill="FFF2CC" w:themeFill="accent4" w:themeFillTint="33"/>
          </w:tcPr>
          <w:p w14:paraId="439C584B" w14:textId="77777777" w:rsidR="00383196" w:rsidRPr="005601F5" w:rsidRDefault="00383196" w:rsidP="00383196">
            <w:pPr>
              <w:jc w:val="both"/>
              <w:rPr>
                <w:rFonts w:ascii="Times New Roman" w:hAnsi="Times New Roman" w:cs="Times New Roman"/>
                <w:sz w:val="24"/>
                <w:szCs w:val="24"/>
              </w:rPr>
            </w:pPr>
            <w:r w:rsidRPr="005601F5">
              <w:rPr>
                <w:rFonts w:ascii="Times New Roman" w:hAnsi="Times New Roman" w:cs="Times New Roman"/>
                <w:sz w:val="24"/>
                <w:szCs w:val="24"/>
              </w:rPr>
              <w:t>34 Financijski rashodi</w:t>
            </w:r>
          </w:p>
        </w:tc>
        <w:tc>
          <w:tcPr>
            <w:tcW w:w="2126" w:type="dxa"/>
            <w:shd w:val="clear" w:color="auto" w:fill="FFF2CC" w:themeFill="accent4" w:themeFillTint="33"/>
          </w:tcPr>
          <w:p w14:paraId="5FF40472" w14:textId="12612443" w:rsidR="00383196" w:rsidRPr="005601F5" w:rsidRDefault="00383196" w:rsidP="00383196">
            <w:pPr>
              <w:jc w:val="right"/>
              <w:rPr>
                <w:rFonts w:ascii="Times New Roman" w:hAnsi="Times New Roman" w:cs="Times New Roman"/>
                <w:sz w:val="24"/>
                <w:szCs w:val="24"/>
              </w:rPr>
            </w:pPr>
            <w:r>
              <w:rPr>
                <w:rFonts w:ascii="Times New Roman" w:hAnsi="Times New Roman" w:cs="Times New Roman"/>
                <w:sz w:val="24"/>
                <w:szCs w:val="24"/>
              </w:rPr>
              <w:t>4</w:t>
            </w:r>
            <w:r w:rsidR="00F628BA">
              <w:rPr>
                <w:rFonts w:ascii="Times New Roman" w:hAnsi="Times New Roman" w:cs="Times New Roman"/>
                <w:sz w:val="24"/>
                <w:szCs w:val="24"/>
              </w:rPr>
              <w:t>3</w:t>
            </w:r>
            <w:r>
              <w:rPr>
                <w:rFonts w:ascii="Times New Roman" w:hAnsi="Times New Roman" w:cs="Times New Roman"/>
                <w:sz w:val="24"/>
                <w:szCs w:val="24"/>
              </w:rPr>
              <w:t>.</w:t>
            </w:r>
            <w:r w:rsidR="00F628BA">
              <w:rPr>
                <w:rFonts w:ascii="Times New Roman" w:hAnsi="Times New Roman" w:cs="Times New Roman"/>
                <w:sz w:val="24"/>
                <w:szCs w:val="24"/>
              </w:rPr>
              <w:t>350</w:t>
            </w:r>
            <w:r>
              <w:rPr>
                <w:rFonts w:ascii="Times New Roman" w:hAnsi="Times New Roman" w:cs="Times New Roman"/>
                <w:sz w:val="24"/>
                <w:szCs w:val="24"/>
              </w:rPr>
              <w:t>,00 EUR</w:t>
            </w:r>
          </w:p>
        </w:tc>
        <w:tc>
          <w:tcPr>
            <w:tcW w:w="2268" w:type="dxa"/>
            <w:shd w:val="clear" w:color="auto" w:fill="FFF2CC" w:themeFill="accent4" w:themeFillTint="33"/>
          </w:tcPr>
          <w:p w14:paraId="2F5B6308" w14:textId="473A3CA1"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44</w:t>
            </w:r>
            <w:r w:rsidR="00383196">
              <w:rPr>
                <w:rFonts w:ascii="Times New Roman" w:hAnsi="Times New Roman" w:cs="Times New Roman"/>
                <w:sz w:val="24"/>
                <w:szCs w:val="24"/>
              </w:rPr>
              <w:t>.</w:t>
            </w:r>
            <w:r>
              <w:rPr>
                <w:rFonts w:ascii="Times New Roman" w:hAnsi="Times New Roman" w:cs="Times New Roman"/>
                <w:sz w:val="24"/>
                <w:szCs w:val="24"/>
              </w:rPr>
              <w:t>850</w:t>
            </w:r>
            <w:r w:rsidR="00383196">
              <w:rPr>
                <w:rFonts w:ascii="Times New Roman" w:hAnsi="Times New Roman" w:cs="Times New Roman"/>
                <w:sz w:val="24"/>
                <w:szCs w:val="24"/>
              </w:rPr>
              <w:t>,00 EUR</w:t>
            </w:r>
          </w:p>
        </w:tc>
        <w:tc>
          <w:tcPr>
            <w:tcW w:w="2091" w:type="dxa"/>
            <w:shd w:val="clear" w:color="auto" w:fill="FFF2CC" w:themeFill="accent4" w:themeFillTint="33"/>
          </w:tcPr>
          <w:p w14:paraId="5FF2E6AC" w14:textId="32F061FD"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46</w:t>
            </w:r>
            <w:r w:rsidR="00383196">
              <w:rPr>
                <w:rFonts w:ascii="Times New Roman" w:hAnsi="Times New Roman" w:cs="Times New Roman"/>
                <w:sz w:val="24"/>
                <w:szCs w:val="24"/>
              </w:rPr>
              <w:t>.3</w:t>
            </w:r>
            <w:r>
              <w:rPr>
                <w:rFonts w:ascii="Times New Roman" w:hAnsi="Times New Roman" w:cs="Times New Roman"/>
                <w:sz w:val="24"/>
                <w:szCs w:val="24"/>
              </w:rPr>
              <w:t>10</w:t>
            </w:r>
            <w:r w:rsidR="00383196">
              <w:rPr>
                <w:rFonts w:ascii="Times New Roman" w:hAnsi="Times New Roman" w:cs="Times New Roman"/>
                <w:sz w:val="24"/>
                <w:szCs w:val="24"/>
              </w:rPr>
              <w:t>,00 EUR</w:t>
            </w:r>
          </w:p>
        </w:tc>
      </w:tr>
      <w:tr w:rsidR="00383196" w:rsidRPr="005601F5" w14:paraId="57AA218C" w14:textId="77777777" w:rsidTr="00080DC4">
        <w:tc>
          <w:tcPr>
            <w:tcW w:w="3369" w:type="dxa"/>
            <w:shd w:val="clear" w:color="auto" w:fill="FFF2CC" w:themeFill="accent4" w:themeFillTint="33"/>
          </w:tcPr>
          <w:p w14:paraId="53C4916F" w14:textId="39217F9A" w:rsidR="00383196" w:rsidRPr="005601F5" w:rsidRDefault="00383196" w:rsidP="00383196">
            <w:pPr>
              <w:jc w:val="both"/>
              <w:rPr>
                <w:rFonts w:ascii="Times New Roman" w:hAnsi="Times New Roman" w:cs="Times New Roman"/>
                <w:sz w:val="24"/>
                <w:szCs w:val="24"/>
              </w:rPr>
            </w:pPr>
            <w:r>
              <w:rPr>
                <w:rFonts w:ascii="Times New Roman" w:hAnsi="Times New Roman" w:cs="Times New Roman"/>
                <w:sz w:val="24"/>
                <w:szCs w:val="24"/>
              </w:rPr>
              <w:t>35 Subvencije</w:t>
            </w:r>
          </w:p>
        </w:tc>
        <w:tc>
          <w:tcPr>
            <w:tcW w:w="2126" w:type="dxa"/>
            <w:shd w:val="clear" w:color="auto" w:fill="FFF2CC" w:themeFill="accent4" w:themeFillTint="33"/>
          </w:tcPr>
          <w:p w14:paraId="370C3215" w14:textId="7DC22815" w:rsidR="00383196" w:rsidRDefault="00F628BA" w:rsidP="00383196">
            <w:pPr>
              <w:jc w:val="right"/>
              <w:rPr>
                <w:rFonts w:ascii="Times New Roman" w:hAnsi="Times New Roman" w:cs="Times New Roman"/>
                <w:sz w:val="24"/>
                <w:szCs w:val="24"/>
              </w:rPr>
            </w:pPr>
            <w:r>
              <w:rPr>
                <w:rFonts w:ascii="Times New Roman" w:hAnsi="Times New Roman" w:cs="Times New Roman"/>
                <w:sz w:val="24"/>
                <w:szCs w:val="24"/>
              </w:rPr>
              <w:t>20</w:t>
            </w:r>
            <w:r w:rsidR="00383196">
              <w:rPr>
                <w:rFonts w:ascii="Times New Roman" w:hAnsi="Times New Roman" w:cs="Times New Roman"/>
                <w:sz w:val="24"/>
                <w:szCs w:val="24"/>
              </w:rPr>
              <w:t>.</w:t>
            </w:r>
            <w:r>
              <w:rPr>
                <w:rFonts w:ascii="Times New Roman" w:hAnsi="Times New Roman" w:cs="Times New Roman"/>
                <w:sz w:val="24"/>
                <w:szCs w:val="24"/>
              </w:rPr>
              <w:t>700</w:t>
            </w:r>
            <w:r w:rsidR="00383196">
              <w:rPr>
                <w:rFonts w:ascii="Times New Roman" w:hAnsi="Times New Roman" w:cs="Times New Roman"/>
                <w:sz w:val="24"/>
                <w:szCs w:val="24"/>
              </w:rPr>
              <w:t>,00 EUR</w:t>
            </w:r>
          </w:p>
        </w:tc>
        <w:tc>
          <w:tcPr>
            <w:tcW w:w="2268" w:type="dxa"/>
            <w:shd w:val="clear" w:color="auto" w:fill="FFF2CC" w:themeFill="accent4" w:themeFillTint="33"/>
          </w:tcPr>
          <w:p w14:paraId="69EA128A" w14:textId="383C1453" w:rsidR="00383196" w:rsidRDefault="00F628BA" w:rsidP="00383196">
            <w:pPr>
              <w:jc w:val="right"/>
              <w:rPr>
                <w:rFonts w:ascii="Times New Roman" w:hAnsi="Times New Roman" w:cs="Times New Roman"/>
                <w:sz w:val="24"/>
                <w:szCs w:val="24"/>
              </w:rPr>
            </w:pPr>
            <w:r>
              <w:rPr>
                <w:rFonts w:ascii="Times New Roman" w:hAnsi="Times New Roman" w:cs="Times New Roman"/>
                <w:sz w:val="24"/>
                <w:szCs w:val="24"/>
              </w:rPr>
              <w:t>21</w:t>
            </w:r>
            <w:r w:rsidR="00383196">
              <w:rPr>
                <w:rFonts w:ascii="Times New Roman" w:hAnsi="Times New Roman" w:cs="Times New Roman"/>
                <w:sz w:val="24"/>
                <w:szCs w:val="24"/>
              </w:rPr>
              <w:t>.</w:t>
            </w:r>
            <w:r>
              <w:rPr>
                <w:rFonts w:ascii="Times New Roman" w:hAnsi="Times New Roman" w:cs="Times New Roman"/>
                <w:sz w:val="24"/>
                <w:szCs w:val="24"/>
              </w:rPr>
              <w:t>035</w:t>
            </w:r>
            <w:r w:rsidR="00383196">
              <w:rPr>
                <w:rFonts w:ascii="Times New Roman" w:hAnsi="Times New Roman" w:cs="Times New Roman"/>
                <w:sz w:val="24"/>
                <w:szCs w:val="24"/>
              </w:rPr>
              <w:t>,00 EUR</w:t>
            </w:r>
          </w:p>
        </w:tc>
        <w:tc>
          <w:tcPr>
            <w:tcW w:w="2091" w:type="dxa"/>
            <w:shd w:val="clear" w:color="auto" w:fill="FFF2CC" w:themeFill="accent4" w:themeFillTint="33"/>
          </w:tcPr>
          <w:p w14:paraId="53D619D7" w14:textId="1B37E088" w:rsidR="00383196" w:rsidRDefault="00F628BA" w:rsidP="00383196">
            <w:pPr>
              <w:jc w:val="right"/>
              <w:rPr>
                <w:rFonts w:ascii="Times New Roman" w:hAnsi="Times New Roman" w:cs="Times New Roman"/>
                <w:sz w:val="24"/>
                <w:szCs w:val="24"/>
              </w:rPr>
            </w:pPr>
            <w:r>
              <w:rPr>
                <w:rFonts w:ascii="Times New Roman" w:hAnsi="Times New Roman" w:cs="Times New Roman"/>
                <w:sz w:val="24"/>
                <w:szCs w:val="24"/>
              </w:rPr>
              <w:t>22</w:t>
            </w:r>
            <w:r w:rsidR="00383196">
              <w:rPr>
                <w:rFonts w:ascii="Times New Roman" w:hAnsi="Times New Roman" w:cs="Times New Roman"/>
                <w:sz w:val="24"/>
                <w:szCs w:val="24"/>
              </w:rPr>
              <w:t>.</w:t>
            </w:r>
            <w:r>
              <w:rPr>
                <w:rFonts w:ascii="Times New Roman" w:hAnsi="Times New Roman" w:cs="Times New Roman"/>
                <w:sz w:val="24"/>
                <w:szCs w:val="24"/>
              </w:rPr>
              <w:t>200</w:t>
            </w:r>
            <w:r w:rsidR="00383196">
              <w:rPr>
                <w:rFonts w:ascii="Times New Roman" w:hAnsi="Times New Roman" w:cs="Times New Roman"/>
                <w:sz w:val="24"/>
                <w:szCs w:val="24"/>
              </w:rPr>
              <w:t>,00 EUR</w:t>
            </w:r>
          </w:p>
        </w:tc>
      </w:tr>
      <w:tr w:rsidR="00383196" w:rsidRPr="005601F5" w14:paraId="4A8F510B" w14:textId="77777777" w:rsidTr="00080DC4">
        <w:tc>
          <w:tcPr>
            <w:tcW w:w="3369" w:type="dxa"/>
            <w:shd w:val="clear" w:color="auto" w:fill="FFF2CC" w:themeFill="accent4" w:themeFillTint="33"/>
          </w:tcPr>
          <w:p w14:paraId="59F53534" w14:textId="7D01AB24" w:rsidR="00383196" w:rsidRDefault="00383196" w:rsidP="00383196">
            <w:pPr>
              <w:rPr>
                <w:rFonts w:ascii="Times New Roman" w:hAnsi="Times New Roman" w:cs="Times New Roman"/>
                <w:sz w:val="24"/>
                <w:szCs w:val="24"/>
              </w:rPr>
            </w:pPr>
            <w:r>
              <w:rPr>
                <w:rFonts w:ascii="Times New Roman" w:hAnsi="Times New Roman" w:cs="Times New Roman"/>
                <w:sz w:val="24"/>
                <w:szCs w:val="24"/>
              </w:rPr>
              <w:t>36 Pomoći dane u inozemstvo i unutar općeg proračuna</w:t>
            </w:r>
          </w:p>
        </w:tc>
        <w:tc>
          <w:tcPr>
            <w:tcW w:w="2126" w:type="dxa"/>
            <w:shd w:val="clear" w:color="auto" w:fill="FFF2CC" w:themeFill="accent4" w:themeFillTint="33"/>
          </w:tcPr>
          <w:p w14:paraId="22E24970" w14:textId="77777777" w:rsidR="00383196" w:rsidRDefault="00383196" w:rsidP="00383196">
            <w:pPr>
              <w:jc w:val="right"/>
              <w:rPr>
                <w:rFonts w:ascii="Times New Roman" w:hAnsi="Times New Roman" w:cs="Times New Roman"/>
                <w:sz w:val="24"/>
                <w:szCs w:val="24"/>
              </w:rPr>
            </w:pPr>
          </w:p>
          <w:p w14:paraId="2F06E01D" w14:textId="0DBC00A0" w:rsidR="00383196" w:rsidRDefault="00F628BA" w:rsidP="00383196">
            <w:pPr>
              <w:jc w:val="right"/>
              <w:rPr>
                <w:rFonts w:ascii="Times New Roman" w:hAnsi="Times New Roman" w:cs="Times New Roman"/>
                <w:sz w:val="24"/>
                <w:szCs w:val="24"/>
              </w:rPr>
            </w:pPr>
            <w:r>
              <w:rPr>
                <w:rFonts w:ascii="Times New Roman" w:hAnsi="Times New Roman" w:cs="Times New Roman"/>
                <w:sz w:val="24"/>
                <w:szCs w:val="24"/>
              </w:rPr>
              <w:t>49</w:t>
            </w:r>
            <w:r w:rsidR="00383196">
              <w:rPr>
                <w:rFonts w:ascii="Times New Roman" w:hAnsi="Times New Roman" w:cs="Times New Roman"/>
                <w:sz w:val="24"/>
                <w:szCs w:val="24"/>
              </w:rPr>
              <w:t>.654,00 EUR</w:t>
            </w:r>
          </w:p>
        </w:tc>
        <w:tc>
          <w:tcPr>
            <w:tcW w:w="2268" w:type="dxa"/>
            <w:shd w:val="clear" w:color="auto" w:fill="FFF2CC" w:themeFill="accent4" w:themeFillTint="33"/>
          </w:tcPr>
          <w:p w14:paraId="4CCF3B93" w14:textId="77777777" w:rsidR="00383196" w:rsidRDefault="00383196" w:rsidP="00383196">
            <w:pPr>
              <w:jc w:val="right"/>
              <w:rPr>
                <w:rFonts w:ascii="Times New Roman" w:hAnsi="Times New Roman" w:cs="Times New Roman"/>
                <w:sz w:val="24"/>
                <w:szCs w:val="24"/>
              </w:rPr>
            </w:pPr>
          </w:p>
          <w:p w14:paraId="35D0724E" w14:textId="115F4484" w:rsidR="00383196" w:rsidRDefault="00F628BA" w:rsidP="00383196">
            <w:pPr>
              <w:jc w:val="right"/>
              <w:rPr>
                <w:rFonts w:ascii="Times New Roman" w:hAnsi="Times New Roman" w:cs="Times New Roman"/>
                <w:sz w:val="24"/>
                <w:szCs w:val="24"/>
              </w:rPr>
            </w:pPr>
            <w:r>
              <w:rPr>
                <w:rFonts w:ascii="Times New Roman" w:hAnsi="Times New Roman" w:cs="Times New Roman"/>
                <w:sz w:val="24"/>
                <w:szCs w:val="24"/>
              </w:rPr>
              <w:t>52</w:t>
            </w:r>
            <w:r w:rsidR="00383196">
              <w:rPr>
                <w:rFonts w:ascii="Times New Roman" w:hAnsi="Times New Roman" w:cs="Times New Roman"/>
                <w:sz w:val="24"/>
                <w:szCs w:val="24"/>
              </w:rPr>
              <w:t>.</w:t>
            </w:r>
            <w:r>
              <w:rPr>
                <w:rFonts w:ascii="Times New Roman" w:hAnsi="Times New Roman" w:cs="Times New Roman"/>
                <w:sz w:val="24"/>
                <w:szCs w:val="24"/>
              </w:rPr>
              <w:t>900</w:t>
            </w:r>
            <w:r w:rsidR="00383196">
              <w:rPr>
                <w:rFonts w:ascii="Times New Roman" w:hAnsi="Times New Roman" w:cs="Times New Roman"/>
                <w:sz w:val="24"/>
                <w:szCs w:val="24"/>
              </w:rPr>
              <w:t>,00 EUR</w:t>
            </w:r>
          </w:p>
        </w:tc>
        <w:tc>
          <w:tcPr>
            <w:tcW w:w="2091" w:type="dxa"/>
            <w:shd w:val="clear" w:color="auto" w:fill="FFF2CC" w:themeFill="accent4" w:themeFillTint="33"/>
          </w:tcPr>
          <w:p w14:paraId="77A2B2D3" w14:textId="77777777" w:rsidR="00383196" w:rsidRDefault="00383196" w:rsidP="00383196">
            <w:pPr>
              <w:jc w:val="right"/>
              <w:rPr>
                <w:rFonts w:ascii="Times New Roman" w:hAnsi="Times New Roman" w:cs="Times New Roman"/>
                <w:sz w:val="24"/>
                <w:szCs w:val="24"/>
              </w:rPr>
            </w:pPr>
          </w:p>
          <w:p w14:paraId="18BDF5E7" w14:textId="6AE63D57" w:rsidR="00383196" w:rsidRDefault="00F628BA" w:rsidP="00383196">
            <w:pPr>
              <w:jc w:val="right"/>
              <w:rPr>
                <w:rFonts w:ascii="Times New Roman" w:hAnsi="Times New Roman" w:cs="Times New Roman"/>
                <w:sz w:val="24"/>
                <w:szCs w:val="24"/>
              </w:rPr>
            </w:pPr>
            <w:r>
              <w:rPr>
                <w:rFonts w:ascii="Times New Roman" w:hAnsi="Times New Roman" w:cs="Times New Roman"/>
                <w:sz w:val="24"/>
                <w:szCs w:val="24"/>
              </w:rPr>
              <w:t>55.100</w:t>
            </w:r>
            <w:r w:rsidR="00383196">
              <w:rPr>
                <w:rFonts w:ascii="Times New Roman" w:hAnsi="Times New Roman" w:cs="Times New Roman"/>
                <w:sz w:val="24"/>
                <w:szCs w:val="24"/>
              </w:rPr>
              <w:t>,00 EUR</w:t>
            </w:r>
          </w:p>
        </w:tc>
      </w:tr>
      <w:tr w:rsidR="00383196" w:rsidRPr="005601F5" w14:paraId="0A791E53" w14:textId="77777777" w:rsidTr="00080DC4">
        <w:tc>
          <w:tcPr>
            <w:tcW w:w="3369" w:type="dxa"/>
            <w:shd w:val="clear" w:color="auto" w:fill="FFF2CC" w:themeFill="accent4" w:themeFillTint="33"/>
          </w:tcPr>
          <w:p w14:paraId="1689BD6B" w14:textId="77777777" w:rsidR="00383196" w:rsidRPr="005601F5" w:rsidRDefault="00383196" w:rsidP="00383196">
            <w:pPr>
              <w:rPr>
                <w:rFonts w:ascii="Times New Roman" w:hAnsi="Times New Roman" w:cs="Times New Roman"/>
                <w:sz w:val="24"/>
                <w:szCs w:val="24"/>
              </w:rPr>
            </w:pPr>
            <w:r w:rsidRPr="005601F5">
              <w:rPr>
                <w:rFonts w:ascii="Times New Roman" w:hAnsi="Times New Roman" w:cs="Times New Roman"/>
                <w:sz w:val="24"/>
                <w:szCs w:val="24"/>
              </w:rPr>
              <w:t>37 Naknade građanima i kućanstvima na temelju osiguranja i druge naknade</w:t>
            </w:r>
          </w:p>
        </w:tc>
        <w:tc>
          <w:tcPr>
            <w:tcW w:w="2126" w:type="dxa"/>
            <w:shd w:val="clear" w:color="auto" w:fill="FFF2CC" w:themeFill="accent4" w:themeFillTint="33"/>
          </w:tcPr>
          <w:p w14:paraId="3D3475AF" w14:textId="77777777" w:rsidR="00383196" w:rsidRDefault="00383196" w:rsidP="00383196">
            <w:pPr>
              <w:jc w:val="right"/>
              <w:rPr>
                <w:rFonts w:ascii="Times New Roman" w:hAnsi="Times New Roman" w:cs="Times New Roman"/>
                <w:sz w:val="24"/>
                <w:szCs w:val="24"/>
              </w:rPr>
            </w:pPr>
          </w:p>
          <w:p w14:paraId="20937CD0" w14:textId="77777777" w:rsidR="00383196" w:rsidRDefault="00383196" w:rsidP="00383196">
            <w:pPr>
              <w:jc w:val="right"/>
              <w:rPr>
                <w:rFonts w:ascii="Times New Roman" w:hAnsi="Times New Roman" w:cs="Times New Roman"/>
                <w:sz w:val="24"/>
                <w:szCs w:val="24"/>
              </w:rPr>
            </w:pPr>
          </w:p>
          <w:p w14:paraId="552800EB" w14:textId="31CBA650"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101</w:t>
            </w:r>
            <w:r w:rsidR="00383196">
              <w:rPr>
                <w:rFonts w:ascii="Times New Roman" w:hAnsi="Times New Roman" w:cs="Times New Roman"/>
                <w:sz w:val="24"/>
                <w:szCs w:val="24"/>
              </w:rPr>
              <w:t>.</w:t>
            </w:r>
            <w:r>
              <w:rPr>
                <w:rFonts w:ascii="Times New Roman" w:hAnsi="Times New Roman" w:cs="Times New Roman"/>
                <w:sz w:val="24"/>
                <w:szCs w:val="24"/>
              </w:rPr>
              <w:t>500</w:t>
            </w:r>
            <w:r w:rsidR="00383196">
              <w:rPr>
                <w:rFonts w:ascii="Times New Roman" w:hAnsi="Times New Roman" w:cs="Times New Roman"/>
                <w:sz w:val="24"/>
                <w:szCs w:val="24"/>
              </w:rPr>
              <w:t>,00 EUR</w:t>
            </w:r>
          </w:p>
        </w:tc>
        <w:tc>
          <w:tcPr>
            <w:tcW w:w="2268" w:type="dxa"/>
            <w:shd w:val="clear" w:color="auto" w:fill="FFF2CC" w:themeFill="accent4" w:themeFillTint="33"/>
          </w:tcPr>
          <w:p w14:paraId="7AB80A8A" w14:textId="77777777" w:rsidR="00383196" w:rsidRDefault="00383196" w:rsidP="00383196">
            <w:pPr>
              <w:jc w:val="right"/>
              <w:rPr>
                <w:rFonts w:ascii="Times New Roman" w:hAnsi="Times New Roman" w:cs="Times New Roman"/>
                <w:sz w:val="24"/>
                <w:szCs w:val="24"/>
              </w:rPr>
            </w:pPr>
          </w:p>
          <w:p w14:paraId="017941CE" w14:textId="77777777" w:rsidR="00383196" w:rsidRDefault="00383196" w:rsidP="00383196">
            <w:pPr>
              <w:jc w:val="right"/>
              <w:rPr>
                <w:rFonts w:ascii="Times New Roman" w:hAnsi="Times New Roman" w:cs="Times New Roman"/>
                <w:sz w:val="24"/>
                <w:szCs w:val="24"/>
              </w:rPr>
            </w:pPr>
          </w:p>
          <w:p w14:paraId="23DE1E15" w14:textId="717EC51E"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106.575</w:t>
            </w:r>
            <w:r w:rsidR="00383196">
              <w:rPr>
                <w:rFonts w:ascii="Times New Roman" w:hAnsi="Times New Roman" w:cs="Times New Roman"/>
                <w:sz w:val="24"/>
                <w:szCs w:val="24"/>
              </w:rPr>
              <w:t>,00 EUR</w:t>
            </w:r>
          </w:p>
        </w:tc>
        <w:tc>
          <w:tcPr>
            <w:tcW w:w="2091" w:type="dxa"/>
            <w:shd w:val="clear" w:color="auto" w:fill="FFF2CC" w:themeFill="accent4" w:themeFillTint="33"/>
          </w:tcPr>
          <w:p w14:paraId="73280CE6" w14:textId="77777777" w:rsidR="00383196" w:rsidRDefault="00383196" w:rsidP="00383196">
            <w:pPr>
              <w:jc w:val="right"/>
              <w:rPr>
                <w:rFonts w:ascii="Times New Roman" w:hAnsi="Times New Roman" w:cs="Times New Roman"/>
                <w:sz w:val="24"/>
                <w:szCs w:val="24"/>
              </w:rPr>
            </w:pPr>
          </w:p>
          <w:p w14:paraId="6283D926" w14:textId="77777777" w:rsidR="00383196" w:rsidRDefault="00383196" w:rsidP="00383196">
            <w:pPr>
              <w:jc w:val="right"/>
              <w:rPr>
                <w:rFonts w:ascii="Times New Roman" w:hAnsi="Times New Roman" w:cs="Times New Roman"/>
                <w:sz w:val="24"/>
                <w:szCs w:val="24"/>
              </w:rPr>
            </w:pPr>
          </w:p>
          <w:p w14:paraId="6893D5AC" w14:textId="2DEE940A"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110</w:t>
            </w:r>
            <w:r w:rsidR="00383196">
              <w:rPr>
                <w:rFonts w:ascii="Times New Roman" w:hAnsi="Times New Roman" w:cs="Times New Roman"/>
                <w:sz w:val="24"/>
                <w:szCs w:val="24"/>
              </w:rPr>
              <w:t>.</w:t>
            </w:r>
            <w:r>
              <w:rPr>
                <w:rFonts w:ascii="Times New Roman" w:hAnsi="Times New Roman" w:cs="Times New Roman"/>
                <w:sz w:val="24"/>
                <w:szCs w:val="24"/>
              </w:rPr>
              <w:t>150</w:t>
            </w:r>
            <w:r w:rsidR="00383196">
              <w:rPr>
                <w:rFonts w:ascii="Times New Roman" w:hAnsi="Times New Roman" w:cs="Times New Roman"/>
                <w:sz w:val="24"/>
                <w:szCs w:val="24"/>
              </w:rPr>
              <w:t>,00 EUR</w:t>
            </w:r>
          </w:p>
        </w:tc>
      </w:tr>
      <w:tr w:rsidR="00383196" w:rsidRPr="005601F5" w14:paraId="585C47A3" w14:textId="77777777" w:rsidTr="00080DC4">
        <w:tc>
          <w:tcPr>
            <w:tcW w:w="3369" w:type="dxa"/>
            <w:shd w:val="clear" w:color="auto" w:fill="FFF2CC" w:themeFill="accent4" w:themeFillTint="33"/>
          </w:tcPr>
          <w:p w14:paraId="638D0CC6" w14:textId="77777777" w:rsidR="00383196" w:rsidRPr="005601F5" w:rsidRDefault="00383196" w:rsidP="00383196">
            <w:pPr>
              <w:jc w:val="both"/>
              <w:rPr>
                <w:rFonts w:ascii="Times New Roman" w:hAnsi="Times New Roman" w:cs="Times New Roman"/>
                <w:sz w:val="24"/>
                <w:szCs w:val="24"/>
              </w:rPr>
            </w:pPr>
            <w:r w:rsidRPr="005601F5">
              <w:rPr>
                <w:rFonts w:ascii="Times New Roman" w:hAnsi="Times New Roman" w:cs="Times New Roman"/>
                <w:sz w:val="24"/>
                <w:szCs w:val="24"/>
              </w:rPr>
              <w:t>38 Ostali rashodi</w:t>
            </w:r>
          </w:p>
        </w:tc>
        <w:tc>
          <w:tcPr>
            <w:tcW w:w="2126" w:type="dxa"/>
            <w:shd w:val="clear" w:color="auto" w:fill="FFF2CC" w:themeFill="accent4" w:themeFillTint="33"/>
          </w:tcPr>
          <w:p w14:paraId="352FF1BB" w14:textId="20384A8A"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235</w:t>
            </w:r>
            <w:r w:rsidR="00383196">
              <w:rPr>
                <w:rFonts w:ascii="Times New Roman" w:hAnsi="Times New Roman" w:cs="Times New Roman"/>
                <w:sz w:val="24"/>
                <w:szCs w:val="24"/>
              </w:rPr>
              <w:t>.</w:t>
            </w:r>
            <w:r>
              <w:rPr>
                <w:rFonts w:ascii="Times New Roman" w:hAnsi="Times New Roman" w:cs="Times New Roman"/>
                <w:sz w:val="24"/>
                <w:szCs w:val="24"/>
              </w:rPr>
              <w:t>300</w:t>
            </w:r>
            <w:r w:rsidR="00383196">
              <w:rPr>
                <w:rFonts w:ascii="Times New Roman" w:hAnsi="Times New Roman" w:cs="Times New Roman"/>
                <w:sz w:val="24"/>
                <w:szCs w:val="24"/>
              </w:rPr>
              <w:t>,00 EUR</w:t>
            </w:r>
          </w:p>
        </w:tc>
        <w:tc>
          <w:tcPr>
            <w:tcW w:w="2268" w:type="dxa"/>
            <w:shd w:val="clear" w:color="auto" w:fill="FFF2CC" w:themeFill="accent4" w:themeFillTint="33"/>
          </w:tcPr>
          <w:p w14:paraId="0B5958B2" w14:textId="28914ACC"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243</w:t>
            </w:r>
            <w:r w:rsidR="00383196">
              <w:rPr>
                <w:rFonts w:ascii="Times New Roman" w:hAnsi="Times New Roman" w:cs="Times New Roman"/>
                <w:sz w:val="24"/>
                <w:szCs w:val="24"/>
              </w:rPr>
              <w:t>.</w:t>
            </w:r>
            <w:r>
              <w:rPr>
                <w:rFonts w:ascii="Times New Roman" w:hAnsi="Times New Roman" w:cs="Times New Roman"/>
                <w:sz w:val="24"/>
                <w:szCs w:val="24"/>
              </w:rPr>
              <w:t>765</w:t>
            </w:r>
            <w:r w:rsidR="00383196">
              <w:rPr>
                <w:rFonts w:ascii="Times New Roman" w:hAnsi="Times New Roman" w:cs="Times New Roman"/>
                <w:sz w:val="24"/>
                <w:szCs w:val="24"/>
              </w:rPr>
              <w:t>,00 EUR</w:t>
            </w:r>
          </w:p>
        </w:tc>
        <w:tc>
          <w:tcPr>
            <w:tcW w:w="2091" w:type="dxa"/>
            <w:shd w:val="clear" w:color="auto" w:fill="FFF2CC" w:themeFill="accent4" w:themeFillTint="33"/>
          </w:tcPr>
          <w:p w14:paraId="7DAC5C42" w14:textId="46E7AA45" w:rsidR="00383196" w:rsidRPr="005601F5" w:rsidRDefault="00F628BA" w:rsidP="00383196">
            <w:pPr>
              <w:jc w:val="right"/>
              <w:rPr>
                <w:rFonts w:ascii="Times New Roman" w:hAnsi="Times New Roman" w:cs="Times New Roman"/>
                <w:sz w:val="24"/>
                <w:szCs w:val="24"/>
              </w:rPr>
            </w:pPr>
            <w:r>
              <w:rPr>
                <w:rFonts w:ascii="Times New Roman" w:hAnsi="Times New Roman" w:cs="Times New Roman"/>
                <w:sz w:val="24"/>
                <w:szCs w:val="24"/>
              </w:rPr>
              <w:t>254</w:t>
            </w:r>
            <w:r w:rsidR="00383196">
              <w:rPr>
                <w:rFonts w:ascii="Times New Roman" w:hAnsi="Times New Roman" w:cs="Times New Roman"/>
                <w:sz w:val="24"/>
                <w:szCs w:val="24"/>
              </w:rPr>
              <w:t>.3</w:t>
            </w:r>
            <w:r>
              <w:rPr>
                <w:rFonts w:ascii="Times New Roman" w:hAnsi="Times New Roman" w:cs="Times New Roman"/>
                <w:sz w:val="24"/>
                <w:szCs w:val="24"/>
              </w:rPr>
              <w:t>50</w:t>
            </w:r>
            <w:r w:rsidR="00383196">
              <w:rPr>
                <w:rFonts w:ascii="Times New Roman" w:hAnsi="Times New Roman" w:cs="Times New Roman"/>
                <w:sz w:val="24"/>
                <w:szCs w:val="24"/>
              </w:rPr>
              <w:t>,00 EUR</w:t>
            </w:r>
          </w:p>
        </w:tc>
      </w:tr>
      <w:tr w:rsidR="004B4DF9" w:rsidRPr="005601F5" w14:paraId="4E131090" w14:textId="77777777" w:rsidTr="00080DC4">
        <w:tc>
          <w:tcPr>
            <w:tcW w:w="3369" w:type="dxa"/>
            <w:shd w:val="clear" w:color="auto" w:fill="DEEAF6" w:themeFill="accent1" w:themeFillTint="33"/>
          </w:tcPr>
          <w:p w14:paraId="67351533" w14:textId="77777777" w:rsidR="004B4DF9" w:rsidRPr="005601F5" w:rsidRDefault="004B4DF9" w:rsidP="004B4DF9">
            <w:pPr>
              <w:rPr>
                <w:rFonts w:ascii="Times New Roman" w:hAnsi="Times New Roman" w:cs="Times New Roman"/>
                <w:sz w:val="24"/>
                <w:szCs w:val="24"/>
              </w:rPr>
            </w:pPr>
            <w:r w:rsidRPr="005601F5">
              <w:rPr>
                <w:rFonts w:ascii="Times New Roman" w:hAnsi="Times New Roman" w:cs="Times New Roman"/>
                <w:sz w:val="24"/>
                <w:szCs w:val="24"/>
              </w:rPr>
              <w:t>4 Rashodi za nabavu nefinancijske imovine</w:t>
            </w:r>
          </w:p>
        </w:tc>
        <w:tc>
          <w:tcPr>
            <w:tcW w:w="2126" w:type="dxa"/>
            <w:shd w:val="clear" w:color="auto" w:fill="DEEAF6" w:themeFill="accent1" w:themeFillTint="33"/>
          </w:tcPr>
          <w:p w14:paraId="7A7B2F53" w14:textId="77777777" w:rsidR="004B4DF9" w:rsidRPr="005601F5" w:rsidRDefault="004B4DF9" w:rsidP="004B4DF9">
            <w:pPr>
              <w:jc w:val="right"/>
              <w:rPr>
                <w:rFonts w:ascii="Times New Roman" w:hAnsi="Times New Roman" w:cs="Times New Roman"/>
                <w:sz w:val="24"/>
                <w:szCs w:val="24"/>
              </w:rPr>
            </w:pPr>
          </w:p>
          <w:p w14:paraId="62D36F46" w14:textId="02576669" w:rsidR="004B4DF9" w:rsidRPr="005601F5" w:rsidRDefault="004B4DF9" w:rsidP="004B4DF9">
            <w:pPr>
              <w:jc w:val="right"/>
              <w:rPr>
                <w:rFonts w:ascii="Times New Roman" w:hAnsi="Times New Roman" w:cs="Times New Roman"/>
                <w:sz w:val="24"/>
                <w:szCs w:val="24"/>
              </w:rPr>
            </w:pPr>
            <w:r>
              <w:rPr>
                <w:rFonts w:ascii="Times New Roman" w:hAnsi="Times New Roman" w:cs="Times New Roman"/>
                <w:sz w:val="24"/>
                <w:szCs w:val="24"/>
              </w:rPr>
              <w:t>2.</w:t>
            </w:r>
            <w:r w:rsidR="00F628BA">
              <w:rPr>
                <w:rFonts w:ascii="Times New Roman" w:hAnsi="Times New Roman" w:cs="Times New Roman"/>
                <w:sz w:val="24"/>
                <w:szCs w:val="24"/>
              </w:rPr>
              <w:t>629</w:t>
            </w:r>
            <w:r w:rsidR="00EC2135">
              <w:rPr>
                <w:rFonts w:ascii="Times New Roman" w:hAnsi="Times New Roman" w:cs="Times New Roman"/>
                <w:sz w:val="24"/>
                <w:szCs w:val="24"/>
              </w:rPr>
              <w:t>.</w:t>
            </w:r>
            <w:r w:rsidR="00F628BA">
              <w:rPr>
                <w:rFonts w:ascii="Times New Roman" w:hAnsi="Times New Roman" w:cs="Times New Roman"/>
                <w:sz w:val="24"/>
                <w:szCs w:val="24"/>
              </w:rPr>
              <w:t>221</w:t>
            </w:r>
            <w:r w:rsidR="00EC2135">
              <w:rPr>
                <w:rFonts w:ascii="Times New Roman" w:hAnsi="Times New Roman" w:cs="Times New Roman"/>
                <w:sz w:val="24"/>
                <w:szCs w:val="24"/>
              </w:rPr>
              <w:t>,</w:t>
            </w:r>
            <w:r w:rsidR="00F628BA">
              <w:rPr>
                <w:rFonts w:ascii="Times New Roman" w:hAnsi="Times New Roman" w:cs="Times New Roman"/>
                <w:sz w:val="24"/>
                <w:szCs w:val="24"/>
              </w:rPr>
              <w:t>00</w:t>
            </w:r>
            <w:r>
              <w:rPr>
                <w:rFonts w:ascii="Times New Roman" w:hAnsi="Times New Roman" w:cs="Times New Roman"/>
                <w:sz w:val="24"/>
                <w:szCs w:val="24"/>
              </w:rPr>
              <w:t xml:space="preserve"> EUR</w:t>
            </w:r>
          </w:p>
        </w:tc>
        <w:tc>
          <w:tcPr>
            <w:tcW w:w="2268" w:type="dxa"/>
            <w:shd w:val="clear" w:color="auto" w:fill="DEEAF6" w:themeFill="accent1" w:themeFillTint="33"/>
          </w:tcPr>
          <w:p w14:paraId="6460AE76" w14:textId="77777777" w:rsidR="004B4DF9" w:rsidRPr="005601F5" w:rsidRDefault="004B4DF9" w:rsidP="004B4DF9">
            <w:pPr>
              <w:jc w:val="right"/>
              <w:rPr>
                <w:rFonts w:ascii="Times New Roman" w:hAnsi="Times New Roman" w:cs="Times New Roman"/>
                <w:sz w:val="24"/>
                <w:szCs w:val="24"/>
              </w:rPr>
            </w:pPr>
          </w:p>
          <w:p w14:paraId="6C11E37E" w14:textId="7D18A0C9" w:rsidR="004B4DF9" w:rsidRPr="005601F5" w:rsidRDefault="00F628BA" w:rsidP="004B4DF9">
            <w:pPr>
              <w:jc w:val="right"/>
              <w:rPr>
                <w:rFonts w:ascii="Times New Roman" w:hAnsi="Times New Roman" w:cs="Times New Roman"/>
                <w:sz w:val="24"/>
                <w:szCs w:val="24"/>
              </w:rPr>
            </w:pPr>
            <w:r>
              <w:rPr>
                <w:rFonts w:ascii="Times New Roman" w:hAnsi="Times New Roman" w:cs="Times New Roman"/>
                <w:sz w:val="24"/>
                <w:szCs w:val="24"/>
              </w:rPr>
              <w:t>1</w:t>
            </w:r>
            <w:r w:rsidR="00DF1A8D">
              <w:rPr>
                <w:rFonts w:ascii="Times New Roman" w:hAnsi="Times New Roman" w:cs="Times New Roman"/>
                <w:sz w:val="24"/>
                <w:szCs w:val="24"/>
              </w:rPr>
              <w:t>.</w:t>
            </w:r>
            <w:r>
              <w:rPr>
                <w:rFonts w:ascii="Times New Roman" w:hAnsi="Times New Roman" w:cs="Times New Roman"/>
                <w:sz w:val="24"/>
                <w:szCs w:val="24"/>
              </w:rPr>
              <w:t>192</w:t>
            </w:r>
            <w:r w:rsidR="00DF1A8D">
              <w:rPr>
                <w:rFonts w:ascii="Times New Roman" w:hAnsi="Times New Roman" w:cs="Times New Roman"/>
                <w:sz w:val="24"/>
                <w:szCs w:val="24"/>
              </w:rPr>
              <w:t>.</w:t>
            </w:r>
            <w:r>
              <w:rPr>
                <w:rFonts w:ascii="Times New Roman" w:hAnsi="Times New Roman" w:cs="Times New Roman"/>
                <w:sz w:val="24"/>
                <w:szCs w:val="24"/>
              </w:rPr>
              <w:t>595</w:t>
            </w:r>
            <w:r w:rsidR="004B4DF9" w:rsidRPr="00330E1A">
              <w:rPr>
                <w:rFonts w:ascii="Times New Roman" w:hAnsi="Times New Roman" w:cs="Times New Roman"/>
                <w:sz w:val="24"/>
                <w:szCs w:val="24"/>
              </w:rPr>
              <w:t>,00</w:t>
            </w:r>
            <w:r w:rsidR="004B4DF9">
              <w:rPr>
                <w:rFonts w:ascii="Times New Roman" w:hAnsi="Times New Roman" w:cs="Times New Roman"/>
                <w:sz w:val="24"/>
                <w:szCs w:val="24"/>
              </w:rPr>
              <w:t xml:space="preserve"> EUR</w:t>
            </w:r>
          </w:p>
        </w:tc>
        <w:tc>
          <w:tcPr>
            <w:tcW w:w="2091" w:type="dxa"/>
            <w:shd w:val="clear" w:color="auto" w:fill="DEEAF6" w:themeFill="accent1" w:themeFillTint="33"/>
          </w:tcPr>
          <w:p w14:paraId="6846A708" w14:textId="77777777" w:rsidR="004B4DF9" w:rsidRPr="005601F5" w:rsidRDefault="004B4DF9" w:rsidP="004B4DF9">
            <w:pPr>
              <w:jc w:val="right"/>
              <w:rPr>
                <w:rFonts w:ascii="Times New Roman" w:hAnsi="Times New Roman" w:cs="Times New Roman"/>
                <w:sz w:val="24"/>
                <w:szCs w:val="24"/>
              </w:rPr>
            </w:pPr>
          </w:p>
          <w:p w14:paraId="1CA70261" w14:textId="382902B4" w:rsidR="004B4DF9" w:rsidRPr="005601F5" w:rsidRDefault="004B4DF9" w:rsidP="004B4DF9">
            <w:pPr>
              <w:jc w:val="right"/>
              <w:rPr>
                <w:rFonts w:ascii="Times New Roman" w:hAnsi="Times New Roman" w:cs="Times New Roman"/>
                <w:sz w:val="24"/>
                <w:szCs w:val="24"/>
              </w:rPr>
            </w:pPr>
            <w:r w:rsidRPr="00330E1A">
              <w:rPr>
                <w:rFonts w:ascii="Times New Roman" w:hAnsi="Times New Roman" w:cs="Times New Roman"/>
                <w:sz w:val="24"/>
                <w:szCs w:val="24"/>
              </w:rPr>
              <w:t>1.</w:t>
            </w:r>
            <w:r w:rsidR="00F628BA">
              <w:rPr>
                <w:rFonts w:ascii="Times New Roman" w:hAnsi="Times New Roman" w:cs="Times New Roman"/>
                <w:sz w:val="24"/>
                <w:szCs w:val="24"/>
              </w:rPr>
              <w:t>165</w:t>
            </w:r>
            <w:r w:rsidR="00383196">
              <w:rPr>
                <w:rFonts w:ascii="Times New Roman" w:hAnsi="Times New Roman" w:cs="Times New Roman"/>
                <w:sz w:val="24"/>
                <w:szCs w:val="24"/>
              </w:rPr>
              <w:t>.</w:t>
            </w:r>
            <w:r w:rsidR="00F628BA">
              <w:rPr>
                <w:rFonts w:ascii="Times New Roman" w:hAnsi="Times New Roman" w:cs="Times New Roman"/>
                <w:sz w:val="24"/>
                <w:szCs w:val="24"/>
              </w:rPr>
              <w:t>250</w:t>
            </w:r>
            <w:r w:rsidR="00383196">
              <w:rPr>
                <w:rFonts w:ascii="Times New Roman" w:hAnsi="Times New Roman" w:cs="Times New Roman"/>
                <w:sz w:val="24"/>
                <w:szCs w:val="24"/>
              </w:rPr>
              <w:t>,00</w:t>
            </w:r>
            <w:r>
              <w:rPr>
                <w:rFonts w:ascii="Times New Roman" w:hAnsi="Times New Roman" w:cs="Times New Roman"/>
                <w:sz w:val="24"/>
                <w:szCs w:val="24"/>
              </w:rPr>
              <w:t xml:space="preserve"> EUR</w:t>
            </w:r>
          </w:p>
        </w:tc>
      </w:tr>
      <w:tr w:rsidR="004B4DF9" w:rsidRPr="005601F5" w14:paraId="1CF37743" w14:textId="77777777" w:rsidTr="00080DC4">
        <w:tc>
          <w:tcPr>
            <w:tcW w:w="3369" w:type="dxa"/>
            <w:shd w:val="clear" w:color="auto" w:fill="FFF2CC" w:themeFill="accent4" w:themeFillTint="33"/>
          </w:tcPr>
          <w:p w14:paraId="4C6F4F89" w14:textId="758C2F10" w:rsidR="004B4DF9" w:rsidRPr="005601F5" w:rsidRDefault="004B4DF9" w:rsidP="004B4DF9">
            <w:pPr>
              <w:rPr>
                <w:rFonts w:ascii="Times New Roman" w:hAnsi="Times New Roman" w:cs="Times New Roman"/>
                <w:sz w:val="24"/>
                <w:szCs w:val="24"/>
              </w:rPr>
            </w:pPr>
            <w:r w:rsidRPr="005601F5">
              <w:rPr>
                <w:rFonts w:ascii="Times New Roman" w:hAnsi="Times New Roman" w:cs="Times New Roman"/>
                <w:sz w:val="24"/>
                <w:szCs w:val="24"/>
              </w:rPr>
              <w:t>41 Rashodi za nabavu nepro</w:t>
            </w:r>
            <w:r>
              <w:rPr>
                <w:rFonts w:ascii="Times New Roman" w:hAnsi="Times New Roman" w:cs="Times New Roman"/>
                <w:sz w:val="24"/>
                <w:szCs w:val="24"/>
              </w:rPr>
              <w:t>iz</w:t>
            </w:r>
            <w:r w:rsidRPr="005601F5">
              <w:rPr>
                <w:rFonts w:ascii="Times New Roman" w:hAnsi="Times New Roman" w:cs="Times New Roman"/>
                <w:sz w:val="24"/>
                <w:szCs w:val="24"/>
              </w:rPr>
              <w:t xml:space="preserve">vedene dugotrajne imovine </w:t>
            </w:r>
          </w:p>
        </w:tc>
        <w:tc>
          <w:tcPr>
            <w:tcW w:w="2126" w:type="dxa"/>
            <w:shd w:val="clear" w:color="auto" w:fill="FFF2CC" w:themeFill="accent4" w:themeFillTint="33"/>
          </w:tcPr>
          <w:p w14:paraId="654B11D6" w14:textId="77777777" w:rsidR="004B4DF9" w:rsidRDefault="004B4DF9" w:rsidP="004B4DF9">
            <w:pPr>
              <w:jc w:val="right"/>
              <w:rPr>
                <w:rFonts w:ascii="Times New Roman" w:hAnsi="Times New Roman" w:cs="Times New Roman"/>
                <w:sz w:val="24"/>
                <w:szCs w:val="24"/>
              </w:rPr>
            </w:pPr>
          </w:p>
          <w:p w14:paraId="0BF81B22" w14:textId="77777777" w:rsidR="004B4DF9" w:rsidRDefault="004B4DF9" w:rsidP="004B4DF9">
            <w:pPr>
              <w:jc w:val="right"/>
              <w:rPr>
                <w:rFonts w:ascii="Times New Roman" w:hAnsi="Times New Roman" w:cs="Times New Roman"/>
                <w:sz w:val="24"/>
                <w:szCs w:val="24"/>
              </w:rPr>
            </w:pPr>
          </w:p>
          <w:p w14:paraId="48359967" w14:textId="0B062790" w:rsidR="004B4DF9" w:rsidRPr="005601F5" w:rsidRDefault="00F628BA" w:rsidP="004B4DF9">
            <w:pPr>
              <w:jc w:val="right"/>
              <w:rPr>
                <w:rFonts w:ascii="Times New Roman" w:hAnsi="Times New Roman" w:cs="Times New Roman"/>
                <w:sz w:val="24"/>
                <w:szCs w:val="24"/>
              </w:rPr>
            </w:pPr>
            <w:r>
              <w:rPr>
                <w:rFonts w:ascii="Times New Roman" w:hAnsi="Times New Roman" w:cs="Times New Roman"/>
                <w:sz w:val="24"/>
                <w:szCs w:val="24"/>
              </w:rPr>
              <w:t>8</w:t>
            </w:r>
            <w:r w:rsidR="004B4DF9">
              <w:rPr>
                <w:rFonts w:ascii="Times New Roman" w:hAnsi="Times New Roman" w:cs="Times New Roman"/>
                <w:sz w:val="24"/>
                <w:szCs w:val="24"/>
              </w:rPr>
              <w:t>.</w:t>
            </w:r>
            <w:r>
              <w:rPr>
                <w:rFonts w:ascii="Times New Roman" w:hAnsi="Times New Roman" w:cs="Times New Roman"/>
                <w:sz w:val="24"/>
                <w:szCs w:val="24"/>
              </w:rPr>
              <w:t>0</w:t>
            </w:r>
            <w:r w:rsidR="00EC2135">
              <w:rPr>
                <w:rFonts w:ascii="Times New Roman" w:hAnsi="Times New Roman" w:cs="Times New Roman"/>
                <w:sz w:val="24"/>
                <w:szCs w:val="24"/>
              </w:rPr>
              <w:t>00</w:t>
            </w:r>
            <w:r w:rsidR="004B4DF9">
              <w:rPr>
                <w:rFonts w:ascii="Times New Roman" w:hAnsi="Times New Roman" w:cs="Times New Roman"/>
                <w:sz w:val="24"/>
                <w:szCs w:val="24"/>
              </w:rPr>
              <w:t>,00 EUR</w:t>
            </w:r>
          </w:p>
        </w:tc>
        <w:tc>
          <w:tcPr>
            <w:tcW w:w="2268" w:type="dxa"/>
            <w:shd w:val="clear" w:color="auto" w:fill="FFF2CC" w:themeFill="accent4" w:themeFillTint="33"/>
          </w:tcPr>
          <w:p w14:paraId="4B4AEB25" w14:textId="77777777" w:rsidR="004B4DF9" w:rsidRDefault="004B4DF9" w:rsidP="004B4DF9">
            <w:pPr>
              <w:jc w:val="right"/>
              <w:rPr>
                <w:rFonts w:ascii="Times New Roman" w:hAnsi="Times New Roman" w:cs="Times New Roman"/>
                <w:sz w:val="24"/>
                <w:szCs w:val="24"/>
              </w:rPr>
            </w:pPr>
          </w:p>
          <w:p w14:paraId="142BC568" w14:textId="77777777" w:rsidR="004B4DF9" w:rsidRDefault="004B4DF9" w:rsidP="004B4DF9">
            <w:pPr>
              <w:jc w:val="right"/>
              <w:rPr>
                <w:rFonts w:ascii="Times New Roman" w:hAnsi="Times New Roman" w:cs="Times New Roman"/>
                <w:sz w:val="24"/>
                <w:szCs w:val="24"/>
              </w:rPr>
            </w:pPr>
          </w:p>
          <w:p w14:paraId="6E40EDE3" w14:textId="0CAD500A" w:rsidR="004B4DF9" w:rsidRPr="005601F5" w:rsidRDefault="00F628BA" w:rsidP="004B4DF9">
            <w:pPr>
              <w:jc w:val="right"/>
              <w:rPr>
                <w:rFonts w:ascii="Times New Roman" w:hAnsi="Times New Roman" w:cs="Times New Roman"/>
                <w:sz w:val="24"/>
                <w:szCs w:val="24"/>
              </w:rPr>
            </w:pPr>
            <w:r>
              <w:rPr>
                <w:rFonts w:ascii="Times New Roman" w:hAnsi="Times New Roman" w:cs="Times New Roman"/>
                <w:sz w:val="24"/>
                <w:szCs w:val="24"/>
              </w:rPr>
              <w:t>8</w:t>
            </w:r>
            <w:r w:rsidR="004B4DF9">
              <w:rPr>
                <w:rFonts w:ascii="Times New Roman" w:hAnsi="Times New Roman" w:cs="Times New Roman"/>
                <w:sz w:val="24"/>
                <w:szCs w:val="24"/>
              </w:rPr>
              <w:t>.</w:t>
            </w:r>
            <w:r>
              <w:rPr>
                <w:rFonts w:ascii="Times New Roman" w:hAnsi="Times New Roman" w:cs="Times New Roman"/>
                <w:sz w:val="24"/>
                <w:szCs w:val="24"/>
              </w:rPr>
              <w:t>0</w:t>
            </w:r>
            <w:r w:rsidR="00DF1A8D">
              <w:rPr>
                <w:rFonts w:ascii="Times New Roman" w:hAnsi="Times New Roman" w:cs="Times New Roman"/>
                <w:sz w:val="24"/>
                <w:szCs w:val="24"/>
              </w:rPr>
              <w:t>00</w:t>
            </w:r>
            <w:r w:rsidR="004B4DF9">
              <w:rPr>
                <w:rFonts w:ascii="Times New Roman" w:hAnsi="Times New Roman" w:cs="Times New Roman"/>
                <w:sz w:val="24"/>
                <w:szCs w:val="24"/>
              </w:rPr>
              <w:t>,00 EUR</w:t>
            </w:r>
          </w:p>
        </w:tc>
        <w:tc>
          <w:tcPr>
            <w:tcW w:w="2091" w:type="dxa"/>
            <w:shd w:val="clear" w:color="auto" w:fill="FFF2CC" w:themeFill="accent4" w:themeFillTint="33"/>
          </w:tcPr>
          <w:p w14:paraId="1B22494F" w14:textId="77777777" w:rsidR="004B4DF9" w:rsidRDefault="004B4DF9" w:rsidP="004B4DF9">
            <w:pPr>
              <w:jc w:val="right"/>
              <w:rPr>
                <w:rFonts w:ascii="Times New Roman" w:hAnsi="Times New Roman" w:cs="Times New Roman"/>
                <w:sz w:val="24"/>
                <w:szCs w:val="24"/>
              </w:rPr>
            </w:pPr>
          </w:p>
          <w:p w14:paraId="0D632E93" w14:textId="77777777" w:rsidR="004B4DF9" w:rsidRDefault="004B4DF9" w:rsidP="004B4DF9">
            <w:pPr>
              <w:jc w:val="right"/>
              <w:rPr>
                <w:rFonts w:ascii="Times New Roman" w:hAnsi="Times New Roman" w:cs="Times New Roman"/>
                <w:sz w:val="24"/>
                <w:szCs w:val="24"/>
              </w:rPr>
            </w:pPr>
          </w:p>
          <w:p w14:paraId="04752405" w14:textId="77A94B41" w:rsidR="004B4DF9" w:rsidRPr="005601F5" w:rsidRDefault="00F628BA" w:rsidP="004B4DF9">
            <w:pPr>
              <w:jc w:val="right"/>
              <w:rPr>
                <w:rFonts w:ascii="Times New Roman" w:hAnsi="Times New Roman" w:cs="Times New Roman"/>
                <w:sz w:val="24"/>
                <w:szCs w:val="24"/>
              </w:rPr>
            </w:pPr>
            <w:r>
              <w:rPr>
                <w:rFonts w:ascii="Times New Roman" w:hAnsi="Times New Roman" w:cs="Times New Roman"/>
                <w:sz w:val="24"/>
                <w:szCs w:val="24"/>
              </w:rPr>
              <w:t>8</w:t>
            </w:r>
            <w:r w:rsidR="004B4DF9">
              <w:rPr>
                <w:rFonts w:ascii="Times New Roman" w:hAnsi="Times New Roman" w:cs="Times New Roman"/>
                <w:sz w:val="24"/>
                <w:szCs w:val="24"/>
              </w:rPr>
              <w:t>.</w:t>
            </w:r>
            <w:r>
              <w:rPr>
                <w:rFonts w:ascii="Times New Roman" w:hAnsi="Times New Roman" w:cs="Times New Roman"/>
                <w:sz w:val="24"/>
                <w:szCs w:val="24"/>
              </w:rPr>
              <w:t>0</w:t>
            </w:r>
            <w:r w:rsidR="00383196">
              <w:rPr>
                <w:rFonts w:ascii="Times New Roman" w:hAnsi="Times New Roman" w:cs="Times New Roman"/>
                <w:sz w:val="24"/>
                <w:szCs w:val="24"/>
              </w:rPr>
              <w:t>00</w:t>
            </w:r>
            <w:r w:rsidR="004B4DF9">
              <w:rPr>
                <w:rFonts w:ascii="Times New Roman" w:hAnsi="Times New Roman" w:cs="Times New Roman"/>
                <w:sz w:val="24"/>
                <w:szCs w:val="24"/>
              </w:rPr>
              <w:t>,00 EUR</w:t>
            </w:r>
          </w:p>
        </w:tc>
      </w:tr>
      <w:tr w:rsidR="004B4DF9" w:rsidRPr="005601F5" w14:paraId="57468873" w14:textId="77777777" w:rsidTr="00080DC4">
        <w:tc>
          <w:tcPr>
            <w:tcW w:w="3369" w:type="dxa"/>
            <w:shd w:val="clear" w:color="auto" w:fill="FFF2CC" w:themeFill="accent4" w:themeFillTint="33"/>
          </w:tcPr>
          <w:p w14:paraId="4332F598" w14:textId="77777777" w:rsidR="004B4DF9" w:rsidRPr="005601F5" w:rsidRDefault="004B4DF9" w:rsidP="004B4DF9">
            <w:pPr>
              <w:rPr>
                <w:rFonts w:ascii="Times New Roman" w:hAnsi="Times New Roman" w:cs="Times New Roman"/>
                <w:sz w:val="24"/>
                <w:szCs w:val="24"/>
              </w:rPr>
            </w:pPr>
            <w:r w:rsidRPr="005601F5">
              <w:rPr>
                <w:rFonts w:ascii="Times New Roman" w:hAnsi="Times New Roman" w:cs="Times New Roman"/>
                <w:sz w:val="24"/>
                <w:szCs w:val="24"/>
              </w:rPr>
              <w:t xml:space="preserve">42 Rashodi za nabavu proizvedene dugotrajne imovine </w:t>
            </w:r>
          </w:p>
        </w:tc>
        <w:tc>
          <w:tcPr>
            <w:tcW w:w="2126" w:type="dxa"/>
            <w:shd w:val="clear" w:color="auto" w:fill="FFF2CC" w:themeFill="accent4" w:themeFillTint="33"/>
          </w:tcPr>
          <w:p w14:paraId="1504A129" w14:textId="77777777" w:rsidR="004B4DF9" w:rsidRDefault="004B4DF9" w:rsidP="00EC2135">
            <w:pPr>
              <w:jc w:val="right"/>
              <w:rPr>
                <w:rFonts w:ascii="Times New Roman" w:hAnsi="Times New Roman" w:cs="Times New Roman"/>
                <w:sz w:val="24"/>
                <w:szCs w:val="24"/>
              </w:rPr>
            </w:pPr>
          </w:p>
          <w:p w14:paraId="4B00E6F6" w14:textId="3B43D21E" w:rsidR="004B4DF9" w:rsidRPr="005601F5" w:rsidRDefault="004B4DF9" w:rsidP="00EC2135">
            <w:pPr>
              <w:jc w:val="right"/>
              <w:rPr>
                <w:rFonts w:ascii="Times New Roman" w:hAnsi="Times New Roman" w:cs="Times New Roman"/>
                <w:sz w:val="24"/>
                <w:szCs w:val="24"/>
              </w:rPr>
            </w:pPr>
            <w:r>
              <w:rPr>
                <w:rFonts w:ascii="Times New Roman" w:hAnsi="Times New Roman" w:cs="Times New Roman"/>
                <w:sz w:val="24"/>
                <w:szCs w:val="24"/>
              </w:rPr>
              <w:t>2.</w:t>
            </w:r>
            <w:r w:rsidR="00F628BA">
              <w:rPr>
                <w:rFonts w:ascii="Times New Roman" w:hAnsi="Times New Roman" w:cs="Times New Roman"/>
                <w:sz w:val="24"/>
                <w:szCs w:val="24"/>
              </w:rPr>
              <w:t>501</w:t>
            </w:r>
            <w:r w:rsidR="00EC2135">
              <w:rPr>
                <w:rFonts w:ascii="Times New Roman" w:hAnsi="Times New Roman" w:cs="Times New Roman"/>
                <w:sz w:val="24"/>
                <w:szCs w:val="24"/>
              </w:rPr>
              <w:t>.2</w:t>
            </w:r>
            <w:r w:rsidR="00F628BA">
              <w:rPr>
                <w:rFonts w:ascii="Times New Roman" w:hAnsi="Times New Roman" w:cs="Times New Roman"/>
                <w:sz w:val="24"/>
                <w:szCs w:val="24"/>
              </w:rPr>
              <w:t>21</w:t>
            </w:r>
            <w:r w:rsidR="00EC2135">
              <w:rPr>
                <w:rFonts w:ascii="Times New Roman" w:hAnsi="Times New Roman" w:cs="Times New Roman"/>
                <w:sz w:val="24"/>
                <w:szCs w:val="24"/>
              </w:rPr>
              <w:t>,</w:t>
            </w:r>
            <w:r w:rsidR="00F628BA">
              <w:rPr>
                <w:rFonts w:ascii="Times New Roman" w:hAnsi="Times New Roman" w:cs="Times New Roman"/>
                <w:sz w:val="24"/>
                <w:szCs w:val="24"/>
              </w:rPr>
              <w:t>00</w:t>
            </w:r>
            <w:r>
              <w:rPr>
                <w:rFonts w:ascii="Times New Roman" w:hAnsi="Times New Roman" w:cs="Times New Roman"/>
                <w:sz w:val="24"/>
                <w:szCs w:val="24"/>
              </w:rPr>
              <w:t xml:space="preserve"> EUR</w:t>
            </w:r>
          </w:p>
        </w:tc>
        <w:tc>
          <w:tcPr>
            <w:tcW w:w="2268" w:type="dxa"/>
            <w:shd w:val="clear" w:color="auto" w:fill="FFF2CC" w:themeFill="accent4" w:themeFillTint="33"/>
          </w:tcPr>
          <w:p w14:paraId="7CA95B88" w14:textId="77777777" w:rsidR="004B4DF9" w:rsidRDefault="004B4DF9" w:rsidP="00EC2135">
            <w:pPr>
              <w:jc w:val="right"/>
              <w:rPr>
                <w:rFonts w:ascii="Times New Roman" w:hAnsi="Times New Roman" w:cs="Times New Roman"/>
                <w:sz w:val="24"/>
                <w:szCs w:val="24"/>
              </w:rPr>
            </w:pPr>
          </w:p>
          <w:p w14:paraId="385647E8" w14:textId="76A466F5" w:rsidR="004B4DF9" w:rsidRPr="005601F5" w:rsidRDefault="00F628BA" w:rsidP="00EC2135">
            <w:pPr>
              <w:jc w:val="right"/>
              <w:rPr>
                <w:rFonts w:ascii="Times New Roman" w:hAnsi="Times New Roman" w:cs="Times New Roman"/>
                <w:sz w:val="24"/>
                <w:szCs w:val="24"/>
              </w:rPr>
            </w:pPr>
            <w:r>
              <w:rPr>
                <w:rFonts w:ascii="Times New Roman" w:hAnsi="Times New Roman" w:cs="Times New Roman"/>
                <w:sz w:val="24"/>
                <w:szCs w:val="24"/>
              </w:rPr>
              <w:t>1</w:t>
            </w:r>
            <w:r w:rsidR="00DF1A8D">
              <w:rPr>
                <w:rFonts w:ascii="Times New Roman" w:hAnsi="Times New Roman" w:cs="Times New Roman"/>
                <w:sz w:val="24"/>
                <w:szCs w:val="24"/>
              </w:rPr>
              <w:t>.</w:t>
            </w:r>
            <w:r>
              <w:rPr>
                <w:rFonts w:ascii="Times New Roman" w:hAnsi="Times New Roman" w:cs="Times New Roman"/>
                <w:sz w:val="24"/>
                <w:szCs w:val="24"/>
              </w:rPr>
              <w:t>184</w:t>
            </w:r>
            <w:r w:rsidR="00DF1A8D">
              <w:rPr>
                <w:rFonts w:ascii="Times New Roman" w:hAnsi="Times New Roman" w:cs="Times New Roman"/>
                <w:sz w:val="24"/>
                <w:szCs w:val="24"/>
              </w:rPr>
              <w:t>.</w:t>
            </w:r>
            <w:r>
              <w:rPr>
                <w:rFonts w:ascii="Times New Roman" w:hAnsi="Times New Roman" w:cs="Times New Roman"/>
                <w:sz w:val="24"/>
                <w:szCs w:val="24"/>
              </w:rPr>
              <w:t>595</w:t>
            </w:r>
            <w:r w:rsidR="004B4DF9">
              <w:rPr>
                <w:rFonts w:ascii="Times New Roman" w:hAnsi="Times New Roman" w:cs="Times New Roman"/>
                <w:sz w:val="24"/>
                <w:szCs w:val="24"/>
              </w:rPr>
              <w:t>,00 EUR</w:t>
            </w:r>
          </w:p>
        </w:tc>
        <w:tc>
          <w:tcPr>
            <w:tcW w:w="2091" w:type="dxa"/>
            <w:shd w:val="clear" w:color="auto" w:fill="FFF2CC" w:themeFill="accent4" w:themeFillTint="33"/>
          </w:tcPr>
          <w:p w14:paraId="00F5F471" w14:textId="77777777" w:rsidR="004B4DF9" w:rsidRDefault="004B4DF9" w:rsidP="00EC2135">
            <w:pPr>
              <w:jc w:val="right"/>
              <w:rPr>
                <w:rFonts w:ascii="Times New Roman" w:hAnsi="Times New Roman" w:cs="Times New Roman"/>
                <w:sz w:val="24"/>
                <w:szCs w:val="24"/>
              </w:rPr>
            </w:pPr>
          </w:p>
          <w:p w14:paraId="5AF3D530" w14:textId="4729E502" w:rsidR="004B4DF9" w:rsidRPr="005601F5" w:rsidRDefault="004B4DF9" w:rsidP="00EC2135">
            <w:pPr>
              <w:jc w:val="right"/>
              <w:rPr>
                <w:rFonts w:ascii="Times New Roman" w:hAnsi="Times New Roman" w:cs="Times New Roman"/>
                <w:sz w:val="24"/>
                <w:szCs w:val="24"/>
              </w:rPr>
            </w:pPr>
            <w:r>
              <w:rPr>
                <w:rFonts w:ascii="Times New Roman" w:hAnsi="Times New Roman" w:cs="Times New Roman"/>
                <w:sz w:val="24"/>
                <w:szCs w:val="24"/>
              </w:rPr>
              <w:t>1.</w:t>
            </w:r>
            <w:r w:rsidR="00F628BA">
              <w:rPr>
                <w:rFonts w:ascii="Times New Roman" w:hAnsi="Times New Roman" w:cs="Times New Roman"/>
                <w:sz w:val="24"/>
                <w:szCs w:val="24"/>
              </w:rPr>
              <w:t>157</w:t>
            </w:r>
            <w:r w:rsidR="00383196">
              <w:rPr>
                <w:rFonts w:ascii="Times New Roman" w:hAnsi="Times New Roman" w:cs="Times New Roman"/>
                <w:sz w:val="24"/>
                <w:szCs w:val="24"/>
              </w:rPr>
              <w:t>.</w:t>
            </w:r>
            <w:r w:rsidR="00F628BA">
              <w:rPr>
                <w:rFonts w:ascii="Times New Roman" w:hAnsi="Times New Roman" w:cs="Times New Roman"/>
                <w:sz w:val="24"/>
                <w:szCs w:val="24"/>
              </w:rPr>
              <w:t>250</w:t>
            </w:r>
            <w:r w:rsidR="00383196">
              <w:rPr>
                <w:rFonts w:ascii="Times New Roman" w:hAnsi="Times New Roman" w:cs="Times New Roman"/>
                <w:sz w:val="24"/>
                <w:szCs w:val="24"/>
              </w:rPr>
              <w:t>,00</w:t>
            </w:r>
            <w:r>
              <w:rPr>
                <w:rFonts w:ascii="Times New Roman" w:hAnsi="Times New Roman" w:cs="Times New Roman"/>
                <w:sz w:val="24"/>
                <w:szCs w:val="24"/>
              </w:rPr>
              <w:t xml:space="preserve"> EUR</w:t>
            </w:r>
          </w:p>
        </w:tc>
      </w:tr>
      <w:tr w:rsidR="004B4DF9" w:rsidRPr="005601F5" w14:paraId="0ABCACBC" w14:textId="77777777" w:rsidTr="00080DC4">
        <w:tc>
          <w:tcPr>
            <w:tcW w:w="3369" w:type="dxa"/>
            <w:shd w:val="clear" w:color="auto" w:fill="FFF2CC" w:themeFill="accent4" w:themeFillTint="33"/>
          </w:tcPr>
          <w:p w14:paraId="70805926" w14:textId="1FCED589" w:rsidR="004B4DF9" w:rsidRPr="005601F5" w:rsidRDefault="004B4DF9" w:rsidP="004B4DF9">
            <w:pPr>
              <w:rPr>
                <w:rFonts w:ascii="Times New Roman" w:hAnsi="Times New Roman" w:cs="Times New Roman"/>
                <w:sz w:val="24"/>
                <w:szCs w:val="24"/>
              </w:rPr>
            </w:pPr>
            <w:r>
              <w:rPr>
                <w:rFonts w:ascii="Times New Roman" w:hAnsi="Times New Roman" w:cs="Times New Roman"/>
                <w:sz w:val="24"/>
                <w:szCs w:val="24"/>
              </w:rPr>
              <w:t>45 Rashodi za dodatna ulaganja na nefinancijskoj imovini</w:t>
            </w:r>
          </w:p>
        </w:tc>
        <w:tc>
          <w:tcPr>
            <w:tcW w:w="2126" w:type="dxa"/>
            <w:shd w:val="clear" w:color="auto" w:fill="FFF2CC" w:themeFill="accent4" w:themeFillTint="33"/>
          </w:tcPr>
          <w:p w14:paraId="75ED20BD" w14:textId="77777777" w:rsidR="004B4DF9" w:rsidRDefault="004B4DF9" w:rsidP="004B4DF9">
            <w:pPr>
              <w:jc w:val="right"/>
              <w:rPr>
                <w:rFonts w:ascii="Times New Roman" w:hAnsi="Times New Roman" w:cs="Times New Roman"/>
                <w:sz w:val="24"/>
                <w:szCs w:val="24"/>
              </w:rPr>
            </w:pPr>
          </w:p>
          <w:p w14:paraId="06E8F6D4" w14:textId="44590D9C" w:rsidR="004B4DF9" w:rsidRDefault="00055EDF" w:rsidP="004B4DF9">
            <w:pPr>
              <w:jc w:val="right"/>
              <w:rPr>
                <w:rFonts w:ascii="Times New Roman" w:hAnsi="Times New Roman" w:cs="Times New Roman"/>
                <w:sz w:val="24"/>
                <w:szCs w:val="24"/>
              </w:rPr>
            </w:pPr>
            <w:r>
              <w:rPr>
                <w:rFonts w:ascii="Times New Roman" w:hAnsi="Times New Roman" w:cs="Times New Roman"/>
                <w:sz w:val="24"/>
                <w:szCs w:val="24"/>
              </w:rPr>
              <w:t>12</w:t>
            </w:r>
            <w:r w:rsidR="00EC2135">
              <w:rPr>
                <w:rFonts w:ascii="Times New Roman" w:hAnsi="Times New Roman" w:cs="Times New Roman"/>
                <w:sz w:val="24"/>
                <w:szCs w:val="24"/>
              </w:rPr>
              <w:t>0</w:t>
            </w:r>
            <w:r w:rsidR="004B4DF9">
              <w:rPr>
                <w:rFonts w:ascii="Times New Roman" w:hAnsi="Times New Roman" w:cs="Times New Roman"/>
                <w:sz w:val="24"/>
                <w:szCs w:val="24"/>
              </w:rPr>
              <w:t>.000,00 EUR</w:t>
            </w:r>
          </w:p>
        </w:tc>
        <w:tc>
          <w:tcPr>
            <w:tcW w:w="2268" w:type="dxa"/>
            <w:shd w:val="clear" w:color="auto" w:fill="FFF2CC" w:themeFill="accent4" w:themeFillTint="33"/>
          </w:tcPr>
          <w:p w14:paraId="6AEDE729" w14:textId="77777777" w:rsidR="004B4DF9" w:rsidRDefault="004B4DF9" w:rsidP="004B4DF9">
            <w:pPr>
              <w:jc w:val="right"/>
              <w:rPr>
                <w:rFonts w:ascii="Times New Roman" w:hAnsi="Times New Roman" w:cs="Times New Roman"/>
                <w:sz w:val="24"/>
                <w:szCs w:val="24"/>
              </w:rPr>
            </w:pPr>
          </w:p>
          <w:p w14:paraId="3251C569" w14:textId="6DF58829" w:rsidR="004B4DF9" w:rsidRDefault="004B4DF9" w:rsidP="004B4DF9">
            <w:pPr>
              <w:jc w:val="right"/>
              <w:rPr>
                <w:rFonts w:ascii="Times New Roman" w:hAnsi="Times New Roman" w:cs="Times New Roman"/>
                <w:sz w:val="24"/>
                <w:szCs w:val="24"/>
              </w:rPr>
            </w:pPr>
            <w:r>
              <w:rPr>
                <w:rFonts w:ascii="Times New Roman" w:hAnsi="Times New Roman" w:cs="Times New Roman"/>
                <w:sz w:val="24"/>
                <w:szCs w:val="24"/>
              </w:rPr>
              <w:t>0,00 EUR</w:t>
            </w:r>
          </w:p>
        </w:tc>
        <w:tc>
          <w:tcPr>
            <w:tcW w:w="2091" w:type="dxa"/>
            <w:shd w:val="clear" w:color="auto" w:fill="FFF2CC" w:themeFill="accent4" w:themeFillTint="33"/>
          </w:tcPr>
          <w:p w14:paraId="282B9FF9" w14:textId="77777777" w:rsidR="004B4DF9" w:rsidRDefault="004B4DF9" w:rsidP="004B4DF9">
            <w:pPr>
              <w:jc w:val="right"/>
              <w:rPr>
                <w:rFonts w:ascii="Times New Roman" w:hAnsi="Times New Roman" w:cs="Times New Roman"/>
                <w:sz w:val="24"/>
                <w:szCs w:val="24"/>
              </w:rPr>
            </w:pPr>
          </w:p>
          <w:p w14:paraId="060F0EEF" w14:textId="3866E060" w:rsidR="004B4DF9" w:rsidRDefault="004B4DF9" w:rsidP="004B4DF9">
            <w:pPr>
              <w:jc w:val="right"/>
              <w:rPr>
                <w:rFonts w:ascii="Times New Roman" w:hAnsi="Times New Roman" w:cs="Times New Roman"/>
                <w:sz w:val="24"/>
                <w:szCs w:val="24"/>
              </w:rPr>
            </w:pPr>
            <w:r>
              <w:rPr>
                <w:rFonts w:ascii="Times New Roman" w:hAnsi="Times New Roman" w:cs="Times New Roman"/>
                <w:sz w:val="24"/>
                <w:szCs w:val="24"/>
              </w:rPr>
              <w:t>0,00 EUR</w:t>
            </w:r>
          </w:p>
        </w:tc>
      </w:tr>
      <w:tr w:rsidR="004B4DF9" w:rsidRPr="005601F5" w14:paraId="7867F98C" w14:textId="77777777" w:rsidTr="00080DC4">
        <w:tc>
          <w:tcPr>
            <w:tcW w:w="3369" w:type="dxa"/>
            <w:shd w:val="clear" w:color="auto" w:fill="DEEAF6" w:themeFill="accent1" w:themeFillTint="33"/>
          </w:tcPr>
          <w:p w14:paraId="266FDF7C" w14:textId="7C5A4BD5" w:rsidR="004B4DF9" w:rsidRPr="005601F5" w:rsidRDefault="004B4DF9" w:rsidP="004B4DF9">
            <w:pPr>
              <w:rPr>
                <w:rFonts w:ascii="Times New Roman" w:hAnsi="Times New Roman" w:cs="Times New Roman"/>
                <w:sz w:val="24"/>
                <w:szCs w:val="24"/>
              </w:rPr>
            </w:pPr>
            <w:r>
              <w:rPr>
                <w:rFonts w:ascii="Times New Roman" w:hAnsi="Times New Roman" w:cs="Times New Roman"/>
                <w:sz w:val="24"/>
                <w:szCs w:val="24"/>
              </w:rPr>
              <w:t>5 Izdaci za financijsku imovinu i otplate zajmova</w:t>
            </w:r>
          </w:p>
        </w:tc>
        <w:tc>
          <w:tcPr>
            <w:tcW w:w="2126" w:type="dxa"/>
            <w:shd w:val="clear" w:color="auto" w:fill="DEEAF6" w:themeFill="accent1" w:themeFillTint="33"/>
          </w:tcPr>
          <w:p w14:paraId="683E14FE" w14:textId="77777777" w:rsidR="004B4DF9" w:rsidRDefault="004B4DF9" w:rsidP="004B4DF9">
            <w:pPr>
              <w:jc w:val="right"/>
              <w:rPr>
                <w:rFonts w:ascii="Times New Roman" w:hAnsi="Times New Roman" w:cs="Times New Roman"/>
                <w:sz w:val="24"/>
                <w:szCs w:val="24"/>
              </w:rPr>
            </w:pPr>
          </w:p>
          <w:p w14:paraId="2CDD64C6" w14:textId="7007C33F" w:rsidR="004B4DF9" w:rsidRDefault="004B4DF9" w:rsidP="004B4DF9">
            <w:pPr>
              <w:jc w:val="right"/>
              <w:rPr>
                <w:rFonts w:ascii="Times New Roman" w:hAnsi="Times New Roman" w:cs="Times New Roman"/>
                <w:sz w:val="24"/>
                <w:szCs w:val="24"/>
              </w:rPr>
            </w:pPr>
            <w:r>
              <w:rPr>
                <w:rFonts w:ascii="Times New Roman" w:hAnsi="Times New Roman" w:cs="Times New Roman"/>
                <w:sz w:val="24"/>
                <w:szCs w:val="24"/>
              </w:rPr>
              <w:t>1</w:t>
            </w:r>
            <w:r w:rsidR="00055EDF">
              <w:rPr>
                <w:rFonts w:ascii="Times New Roman" w:hAnsi="Times New Roman" w:cs="Times New Roman"/>
                <w:sz w:val="24"/>
                <w:szCs w:val="24"/>
              </w:rPr>
              <w:t>16</w:t>
            </w:r>
            <w:r>
              <w:rPr>
                <w:rFonts w:ascii="Times New Roman" w:hAnsi="Times New Roman" w:cs="Times New Roman"/>
                <w:sz w:val="24"/>
                <w:szCs w:val="24"/>
              </w:rPr>
              <w:t>.</w:t>
            </w:r>
            <w:r w:rsidR="00055EDF">
              <w:rPr>
                <w:rFonts w:ascii="Times New Roman" w:hAnsi="Times New Roman" w:cs="Times New Roman"/>
                <w:sz w:val="24"/>
                <w:szCs w:val="24"/>
              </w:rPr>
              <w:t>000</w:t>
            </w:r>
            <w:r>
              <w:rPr>
                <w:rFonts w:ascii="Times New Roman" w:hAnsi="Times New Roman" w:cs="Times New Roman"/>
                <w:sz w:val="24"/>
                <w:szCs w:val="24"/>
              </w:rPr>
              <w:t>,00 EUR</w:t>
            </w:r>
          </w:p>
        </w:tc>
        <w:tc>
          <w:tcPr>
            <w:tcW w:w="2268" w:type="dxa"/>
            <w:shd w:val="clear" w:color="auto" w:fill="DEEAF6" w:themeFill="accent1" w:themeFillTint="33"/>
          </w:tcPr>
          <w:p w14:paraId="7B3A3B2B" w14:textId="77777777" w:rsidR="004B4DF9" w:rsidRDefault="004B4DF9" w:rsidP="004B4DF9">
            <w:pPr>
              <w:jc w:val="right"/>
              <w:rPr>
                <w:rFonts w:ascii="Times New Roman" w:hAnsi="Times New Roman" w:cs="Times New Roman"/>
                <w:sz w:val="24"/>
                <w:szCs w:val="24"/>
              </w:rPr>
            </w:pPr>
          </w:p>
          <w:p w14:paraId="446FD9C5" w14:textId="5BB89C09" w:rsidR="004B4DF9" w:rsidRDefault="00055EDF" w:rsidP="004B4DF9">
            <w:pPr>
              <w:jc w:val="right"/>
              <w:rPr>
                <w:rFonts w:ascii="Times New Roman" w:hAnsi="Times New Roman" w:cs="Times New Roman"/>
                <w:sz w:val="24"/>
                <w:szCs w:val="24"/>
              </w:rPr>
            </w:pPr>
            <w:r>
              <w:rPr>
                <w:rFonts w:ascii="Times New Roman" w:hAnsi="Times New Roman" w:cs="Times New Roman"/>
                <w:sz w:val="24"/>
                <w:szCs w:val="24"/>
              </w:rPr>
              <w:t>116</w:t>
            </w:r>
            <w:r w:rsidR="00DF1A8D">
              <w:rPr>
                <w:rFonts w:ascii="Times New Roman" w:hAnsi="Times New Roman" w:cs="Times New Roman"/>
                <w:sz w:val="24"/>
                <w:szCs w:val="24"/>
              </w:rPr>
              <w:t>.000,00</w:t>
            </w:r>
            <w:r w:rsidR="004B4DF9">
              <w:rPr>
                <w:rFonts w:ascii="Times New Roman" w:hAnsi="Times New Roman" w:cs="Times New Roman"/>
                <w:sz w:val="24"/>
                <w:szCs w:val="24"/>
              </w:rPr>
              <w:t xml:space="preserve"> EUR</w:t>
            </w:r>
          </w:p>
        </w:tc>
        <w:tc>
          <w:tcPr>
            <w:tcW w:w="2091" w:type="dxa"/>
            <w:shd w:val="clear" w:color="auto" w:fill="DEEAF6" w:themeFill="accent1" w:themeFillTint="33"/>
          </w:tcPr>
          <w:p w14:paraId="4622B046" w14:textId="77777777" w:rsidR="004B4DF9" w:rsidRDefault="004B4DF9" w:rsidP="004B4DF9">
            <w:pPr>
              <w:jc w:val="right"/>
              <w:rPr>
                <w:rFonts w:ascii="Times New Roman" w:hAnsi="Times New Roman" w:cs="Times New Roman"/>
                <w:sz w:val="24"/>
                <w:szCs w:val="24"/>
              </w:rPr>
            </w:pPr>
          </w:p>
          <w:p w14:paraId="12022C3E" w14:textId="58765BFE" w:rsidR="004B4DF9" w:rsidRDefault="00055EDF" w:rsidP="004B4DF9">
            <w:pPr>
              <w:jc w:val="right"/>
              <w:rPr>
                <w:rFonts w:ascii="Times New Roman" w:hAnsi="Times New Roman" w:cs="Times New Roman"/>
                <w:sz w:val="24"/>
                <w:szCs w:val="24"/>
              </w:rPr>
            </w:pPr>
            <w:r>
              <w:rPr>
                <w:rFonts w:ascii="Times New Roman" w:hAnsi="Times New Roman" w:cs="Times New Roman"/>
                <w:sz w:val="24"/>
                <w:szCs w:val="24"/>
              </w:rPr>
              <w:t>116</w:t>
            </w:r>
            <w:r w:rsidR="00E94554">
              <w:rPr>
                <w:rFonts w:ascii="Times New Roman" w:hAnsi="Times New Roman" w:cs="Times New Roman"/>
                <w:sz w:val="24"/>
                <w:szCs w:val="24"/>
              </w:rPr>
              <w:t>.000,00</w:t>
            </w:r>
            <w:r w:rsidR="004B4DF9">
              <w:rPr>
                <w:rFonts w:ascii="Times New Roman" w:hAnsi="Times New Roman" w:cs="Times New Roman"/>
                <w:sz w:val="24"/>
                <w:szCs w:val="24"/>
              </w:rPr>
              <w:t xml:space="preserve"> EUR</w:t>
            </w:r>
          </w:p>
        </w:tc>
      </w:tr>
      <w:tr w:rsidR="004B4DF9" w:rsidRPr="005601F5" w14:paraId="320954CB" w14:textId="77777777" w:rsidTr="00080DC4">
        <w:tc>
          <w:tcPr>
            <w:tcW w:w="3369" w:type="dxa"/>
            <w:shd w:val="clear" w:color="auto" w:fill="FFF2CC" w:themeFill="accent4" w:themeFillTint="33"/>
          </w:tcPr>
          <w:p w14:paraId="59E8EDB7" w14:textId="4D7FBD0D" w:rsidR="004B4DF9" w:rsidRDefault="004B4DF9" w:rsidP="004B4DF9">
            <w:pPr>
              <w:rPr>
                <w:rFonts w:ascii="Times New Roman" w:hAnsi="Times New Roman" w:cs="Times New Roman"/>
                <w:sz w:val="24"/>
                <w:szCs w:val="24"/>
              </w:rPr>
            </w:pPr>
            <w:r>
              <w:rPr>
                <w:rFonts w:ascii="Times New Roman" w:hAnsi="Times New Roman" w:cs="Times New Roman"/>
                <w:sz w:val="24"/>
                <w:szCs w:val="24"/>
              </w:rPr>
              <w:t>54 Izdaci za otplatu glavnice primljenih kredita i zajmova</w:t>
            </w:r>
          </w:p>
        </w:tc>
        <w:tc>
          <w:tcPr>
            <w:tcW w:w="2126" w:type="dxa"/>
            <w:shd w:val="clear" w:color="auto" w:fill="FFF2CC" w:themeFill="accent4" w:themeFillTint="33"/>
          </w:tcPr>
          <w:p w14:paraId="6A37DECE" w14:textId="77777777" w:rsidR="004B4DF9" w:rsidRDefault="004B4DF9" w:rsidP="004B4DF9">
            <w:pPr>
              <w:jc w:val="right"/>
              <w:rPr>
                <w:rFonts w:ascii="Times New Roman" w:hAnsi="Times New Roman" w:cs="Times New Roman"/>
                <w:sz w:val="24"/>
                <w:szCs w:val="24"/>
              </w:rPr>
            </w:pPr>
          </w:p>
          <w:p w14:paraId="57F469E2" w14:textId="06C50E9C" w:rsidR="004B4DF9" w:rsidRDefault="004B4DF9" w:rsidP="004B4DF9">
            <w:pPr>
              <w:jc w:val="right"/>
              <w:rPr>
                <w:rFonts w:ascii="Times New Roman" w:hAnsi="Times New Roman" w:cs="Times New Roman"/>
                <w:sz w:val="24"/>
                <w:szCs w:val="24"/>
              </w:rPr>
            </w:pPr>
            <w:r>
              <w:rPr>
                <w:rFonts w:ascii="Times New Roman" w:hAnsi="Times New Roman" w:cs="Times New Roman"/>
                <w:sz w:val="24"/>
                <w:szCs w:val="24"/>
              </w:rPr>
              <w:t>11</w:t>
            </w:r>
            <w:r w:rsidR="00055EDF">
              <w:rPr>
                <w:rFonts w:ascii="Times New Roman" w:hAnsi="Times New Roman" w:cs="Times New Roman"/>
                <w:sz w:val="24"/>
                <w:szCs w:val="24"/>
              </w:rPr>
              <w:t>6</w:t>
            </w:r>
            <w:r>
              <w:rPr>
                <w:rFonts w:ascii="Times New Roman" w:hAnsi="Times New Roman" w:cs="Times New Roman"/>
                <w:sz w:val="24"/>
                <w:szCs w:val="24"/>
              </w:rPr>
              <w:t>.</w:t>
            </w:r>
            <w:r w:rsidR="00055EDF">
              <w:rPr>
                <w:rFonts w:ascii="Times New Roman" w:hAnsi="Times New Roman" w:cs="Times New Roman"/>
                <w:sz w:val="24"/>
                <w:szCs w:val="24"/>
              </w:rPr>
              <w:t>000</w:t>
            </w:r>
            <w:r>
              <w:rPr>
                <w:rFonts w:ascii="Times New Roman" w:hAnsi="Times New Roman" w:cs="Times New Roman"/>
                <w:sz w:val="24"/>
                <w:szCs w:val="24"/>
              </w:rPr>
              <w:t>,00 EUR</w:t>
            </w:r>
          </w:p>
        </w:tc>
        <w:tc>
          <w:tcPr>
            <w:tcW w:w="2268" w:type="dxa"/>
            <w:shd w:val="clear" w:color="auto" w:fill="FFF2CC" w:themeFill="accent4" w:themeFillTint="33"/>
          </w:tcPr>
          <w:p w14:paraId="41CDB0F9" w14:textId="77777777" w:rsidR="004B4DF9" w:rsidRDefault="004B4DF9" w:rsidP="004B4DF9">
            <w:pPr>
              <w:jc w:val="right"/>
              <w:rPr>
                <w:rFonts w:ascii="Times New Roman" w:hAnsi="Times New Roman" w:cs="Times New Roman"/>
                <w:sz w:val="24"/>
                <w:szCs w:val="24"/>
              </w:rPr>
            </w:pPr>
          </w:p>
          <w:p w14:paraId="568EEC3A" w14:textId="28D74518" w:rsidR="004B4DF9" w:rsidRDefault="00055EDF" w:rsidP="004B4DF9">
            <w:pPr>
              <w:jc w:val="right"/>
              <w:rPr>
                <w:rFonts w:ascii="Times New Roman" w:hAnsi="Times New Roman" w:cs="Times New Roman"/>
                <w:sz w:val="24"/>
                <w:szCs w:val="24"/>
              </w:rPr>
            </w:pPr>
            <w:r>
              <w:rPr>
                <w:rFonts w:ascii="Times New Roman" w:hAnsi="Times New Roman" w:cs="Times New Roman"/>
                <w:sz w:val="24"/>
                <w:szCs w:val="24"/>
              </w:rPr>
              <w:t>116</w:t>
            </w:r>
            <w:r w:rsidR="00DF1A8D">
              <w:rPr>
                <w:rFonts w:ascii="Times New Roman" w:hAnsi="Times New Roman" w:cs="Times New Roman"/>
                <w:sz w:val="24"/>
                <w:szCs w:val="24"/>
              </w:rPr>
              <w:t>.000,00</w:t>
            </w:r>
            <w:r w:rsidR="004B4DF9">
              <w:rPr>
                <w:rFonts w:ascii="Times New Roman" w:hAnsi="Times New Roman" w:cs="Times New Roman"/>
                <w:sz w:val="24"/>
                <w:szCs w:val="24"/>
              </w:rPr>
              <w:t xml:space="preserve"> EUR</w:t>
            </w:r>
          </w:p>
        </w:tc>
        <w:tc>
          <w:tcPr>
            <w:tcW w:w="2091" w:type="dxa"/>
            <w:shd w:val="clear" w:color="auto" w:fill="FFF2CC" w:themeFill="accent4" w:themeFillTint="33"/>
          </w:tcPr>
          <w:p w14:paraId="20D977AE" w14:textId="77777777" w:rsidR="004B4DF9" w:rsidRDefault="004B4DF9" w:rsidP="004B4DF9">
            <w:pPr>
              <w:jc w:val="right"/>
              <w:rPr>
                <w:rFonts w:ascii="Times New Roman" w:hAnsi="Times New Roman" w:cs="Times New Roman"/>
                <w:sz w:val="24"/>
                <w:szCs w:val="24"/>
              </w:rPr>
            </w:pPr>
          </w:p>
          <w:p w14:paraId="440940D7" w14:textId="3BCAB1FE" w:rsidR="004B4DF9" w:rsidRDefault="00055EDF" w:rsidP="004B4DF9">
            <w:pPr>
              <w:jc w:val="right"/>
              <w:rPr>
                <w:rFonts w:ascii="Times New Roman" w:hAnsi="Times New Roman" w:cs="Times New Roman"/>
                <w:sz w:val="24"/>
                <w:szCs w:val="24"/>
              </w:rPr>
            </w:pPr>
            <w:r>
              <w:rPr>
                <w:rFonts w:ascii="Times New Roman" w:hAnsi="Times New Roman" w:cs="Times New Roman"/>
                <w:sz w:val="24"/>
                <w:szCs w:val="24"/>
              </w:rPr>
              <w:t>116</w:t>
            </w:r>
            <w:r w:rsidR="00E94554">
              <w:rPr>
                <w:rFonts w:ascii="Times New Roman" w:hAnsi="Times New Roman" w:cs="Times New Roman"/>
                <w:sz w:val="24"/>
                <w:szCs w:val="24"/>
              </w:rPr>
              <w:t>.000,00</w:t>
            </w:r>
            <w:r w:rsidR="004B4DF9">
              <w:rPr>
                <w:rFonts w:ascii="Times New Roman" w:hAnsi="Times New Roman" w:cs="Times New Roman"/>
                <w:sz w:val="24"/>
                <w:szCs w:val="24"/>
              </w:rPr>
              <w:t xml:space="preserve"> EUR</w:t>
            </w:r>
          </w:p>
        </w:tc>
      </w:tr>
      <w:tr w:rsidR="002B08FE" w:rsidRPr="005601F5" w14:paraId="18594488" w14:textId="77777777" w:rsidTr="00F320A9">
        <w:tc>
          <w:tcPr>
            <w:tcW w:w="3369" w:type="dxa"/>
            <w:shd w:val="clear" w:color="auto" w:fill="DEEAF6" w:themeFill="accent1" w:themeFillTint="33"/>
          </w:tcPr>
          <w:p w14:paraId="65B2D9E3" w14:textId="0FECAC24" w:rsidR="002B08FE" w:rsidRDefault="002B08FE" w:rsidP="004B4DF9">
            <w:pPr>
              <w:rPr>
                <w:rFonts w:ascii="Times New Roman" w:hAnsi="Times New Roman" w:cs="Times New Roman"/>
                <w:sz w:val="24"/>
                <w:szCs w:val="24"/>
              </w:rPr>
            </w:pPr>
            <w:r>
              <w:rPr>
                <w:rFonts w:ascii="Times New Roman" w:hAnsi="Times New Roman" w:cs="Times New Roman"/>
                <w:sz w:val="24"/>
                <w:szCs w:val="24"/>
              </w:rPr>
              <w:t>9 Vlastiti izvori</w:t>
            </w:r>
          </w:p>
        </w:tc>
        <w:tc>
          <w:tcPr>
            <w:tcW w:w="2126" w:type="dxa"/>
            <w:shd w:val="clear" w:color="auto" w:fill="DEEAF6" w:themeFill="accent1" w:themeFillTint="33"/>
          </w:tcPr>
          <w:p w14:paraId="195DD3FA" w14:textId="3253BA2E" w:rsidR="002B08FE" w:rsidRDefault="00DE170D" w:rsidP="004B4DF9">
            <w:pPr>
              <w:jc w:val="right"/>
              <w:rPr>
                <w:rFonts w:ascii="Times New Roman" w:hAnsi="Times New Roman" w:cs="Times New Roman"/>
                <w:sz w:val="24"/>
                <w:szCs w:val="24"/>
              </w:rPr>
            </w:pPr>
            <w:r>
              <w:rPr>
                <w:rFonts w:ascii="Times New Roman" w:hAnsi="Times New Roman" w:cs="Times New Roman"/>
                <w:sz w:val="24"/>
                <w:szCs w:val="24"/>
              </w:rPr>
              <w:t>3.000,00 EUR</w:t>
            </w:r>
          </w:p>
        </w:tc>
        <w:tc>
          <w:tcPr>
            <w:tcW w:w="2268" w:type="dxa"/>
            <w:shd w:val="clear" w:color="auto" w:fill="DEEAF6" w:themeFill="accent1" w:themeFillTint="33"/>
          </w:tcPr>
          <w:p w14:paraId="3F99D09F" w14:textId="3BC3DDCE" w:rsidR="002B08FE" w:rsidRDefault="00DE170D" w:rsidP="004B4DF9">
            <w:pPr>
              <w:jc w:val="right"/>
              <w:rPr>
                <w:rFonts w:ascii="Times New Roman" w:hAnsi="Times New Roman" w:cs="Times New Roman"/>
                <w:sz w:val="24"/>
                <w:szCs w:val="24"/>
              </w:rPr>
            </w:pPr>
            <w:r>
              <w:rPr>
                <w:rFonts w:ascii="Times New Roman" w:hAnsi="Times New Roman" w:cs="Times New Roman"/>
                <w:sz w:val="24"/>
                <w:szCs w:val="24"/>
              </w:rPr>
              <w:t>0,00 EUR</w:t>
            </w:r>
          </w:p>
        </w:tc>
        <w:tc>
          <w:tcPr>
            <w:tcW w:w="2091" w:type="dxa"/>
            <w:shd w:val="clear" w:color="auto" w:fill="DEEAF6" w:themeFill="accent1" w:themeFillTint="33"/>
          </w:tcPr>
          <w:p w14:paraId="0AE54373" w14:textId="7093846F" w:rsidR="002B08FE" w:rsidRDefault="00DE170D" w:rsidP="004B4DF9">
            <w:pPr>
              <w:jc w:val="right"/>
              <w:rPr>
                <w:rFonts w:ascii="Times New Roman" w:hAnsi="Times New Roman" w:cs="Times New Roman"/>
                <w:sz w:val="24"/>
                <w:szCs w:val="24"/>
              </w:rPr>
            </w:pPr>
            <w:r>
              <w:rPr>
                <w:rFonts w:ascii="Times New Roman" w:hAnsi="Times New Roman" w:cs="Times New Roman"/>
                <w:sz w:val="24"/>
                <w:szCs w:val="24"/>
              </w:rPr>
              <w:t>0,00 EUR</w:t>
            </w:r>
          </w:p>
        </w:tc>
      </w:tr>
      <w:tr w:rsidR="002B08FE" w:rsidRPr="005601F5" w14:paraId="5893D90B" w14:textId="77777777" w:rsidTr="00080DC4">
        <w:tc>
          <w:tcPr>
            <w:tcW w:w="3369" w:type="dxa"/>
            <w:shd w:val="clear" w:color="auto" w:fill="FFF2CC" w:themeFill="accent4" w:themeFillTint="33"/>
          </w:tcPr>
          <w:p w14:paraId="5E0CBC1F" w14:textId="78B6FAAA" w:rsidR="002B08FE" w:rsidRDefault="002B08FE" w:rsidP="004B4DF9">
            <w:pPr>
              <w:rPr>
                <w:rFonts w:ascii="Times New Roman" w:hAnsi="Times New Roman" w:cs="Times New Roman"/>
                <w:sz w:val="24"/>
                <w:szCs w:val="24"/>
              </w:rPr>
            </w:pPr>
            <w:r>
              <w:rPr>
                <w:rFonts w:ascii="Times New Roman" w:hAnsi="Times New Roman" w:cs="Times New Roman"/>
                <w:sz w:val="24"/>
                <w:szCs w:val="24"/>
              </w:rPr>
              <w:t>92 Manjak prihoda poslovanja</w:t>
            </w:r>
            <w:r w:rsidR="00DE170D">
              <w:rPr>
                <w:rFonts w:ascii="Times New Roman" w:hAnsi="Times New Roman" w:cs="Times New Roman"/>
                <w:sz w:val="24"/>
                <w:szCs w:val="24"/>
              </w:rPr>
              <w:t xml:space="preserve"> DV ''Ljubičica''</w:t>
            </w:r>
            <w:r>
              <w:rPr>
                <w:rFonts w:ascii="Times New Roman" w:hAnsi="Times New Roman" w:cs="Times New Roman"/>
                <w:sz w:val="24"/>
                <w:szCs w:val="24"/>
              </w:rPr>
              <w:t xml:space="preserve"> </w:t>
            </w:r>
            <w:r w:rsidR="00DE170D">
              <w:rPr>
                <w:rFonts w:ascii="Times New Roman" w:hAnsi="Times New Roman" w:cs="Times New Roman"/>
                <w:sz w:val="24"/>
                <w:szCs w:val="24"/>
              </w:rPr>
              <w:t xml:space="preserve">– ispravci iz prethodnih razdoblja </w:t>
            </w:r>
          </w:p>
        </w:tc>
        <w:tc>
          <w:tcPr>
            <w:tcW w:w="2126" w:type="dxa"/>
            <w:shd w:val="clear" w:color="auto" w:fill="FFF2CC" w:themeFill="accent4" w:themeFillTint="33"/>
          </w:tcPr>
          <w:p w14:paraId="4EEB930E" w14:textId="77777777" w:rsidR="00DE170D" w:rsidRDefault="00DE170D" w:rsidP="004B4DF9">
            <w:pPr>
              <w:jc w:val="right"/>
              <w:rPr>
                <w:rFonts w:ascii="Times New Roman" w:hAnsi="Times New Roman" w:cs="Times New Roman"/>
                <w:sz w:val="24"/>
                <w:szCs w:val="24"/>
              </w:rPr>
            </w:pPr>
          </w:p>
          <w:p w14:paraId="2999DF09" w14:textId="4CFE32B1" w:rsidR="002B08FE" w:rsidRDefault="00DE170D" w:rsidP="004B4DF9">
            <w:pPr>
              <w:jc w:val="right"/>
              <w:rPr>
                <w:rFonts w:ascii="Times New Roman" w:hAnsi="Times New Roman" w:cs="Times New Roman"/>
                <w:sz w:val="24"/>
                <w:szCs w:val="24"/>
              </w:rPr>
            </w:pPr>
            <w:r>
              <w:rPr>
                <w:rFonts w:ascii="Times New Roman" w:hAnsi="Times New Roman" w:cs="Times New Roman"/>
                <w:sz w:val="24"/>
                <w:szCs w:val="24"/>
              </w:rPr>
              <w:t>3.000,00 EUR</w:t>
            </w:r>
          </w:p>
        </w:tc>
        <w:tc>
          <w:tcPr>
            <w:tcW w:w="2268" w:type="dxa"/>
            <w:shd w:val="clear" w:color="auto" w:fill="FFF2CC" w:themeFill="accent4" w:themeFillTint="33"/>
          </w:tcPr>
          <w:p w14:paraId="5DAC8529" w14:textId="77777777" w:rsidR="00DE170D" w:rsidRDefault="00DE170D" w:rsidP="004B4DF9">
            <w:pPr>
              <w:jc w:val="right"/>
              <w:rPr>
                <w:rFonts w:ascii="Times New Roman" w:hAnsi="Times New Roman" w:cs="Times New Roman"/>
                <w:sz w:val="24"/>
                <w:szCs w:val="24"/>
              </w:rPr>
            </w:pPr>
          </w:p>
          <w:p w14:paraId="0F0E13B8" w14:textId="6420E98C" w:rsidR="002B08FE" w:rsidRDefault="00DE170D" w:rsidP="004B4DF9">
            <w:pPr>
              <w:jc w:val="right"/>
              <w:rPr>
                <w:rFonts w:ascii="Times New Roman" w:hAnsi="Times New Roman" w:cs="Times New Roman"/>
                <w:sz w:val="24"/>
                <w:szCs w:val="24"/>
              </w:rPr>
            </w:pPr>
            <w:r>
              <w:rPr>
                <w:rFonts w:ascii="Times New Roman" w:hAnsi="Times New Roman" w:cs="Times New Roman"/>
                <w:sz w:val="24"/>
                <w:szCs w:val="24"/>
              </w:rPr>
              <w:t>0,00 EUR</w:t>
            </w:r>
          </w:p>
        </w:tc>
        <w:tc>
          <w:tcPr>
            <w:tcW w:w="2091" w:type="dxa"/>
            <w:shd w:val="clear" w:color="auto" w:fill="FFF2CC" w:themeFill="accent4" w:themeFillTint="33"/>
          </w:tcPr>
          <w:p w14:paraId="44178E40" w14:textId="77777777" w:rsidR="00DE170D" w:rsidRDefault="00DE170D" w:rsidP="004B4DF9">
            <w:pPr>
              <w:jc w:val="right"/>
              <w:rPr>
                <w:rFonts w:ascii="Times New Roman" w:hAnsi="Times New Roman" w:cs="Times New Roman"/>
                <w:sz w:val="24"/>
                <w:szCs w:val="24"/>
              </w:rPr>
            </w:pPr>
          </w:p>
          <w:p w14:paraId="2A173D35" w14:textId="5F8D2028" w:rsidR="002B08FE" w:rsidRDefault="00DE170D" w:rsidP="004B4DF9">
            <w:pPr>
              <w:jc w:val="right"/>
              <w:rPr>
                <w:rFonts w:ascii="Times New Roman" w:hAnsi="Times New Roman" w:cs="Times New Roman"/>
                <w:sz w:val="24"/>
                <w:szCs w:val="24"/>
              </w:rPr>
            </w:pPr>
            <w:r>
              <w:rPr>
                <w:rFonts w:ascii="Times New Roman" w:hAnsi="Times New Roman" w:cs="Times New Roman"/>
                <w:sz w:val="24"/>
                <w:szCs w:val="24"/>
              </w:rPr>
              <w:t>0,00 EUR</w:t>
            </w:r>
          </w:p>
        </w:tc>
      </w:tr>
      <w:tr w:rsidR="004B4DF9" w:rsidRPr="005601F5" w14:paraId="56869BA1" w14:textId="77777777" w:rsidTr="00080DC4">
        <w:tc>
          <w:tcPr>
            <w:tcW w:w="3369" w:type="dxa"/>
            <w:shd w:val="clear" w:color="auto" w:fill="C5E0B3" w:themeFill="accent6" w:themeFillTint="66"/>
          </w:tcPr>
          <w:p w14:paraId="47ED80D7" w14:textId="77777777" w:rsidR="004B4DF9" w:rsidRPr="005601F5" w:rsidRDefault="004B4DF9" w:rsidP="004B4DF9">
            <w:pPr>
              <w:jc w:val="both"/>
              <w:rPr>
                <w:rFonts w:ascii="Times New Roman" w:hAnsi="Times New Roman" w:cs="Times New Roman"/>
                <w:sz w:val="24"/>
                <w:szCs w:val="24"/>
              </w:rPr>
            </w:pPr>
            <w:r w:rsidRPr="005601F5">
              <w:rPr>
                <w:rFonts w:ascii="Times New Roman" w:hAnsi="Times New Roman" w:cs="Times New Roman"/>
                <w:sz w:val="24"/>
                <w:szCs w:val="24"/>
              </w:rPr>
              <w:t xml:space="preserve">Ukupno: </w:t>
            </w:r>
          </w:p>
        </w:tc>
        <w:tc>
          <w:tcPr>
            <w:tcW w:w="2126" w:type="dxa"/>
            <w:shd w:val="clear" w:color="auto" w:fill="C5E0B3" w:themeFill="accent6" w:themeFillTint="66"/>
          </w:tcPr>
          <w:p w14:paraId="7D748281" w14:textId="785F5839" w:rsidR="004B4DF9" w:rsidRPr="005601F5" w:rsidRDefault="00F320A9" w:rsidP="004B4DF9">
            <w:pPr>
              <w:jc w:val="right"/>
              <w:rPr>
                <w:rFonts w:ascii="Times New Roman" w:hAnsi="Times New Roman" w:cs="Times New Roman"/>
                <w:sz w:val="24"/>
                <w:szCs w:val="24"/>
              </w:rPr>
            </w:pPr>
            <w:r>
              <w:rPr>
                <w:rFonts w:ascii="Times New Roman" w:hAnsi="Times New Roman" w:cs="Times New Roman"/>
                <w:sz w:val="24"/>
                <w:szCs w:val="24"/>
              </w:rPr>
              <w:t>5</w:t>
            </w:r>
            <w:r w:rsidR="00DF1A8D">
              <w:rPr>
                <w:rFonts w:ascii="Times New Roman" w:hAnsi="Times New Roman" w:cs="Times New Roman"/>
                <w:sz w:val="24"/>
                <w:szCs w:val="24"/>
              </w:rPr>
              <w:t>.</w:t>
            </w:r>
            <w:r>
              <w:rPr>
                <w:rFonts w:ascii="Times New Roman" w:hAnsi="Times New Roman" w:cs="Times New Roman"/>
                <w:sz w:val="24"/>
                <w:szCs w:val="24"/>
              </w:rPr>
              <w:t>252</w:t>
            </w:r>
            <w:r w:rsidR="00DF1A8D">
              <w:rPr>
                <w:rFonts w:ascii="Times New Roman" w:hAnsi="Times New Roman" w:cs="Times New Roman"/>
                <w:sz w:val="24"/>
                <w:szCs w:val="24"/>
              </w:rPr>
              <w:t>.</w:t>
            </w:r>
            <w:r>
              <w:rPr>
                <w:rFonts w:ascii="Times New Roman" w:hAnsi="Times New Roman" w:cs="Times New Roman"/>
                <w:sz w:val="24"/>
                <w:szCs w:val="24"/>
              </w:rPr>
              <w:t>250</w:t>
            </w:r>
            <w:r w:rsidR="00DF1A8D">
              <w:rPr>
                <w:rFonts w:ascii="Times New Roman" w:hAnsi="Times New Roman" w:cs="Times New Roman"/>
                <w:sz w:val="24"/>
                <w:szCs w:val="24"/>
              </w:rPr>
              <w:t>,</w:t>
            </w:r>
            <w:r>
              <w:rPr>
                <w:rFonts w:ascii="Times New Roman" w:hAnsi="Times New Roman" w:cs="Times New Roman"/>
                <w:sz w:val="24"/>
                <w:szCs w:val="24"/>
              </w:rPr>
              <w:t>00</w:t>
            </w:r>
            <w:r w:rsidR="004B4DF9">
              <w:rPr>
                <w:rFonts w:ascii="Times New Roman" w:hAnsi="Times New Roman" w:cs="Times New Roman"/>
                <w:sz w:val="24"/>
                <w:szCs w:val="24"/>
              </w:rPr>
              <w:t xml:space="preserve"> EUR</w:t>
            </w:r>
          </w:p>
        </w:tc>
        <w:tc>
          <w:tcPr>
            <w:tcW w:w="2268" w:type="dxa"/>
            <w:shd w:val="clear" w:color="auto" w:fill="C5E0B3" w:themeFill="accent6" w:themeFillTint="66"/>
          </w:tcPr>
          <w:p w14:paraId="79BF9D39" w14:textId="43B89B5B" w:rsidR="004B4DF9" w:rsidRPr="005601F5" w:rsidRDefault="002B08FE" w:rsidP="004B4DF9">
            <w:pPr>
              <w:jc w:val="right"/>
              <w:rPr>
                <w:rFonts w:ascii="Times New Roman" w:hAnsi="Times New Roman" w:cs="Times New Roman"/>
                <w:sz w:val="24"/>
                <w:szCs w:val="24"/>
              </w:rPr>
            </w:pPr>
            <w:r>
              <w:rPr>
                <w:rFonts w:ascii="Times New Roman" w:hAnsi="Times New Roman" w:cs="Times New Roman"/>
                <w:sz w:val="24"/>
                <w:szCs w:val="24"/>
              </w:rPr>
              <w:t>3</w:t>
            </w:r>
            <w:r w:rsidR="00DF1A8D">
              <w:rPr>
                <w:rFonts w:ascii="Times New Roman" w:hAnsi="Times New Roman" w:cs="Times New Roman"/>
                <w:sz w:val="24"/>
                <w:szCs w:val="24"/>
              </w:rPr>
              <w:t>.</w:t>
            </w:r>
            <w:r>
              <w:rPr>
                <w:rFonts w:ascii="Times New Roman" w:hAnsi="Times New Roman" w:cs="Times New Roman"/>
                <w:sz w:val="24"/>
                <w:szCs w:val="24"/>
              </w:rPr>
              <w:t>494</w:t>
            </w:r>
            <w:r w:rsidR="00DF1A8D">
              <w:rPr>
                <w:rFonts w:ascii="Times New Roman" w:hAnsi="Times New Roman" w:cs="Times New Roman"/>
                <w:sz w:val="24"/>
                <w:szCs w:val="24"/>
              </w:rPr>
              <w:t>.</w:t>
            </w:r>
            <w:r>
              <w:rPr>
                <w:rFonts w:ascii="Times New Roman" w:hAnsi="Times New Roman" w:cs="Times New Roman"/>
                <w:sz w:val="24"/>
                <w:szCs w:val="24"/>
              </w:rPr>
              <w:t>870</w:t>
            </w:r>
            <w:r w:rsidR="00DF1A8D">
              <w:rPr>
                <w:rFonts w:ascii="Times New Roman" w:hAnsi="Times New Roman" w:cs="Times New Roman"/>
                <w:sz w:val="24"/>
                <w:szCs w:val="24"/>
              </w:rPr>
              <w:t>,</w:t>
            </w:r>
            <w:r>
              <w:rPr>
                <w:rFonts w:ascii="Times New Roman" w:hAnsi="Times New Roman" w:cs="Times New Roman"/>
                <w:sz w:val="24"/>
                <w:szCs w:val="24"/>
              </w:rPr>
              <w:t>00</w:t>
            </w:r>
            <w:r w:rsidR="004B4DF9">
              <w:rPr>
                <w:rFonts w:ascii="Times New Roman" w:hAnsi="Times New Roman" w:cs="Times New Roman"/>
                <w:sz w:val="24"/>
                <w:szCs w:val="24"/>
              </w:rPr>
              <w:t xml:space="preserve"> EUR</w:t>
            </w:r>
          </w:p>
        </w:tc>
        <w:tc>
          <w:tcPr>
            <w:tcW w:w="2091" w:type="dxa"/>
            <w:shd w:val="clear" w:color="auto" w:fill="C5E0B3" w:themeFill="accent6" w:themeFillTint="66"/>
          </w:tcPr>
          <w:p w14:paraId="46FF9868" w14:textId="51B559E8" w:rsidR="004B4DF9" w:rsidRPr="005601F5" w:rsidRDefault="002B08FE" w:rsidP="004B4DF9">
            <w:pPr>
              <w:jc w:val="right"/>
              <w:rPr>
                <w:rFonts w:ascii="Times New Roman" w:hAnsi="Times New Roman" w:cs="Times New Roman"/>
                <w:sz w:val="24"/>
                <w:szCs w:val="24"/>
              </w:rPr>
            </w:pPr>
            <w:r>
              <w:rPr>
                <w:rFonts w:ascii="Times New Roman" w:hAnsi="Times New Roman" w:cs="Times New Roman"/>
                <w:sz w:val="24"/>
                <w:szCs w:val="24"/>
              </w:rPr>
              <w:t>3</w:t>
            </w:r>
            <w:r w:rsidR="005948E9">
              <w:rPr>
                <w:rFonts w:ascii="Times New Roman" w:hAnsi="Times New Roman" w:cs="Times New Roman"/>
                <w:sz w:val="24"/>
                <w:szCs w:val="24"/>
              </w:rPr>
              <w:t>.</w:t>
            </w:r>
            <w:r>
              <w:rPr>
                <w:rFonts w:ascii="Times New Roman" w:hAnsi="Times New Roman" w:cs="Times New Roman"/>
                <w:sz w:val="24"/>
                <w:szCs w:val="24"/>
              </w:rPr>
              <w:t>384</w:t>
            </w:r>
            <w:r w:rsidR="005948E9">
              <w:rPr>
                <w:rFonts w:ascii="Times New Roman" w:hAnsi="Times New Roman" w:cs="Times New Roman"/>
                <w:sz w:val="24"/>
                <w:szCs w:val="24"/>
              </w:rPr>
              <w:t>.</w:t>
            </w:r>
            <w:r>
              <w:rPr>
                <w:rFonts w:ascii="Times New Roman" w:hAnsi="Times New Roman" w:cs="Times New Roman"/>
                <w:sz w:val="24"/>
                <w:szCs w:val="24"/>
              </w:rPr>
              <w:t>310</w:t>
            </w:r>
            <w:r w:rsidR="005948E9">
              <w:rPr>
                <w:rFonts w:ascii="Times New Roman" w:hAnsi="Times New Roman" w:cs="Times New Roman"/>
                <w:sz w:val="24"/>
                <w:szCs w:val="24"/>
              </w:rPr>
              <w:t>,</w:t>
            </w:r>
            <w:r>
              <w:rPr>
                <w:rFonts w:ascii="Times New Roman" w:hAnsi="Times New Roman" w:cs="Times New Roman"/>
                <w:sz w:val="24"/>
                <w:szCs w:val="24"/>
              </w:rPr>
              <w:t>00</w:t>
            </w:r>
            <w:r w:rsidR="004B4DF9">
              <w:rPr>
                <w:rFonts w:ascii="Times New Roman" w:hAnsi="Times New Roman" w:cs="Times New Roman"/>
                <w:sz w:val="24"/>
                <w:szCs w:val="24"/>
              </w:rPr>
              <w:t xml:space="preserve"> EUR</w:t>
            </w:r>
          </w:p>
        </w:tc>
      </w:tr>
    </w:tbl>
    <w:p w14:paraId="050D6521" w14:textId="77777777" w:rsidR="00CD6552" w:rsidRPr="005601F5" w:rsidRDefault="00CD6552" w:rsidP="00F13EE3">
      <w:pPr>
        <w:jc w:val="both"/>
        <w:rPr>
          <w:rFonts w:ascii="Times New Roman" w:hAnsi="Times New Roman" w:cs="Times New Roman"/>
          <w:sz w:val="24"/>
          <w:szCs w:val="24"/>
        </w:rPr>
      </w:pPr>
    </w:p>
    <w:p w14:paraId="6DED5D35" w14:textId="77777777" w:rsidR="00F13EE3" w:rsidRPr="005601F5" w:rsidRDefault="00F13EE3" w:rsidP="00F13EE3">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Rashodi poslovanja</w:t>
      </w:r>
    </w:p>
    <w:p w14:paraId="461D9943" w14:textId="4FC559C5" w:rsidR="00404F71" w:rsidRPr="005601F5" w:rsidRDefault="00F13EE3" w:rsidP="00F13EE3">
      <w:pPr>
        <w:jc w:val="both"/>
        <w:rPr>
          <w:rFonts w:ascii="Times New Roman" w:hAnsi="Times New Roman" w:cs="Times New Roman"/>
          <w:sz w:val="24"/>
          <w:szCs w:val="24"/>
        </w:rPr>
      </w:pPr>
      <w:r w:rsidRPr="005601F5">
        <w:rPr>
          <w:rFonts w:ascii="Times New Roman" w:hAnsi="Times New Roman" w:cs="Times New Roman"/>
          <w:sz w:val="24"/>
          <w:szCs w:val="24"/>
        </w:rPr>
        <w:t xml:space="preserve">Rashodi poslovanja planirani su u iznosu od </w:t>
      </w:r>
      <w:r w:rsidR="002B1D21">
        <w:rPr>
          <w:rFonts w:ascii="Times New Roman" w:hAnsi="Times New Roman" w:cs="Times New Roman"/>
          <w:sz w:val="24"/>
          <w:szCs w:val="24"/>
        </w:rPr>
        <w:t>2.</w:t>
      </w:r>
      <w:r w:rsidR="00F077CD">
        <w:rPr>
          <w:rFonts w:ascii="Times New Roman" w:hAnsi="Times New Roman" w:cs="Times New Roman"/>
          <w:sz w:val="24"/>
          <w:szCs w:val="24"/>
        </w:rPr>
        <w:t>504</w:t>
      </w:r>
      <w:r w:rsidR="005948E9">
        <w:rPr>
          <w:rFonts w:ascii="Times New Roman" w:hAnsi="Times New Roman" w:cs="Times New Roman"/>
          <w:sz w:val="24"/>
          <w:szCs w:val="24"/>
        </w:rPr>
        <w:t>.</w:t>
      </w:r>
      <w:r w:rsidR="00F077CD">
        <w:rPr>
          <w:rFonts w:ascii="Times New Roman" w:hAnsi="Times New Roman" w:cs="Times New Roman"/>
          <w:sz w:val="24"/>
          <w:szCs w:val="24"/>
        </w:rPr>
        <w:t>029</w:t>
      </w:r>
      <w:r w:rsidR="005948E9">
        <w:rPr>
          <w:rFonts w:ascii="Times New Roman" w:hAnsi="Times New Roman" w:cs="Times New Roman"/>
          <w:sz w:val="24"/>
          <w:szCs w:val="24"/>
        </w:rPr>
        <w:t>,</w:t>
      </w:r>
      <w:r w:rsidR="00F077CD">
        <w:rPr>
          <w:rFonts w:ascii="Times New Roman" w:hAnsi="Times New Roman" w:cs="Times New Roman"/>
          <w:sz w:val="24"/>
          <w:szCs w:val="24"/>
        </w:rPr>
        <w:t>00</w:t>
      </w:r>
      <w:r w:rsidR="005563FA">
        <w:rPr>
          <w:rFonts w:ascii="Times New Roman" w:hAnsi="Times New Roman" w:cs="Times New Roman"/>
          <w:sz w:val="24"/>
          <w:szCs w:val="24"/>
        </w:rPr>
        <w:t xml:space="preserve"> EUR</w:t>
      </w:r>
      <w:r w:rsidR="00404F71" w:rsidRPr="005601F5">
        <w:rPr>
          <w:rFonts w:ascii="Times New Roman" w:hAnsi="Times New Roman" w:cs="Times New Roman"/>
          <w:sz w:val="24"/>
          <w:szCs w:val="24"/>
        </w:rPr>
        <w:t xml:space="preserve"> i odnose se na</w:t>
      </w:r>
      <w:r w:rsidR="00BE09B8" w:rsidRPr="005601F5">
        <w:rPr>
          <w:rFonts w:ascii="Times New Roman" w:hAnsi="Times New Roman" w:cs="Times New Roman"/>
          <w:sz w:val="24"/>
          <w:szCs w:val="24"/>
        </w:rPr>
        <w:t xml:space="preserve">: </w:t>
      </w:r>
    </w:p>
    <w:p w14:paraId="788D8577" w14:textId="3748AAD2" w:rsidR="00404F71" w:rsidRPr="005601F5" w:rsidRDefault="00404F71" w:rsidP="00404F71">
      <w:pPr>
        <w:numPr>
          <w:ilvl w:val="0"/>
          <w:numId w:val="5"/>
        </w:numPr>
        <w:suppressAutoHyphens/>
        <w:spacing w:after="0" w:line="240" w:lineRule="auto"/>
        <w:jc w:val="both"/>
        <w:rPr>
          <w:rFonts w:ascii="Times New Roman" w:hAnsi="Times New Roman" w:cs="Times New Roman"/>
          <w:bCs/>
          <w:sz w:val="24"/>
          <w:szCs w:val="24"/>
        </w:rPr>
      </w:pPr>
      <w:r w:rsidRPr="005601F5">
        <w:rPr>
          <w:rFonts w:ascii="Times New Roman" w:hAnsi="Times New Roman" w:cs="Times New Roman"/>
          <w:sz w:val="24"/>
          <w:szCs w:val="24"/>
        </w:rPr>
        <w:t>Rashod</w:t>
      </w:r>
      <w:r w:rsidR="00C96727">
        <w:rPr>
          <w:rFonts w:ascii="Times New Roman" w:hAnsi="Times New Roman" w:cs="Times New Roman"/>
          <w:sz w:val="24"/>
          <w:szCs w:val="24"/>
        </w:rPr>
        <w:t>e</w:t>
      </w:r>
      <w:r w:rsidR="00F13EE3" w:rsidRPr="005601F5">
        <w:rPr>
          <w:rFonts w:ascii="Times New Roman" w:hAnsi="Times New Roman" w:cs="Times New Roman"/>
          <w:sz w:val="24"/>
          <w:szCs w:val="24"/>
        </w:rPr>
        <w:t xml:space="preserve"> za zaposlene</w:t>
      </w:r>
      <w:r w:rsidRPr="005601F5">
        <w:rPr>
          <w:rFonts w:ascii="Times New Roman" w:hAnsi="Times New Roman" w:cs="Times New Roman"/>
          <w:sz w:val="24"/>
          <w:szCs w:val="24"/>
        </w:rPr>
        <w:t xml:space="preserve"> u iznosu od </w:t>
      </w:r>
      <w:r w:rsidR="005948E9">
        <w:rPr>
          <w:rFonts w:ascii="Times New Roman" w:hAnsi="Times New Roman" w:cs="Times New Roman"/>
          <w:sz w:val="24"/>
          <w:szCs w:val="24"/>
        </w:rPr>
        <w:t>7</w:t>
      </w:r>
      <w:r w:rsidR="00F077CD">
        <w:rPr>
          <w:rFonts w:ascii="Times New Roman" w:hAnsi="Times New Roman" w:cs="Times New Roman"/>
          <w:sz w:val="24"/>
          <w:szCs w:val="24"/>
        </w:rPr>
        <w:t>76</w:t>
      </w:r>
      <w:r w:rsidR="005948E9">
        <w:rPr>
          <w:rFonts w:ascii="Times New Roman" w:hAnsi="Times New Roman" w:cs="Times New Roman"/>
          <w:sz w:val="24"/>
          <w:szCs w:val="24"/>
        </w:rPr>
        <w:t>.</w:t>
      </w:r>
      <w:r w:rsidR="00F077CD">
        <w:rPr>
          <w:rFonts w:ascii="Times New Roman" w:hAnsi="Times New Roman" w:cs="Times New Roman"/>
          <w:sz w:val="24"/>
          <w:szCs w:val="24"/>
        </w:rPr>
        <w:t>107</w:t>
      </w:r>
      <w:r w:rsidR="005948E9">
        <w:rPr>
          <w:rFonts w:ascii="Times New Roman" w:hAnsi="Times New Roman" w:cs="Times New Roman"/>
          <w:sz w:val="24"/>
          <w:szCs w:val="24"/>
        </w:rPr>
        <w:t>,</w:t>
      </w:r>
      <w:r w:rsidR="00F077CD">
        <w:rPr>
          <w:rFonts w:ascii="Times New Roman" w:hAnsi="Times New Roman" w:cs="Times New Roman"/>
          <w:sz w:val="24"/>
          <w:szCs w:val="24"/>
        </w:rPr>
        <w:t>00</w:t>
      </w:r>
      <w:r w:rsidR="005563FA">
        <w:rPr>
          <w:rFonts w:ascii="Times New Roman" w:hAnsi="Times New Roman" w:cs="Times New Roman"/>
          <w:sz w:val="24"/>
          <w:szCs w:val="24"/>
        </w:rPr>
        <w:t xml:space="preserve"> EUR </w:t>
      </w:r>
      <w:r w:rsidRPr="005601F5">
        <w:rPr>
          <w:rFonts w:ascii="Times New Roman" w:hAnsi="Times New Roman" w:cs="Times New Roman"/>
          <w:sz w:val="24"/>
          <w:szCs w:val="24"/>
        </w:rPr>
        <w:t>koji se odnose na plaće i doprinose za zaposlene te ostale rashode za zaposlene (božićnice, otpremnine</w:t>
      </w:r>
      <w:r w:rsidR="006878C6" w:rsidRPr="005601F5">
        <w:rPr>
          <w:rFonts w:ascii="Times New Roman" w:hAnsi="Times New Roman" w:cs="Times New Roman"/>
          <w:sz w:val="24"/>
          <w:szCs w:val="24"/>
        </w:rPr>
        <w:t>, regres, jubilarne nagrade</w:t>
      </w:r>
      <w:r w:rsidR="00792301">
        <w:rPr>
          <w:rFonts w:ascii="Times New Roman" w:hAnsi="Times New Roman" w:cs="Times New Roman"/>
          <w:sz w:val="24"/>
          <w:szCs w:val="24"/>
        </w:rPr>
        <w:t>, topli obrok</w:t>
      </w:r>
      <w:r w:rsidR="00384DD1" w:rsidRPr="005601F5">
        <w:rPr>
          <w:rFonts w:ascii="Times New Roman" w:hAnsi="Times New Roman" w:cs="Times New Roman"/>
          <w:sz w:val="24"/>
          <w:szCs w:val="24"/>
        </w:rPr>
        <w:t xml:space="preserve"> i ostalo</w:t>
      </w:r>
      <w:r w:rsidR="006878C6" w:rsidRPr="005601F5">
        <w:rPr>
          <w:rFonts w:ascii="Times New Roman" w:hAnsi="Times New Roman" w:cs="Times New Roman"/>
          <w:sz w:val="24"/>
          <w:szCs w:val="24"/>
        </w:rPr>
        <w:t>). Tu</w:t>
      </w:r>
      <w:r w:rsidRPr="005601F5">
        <w:rPr>
          <w:rFonts w:ascii="Times New Roman" w:hAnsi="Times New Roman" w:cs="Times New Roman"/>
          <w:sz w:val="24"/>
          <w:szCs w:val="24"/>
        </w:rPr>
        <w:t xml:space="preserve"> </w:t>
      </w:r>
      <w:r w:rsidRPr="005601F5">
        <w:rPr>
          <w:rFonts w:ascii="Times New Roman" w:eastAsia="Calibri" w:hAnsi="Times New Roman" w:cs="Times New Roman"/>
          <w:bCs/>
          <w:sz w:val="24"/>
          <w:szCs w:val="24"/>
        </w:rPr>
        <w:t>su uključeni i rashodi za zaposlene proračunsko</w:t>
      </w:r>
      <w:r w:rsidR="00C96727">
        <w:rPr>
          <w:rFonts w:ascii="Times New Roman" w:eastAsia="Calibri" w:hAnsi="Times New Roman" w:cs="Times New Roman"/>
          <w:bCs/>
          <w:sz w:val="24"/>
          <w:szCs w:val="24"/>
        </w:rPr>
        <w:t>g</w:t>
      </w:r>
      <w:r w:rsidRPr="005601F5">
        <w:rPr>
          <w:rFonts w:ascii="Times New Roman" w:eastAsia="Calibri" w:hAnsi="Times New Roman" w:cs="Times New Roman"/>
          <w:bCs/>
          <w:sz w:val="24"/>
          <w:szCs w:val="24"/>
        </w:rPr>
        <w:t xml:space="preserve"> k</w:t>
      </w:r>
      <w:r w:rsidR="00C00094" w:rsidRPr="005601F5">
        <w:rPr>
          <w:rFonts w:ascii="Times New Roman" w:eastAsia="Calibri" w:hAnsi="Times New Roman" w:cs="Times New Roman"/>
          <w:bCs/>
          <w:sz w:val="24"/>
          <w:szCs w:val="24"/>
        </w:rPr>
        <w:t>orisnik</w:t>
      </w:r>
      <w:r w:rsidR="00C96727">
        <w:rPr>
          <w:rFonts w:ascii="Times New Roman" w:eastAsia="Calibri" w:hAnsi="Times New Roman" w:cs="Times New Roman"/>
          <w:bCs/>
          <w:sz w:val="24"/>
          <w:szCs w:val="24"/>
        </w:rPr>
        <w:t>a</w:t>
      </w:r>
      <w:r w:rsidR="00C00094" w:rsidRPr="005601F5">
        <w:rPr>
          <w:rFonts w:ascii="Times New Roman" w:eastAsia="Calibri" w:hAnsi="Times New Roman" w:cs="Times New Roman"/>
          <w:bCs/>
          <w:sz w:val="24"/>
          <w:szCs w:val="24"/>
        </w:rPr>
        <w:t xml:space="preserve"> Dječji vrtić "</w:t>
      </w:r>
      <w:r w:rsidR="0079428E">
        <w:rPr>
          <w:rFonts w:ascii="Times New Roman" w:eastAsia="Calibri" w:hAnsi="Times New Roman" w:cs="Times New Roman"/>
          <w:bCs/>
          <w:sz w:val="24"/>
          <w:szCs w:val="24"/>
        </w:rPr>
        <w:t>Ljubičica</w:t>
      </w:r>
      <w:r w:rsidR="00C00094" w:rsidRPr="005601F5">
        <w:rPr>
          <w:rFonts w:ascii="Times New Roman" w:eastAsia="Calibri" w:hAnsi="Times New Roman" w:cs="Times New Roman"/>
          <w:bCs/>
          <w:sz w:val="24"/>
          <w:szCs w:val="24"/>
        </w:rPr>
        <w:t xml:space="preserve">" </w:t>
      </w:r>
      <w:r w:rsidRPr="005601F5">
        <w:rPr>
          <w:rFonts w:ascii="Times New Roman" w:eastAsia="Calibri" w:hAnsi="Times New Roman" w:cs="Times New Roman"/>
          <w:bCs/>
          <w:sz w:val="24"/>
          <w:szCs w:val="24"/>
        </w:rPr>
        <w:t xml:space="preserve"> koji se financira</w:t>
      </w:r>
      <w:r w:rsidRPr="005601F5">
        <w:rPr>
          <w:rFonts w:ascii="Times New Roman" w:hAnsi="Times New Roman" w:cs="Times New Roman"/>
          <w:bCs/>
          <w:sz w:val="24"/>
          <w:szCs w:val="24"/>
        </w:rPr>
        <w:t>ju</w:t>
      </w:r>
      <w:r w:rsidRPr="005601F5">
        <w:rPr>
          <w:rFonts w:ascii="Times New Roman" w:eastAsia="Calibri" w:hAnsi="Times New Roman" w:cs="Times New Roman"/>
          <w:bCs/>
          <w:sz w:val="24"/>
          <w:szCs w:val="24"/>
        </w:rPr>
        <w:t xml:space="preserve"> iz proračuna Općine </w:t>
      </w:r>
      <w:r w:rsidR="00EB7F23">
        <w:rPr>
          <w:rFonts w:ascii="Times New Roman" w:eastAsia="Calibri" w:hAnsi="Times New Roman" w:cs="Times New Roman"/>
          <w:bCs/>
          <w:sz w:val="24"/>
          <w:szCs w:val="24"/>
        </w:rPr>
        <w:t>Jasenice</w:t>
      </w:r>
      <w:r w:rsidR="00842E0E">
        <w:rPr>
          <w:rFonts w:ascii="Times New Roman" w:hAnsi="Times New Roman" w:cs="Times New Roman"/>
          <w:bCs/>
          <w:sz w:val="24"/>
          <w:szCs w:val="24"/>
        </w:rPr>
        <w:t>, te program „Zaželi“ koji se financira iz sredstava EU-a</w:t>
      </w:r>
      <w:r w:rsidR="00C96727">
        <w:rPr>
          <w:rFonts w:ascii="Times New Roman" w:hAnsi="Times New Roman" w:cs="Times New Roman"/>
          <w:bCs/>
          <w:sz w:val="24"/>
          <w:szCs w:val="24"/>
        </w:rPr>
        <w:t>;</w:t>
      </w:r>
    </w:p>
    <w:p w14:paraId="6846162C" w14:textId="7CAFB337" w:rsidR="00404F71" w:rsidRPr="005601F5" w:rsidRDefault="00404F71" w:rsidP="00404F71">
      <w:pPr>
        <w:numPr>
          <w:ilvl w:val="0"/>
          <w:numId w:val="5"/>
        </w:numPr>
        <w:suppressAutoHyphens/>
        <w:spacing w:after="0" w:line="240" w:lineRule="auto"/>
        <w:jc w:val="both"/>
        <w:rPr>
          <w:rFonts w:ascii="Times New Roman" w:hAnsi="Times New Roman" w:cs="Times New Roman"/>
          <w:bCs/>
          <w:sz w:val="24"/>
          <w:szCs w:val="24"/>
        </w:rPr>
      </w:pPr>
      <w:r w:rsidRPr="005601F5">
        <w:rPr>
          <w:rFonts w:ascii="Times New Roman" w:hAnsi="Times New Roman" w:cs="Times New Roman"/>
          <w:bCs/>
          <w:sz w:val="24"/>
          <w:szCs w:val="24"/>
        </w:rPr>
        <w:t>Materijaln</w:t>
      </w:r>
      <w:r w:rsidR="00C96727">
        <w:rPr>
          <w:rFonts w:ascii="Times New Roman" w:hAnsi="Times New Roman" w:cs="Times New Roman"/>
          <w:bCs/>
          <w:sz w:val="24"/>
          <w:szCs w:val="24"/>
        </w:rPr>
        <w:t>e</w:t>
      </w:r>
      <w:r w:rsidRPr="005601F5">
        <w:rPr>
          <w:rFonts w:ascii="Times New Roman" w:hAnsi="Times New Roman" w:cs="Times New Roman"/>
          <w:bCs/>
          <w:sz w:val="24"/>
          <w:szCs w:val="24"/>
        </w:rPr>
        <w:t xml:space="preserve"> rashod</w:t>
      </w:r>
      <w:r w:rsidR="00C96727">
        <w:rPr>
          <w:rFonts w:ascii="Times New Roman" w:hAnsi="Times New Roman" w:cs="Times New Roman"/>
          <w:bCs/>
          <w:sz w:val="24"/>
          <w:szCs w:val="24"/>
        </w:rPr>
        <w:t>e koji se planiraju</w:t>
      </w:r>
      <w:r w:rsidRPr="005601F5">
        <w:rPr>
          <w:rFonts w:ascii="Times New Roman" w:hAnsi="Times New Roman" w:cs="Times New Roman"/>
          <w:bCs/>
          <w:sz w:val="24"/>
          <w:szCs w:val="24"/>
        </w:rPr>
        <w:t xml:space="preserve"> u iznos</w:t>
      </w:r>
      <w:r w:rsidR="00C96727">
        <w:rPr>
          <w:rFonts w:ascii="Times New Roman" w:hAnsi="Times New Roman" w:cs="Times New Roman"/>
          <w:bCs/>
          <w:sz w:val="24"/>
          <w:szCs w:val="24"/>
        </w:rPr>
        <w:t>u</w:t>
      </w:r>
      <w:r w:rsidRPr="005601F5">
        <w:rPr>
          <w:rFonts w:ascii="Times New Roman" w:hAnsi="Times New Roman" w:cs="Times New Roman"/>
          <w:bCs/>
          <w:sz w:val="24"/>
          <w:szCs w:val="24"/>
        </w:rPr>
        <w:t xml:space="preserve"> od </w:t>
      </w:r>
      <w:r w:rsidR="005948E9">
        <w:rPr>
          <w:rFonts w:ascii="Times New Roman" w:hAnsi="Times New Roman" w:cs="Times New Roman"/>
          <w:bCs/>
          <w:sz w:val="24"/>
          <w:szCs w:val="24"/>
        </w:rPr>
        <w:t>1.</w:t>
      </w:r>
      <w:r w:rsidR="00F077CD">
        <w:rPr>
          <w:rFonts w:ascii="Times New Roman" w:hAnsi="Times New Roman" w:cs="Times New Roman"/>
          <w:bCs/>
          <w:sz w:val="24"/>
          <w:szCs w:val="24"/>
        </w:rPr>
        <w:t>277</w:t>
      </w:r>
      <w:r w:rsidR="005948E9">
        <w:rPr>
          <w:rFonts w:ascii="Times New Roman" w:hAnsi="Times New Roman" w:cs="Times New Roman"/>
          <w:bCs/>
          <w:sz w:val="24"/>
          <w:szCs w:val="24"/>
        </w:rPr>
        <w:t>.</w:t>
      </w:r>
      <w:r w:rsidR="00F077CD">
        <w:rPr>
          <w:rFonts w:ascii="Times New Roman" w:hAnsi="Times New Roman" w:cs="Times New Roman"/>
          <w:bCs/>
          <w:sz w:val="24"/>
          <w:szCs w:val="24"/>
        </w:rPr>
        <w:t>418</w:t>
      </w:r>
      <w:r w:rsidR="005948E9">
        <w:rPr>
          <w:rFonts w:ascii="Times New Roman" w:hAnsi="Times New Roman" w:cs="Times New Roman"/>
          <w:bCs/>
          <w:sz w:val="24"/>
          <w:szCs w:val="24"/>
        </w:rPr>
        <w:t>,</w:t>
      </w:r>
      <w:r w:rsidR="00F077CD">
        <w:rPr>
          <w:rFonts w:ascii="Times New Roman" w:hAnsi="Times New Roman" w:cs="Times New Roman"/>
          <w:bCs/>
          <w:sz w:val="24"/>
          <w:szCs w:val="24"/>
        </w:rPr>
        <w:t>00</w:t>
      </w:r>
      <w:r w:rsidR="005563FA">
        <w:rPr>
          <w:rFonts w:ascii="Times New Roman" w:hAnsi="Times New Roman" w:cs="Times New Roman"/>
          <w:bCs/>
          <w:sz w:val="24"/>
          <w:szCs w:val="24"/>
        </w:rPr>
        <w:t xml:space="preserve"> EUR</w:t>
      </w:r>
      <w:r w:rsidRPr="005601F5">
        <w:rPr>
          <w:rFonts w:ascii="Times New Roman" w:hAnsi="Times New Roman" w:cs="Times New Roman"/>
          <w:bCs/>
          <w:sz w:val="24"/>
          <w:szCs w:val="24"/>
        </w:rPr>
        <w:t xml:space="preserve">, a </w:t>
      </w:r>
      <w:r w:rsidR="00C96727">
        <w:rPr>
          <w:rFonts w:ascii="Times New Roman" w:hAnsi="Times New Roman" w:cs="Times New Roman"/>
          <w:bCs/>
          <w:sz w:val="24"/>
          <w:szCs w:val="24"/>
        </w:rPr>
        <w:t>odnose se na</w:t>
      </w:r>
      <w:r w:rsidRPr="005601F5">
        <w:rPr>
          <w:rFonts w:ascii="Times New Roman" w:hAnsi="Times New Roman" w:cs="Times New Roman"/>
          <w:bCs/>
          <w:sz w:val="24"/>
          <w:szCs w:val="24"/>
        </w:rPr>
        <w:t>: naknade troškova zaposlenima (stručn</w:t>
      </w:r>
      <w:r w:rsidR="002B1D21">
        <w:rPr>
          <w:rFonts w:ascii="Times New Roman" w:hAnsi="Times New Roman" w:cs="Times New Roman"/>
          <w:bCs/>
          <w:sz w:val="24"/>
          <w:szCs w:val="24"/>
        </w:rPr>
        <w:t>o</w:t>
      </w:r>
      <w:r w:rsidRPr="005601F5">
        <w:rPr>
          <w:rFonts w:ascii="Times New Roman" w:hAnsi="Times New Roman" w:cs="Times New Roman"/>
          <w:bCs/>
          <w:sz w:val="24"/>
          <w:szCs w:val="24"/>
        </w:rPr>
        <w:t xml:space="preserve"> usavršavanje i službena putovanja), rashod</w:t>
      </w:r>
      <w:r w:rsidR="00C96727">
        <w:rPr>
          <w:rFonts w:ascii="Times New Roman" w:hAnsi="Times New Roman" w:cs="Times New Roman"/>
          <w:bCs/>
          <w:sz w:val="24"/>
          <w:szCs w:val="24"/>
        </w:rPr>
        <w:t>e</w:t>
      </w:r>
      <w:r w:rsidRPr="005601F5">
        <w:rPr>
          <w:rFonts w:ascii="Times New Roman" w:hAnsi="Times New Roman" w:cs="Times New Roman"/>
          <w:bCs/>
          <w:sz w:val="24"/>
          <w:szCs w:val="24"/>
        </w:rPr>
        <w:t xml:space="preserve"> za materijal i energiju (električna energija, uredski materijal, materijal i sirovine za Dječji vrtić </w:t>
      </w:r>
      <w:r w:rsidRPr="005601F5">
        <w:rPr>
          <w:rFonts w:ascii="Times New Roman" w:hAnsi="Times New Roman" w:cs="Times New Roman"/>
          <w:bCs/>
          <w:sz w:val="24"/>
          <w:szCs w:val="24"/>
        </w:rPr>
        <w:lastRenderedPageBreak/>
        <w:t>„</w:t>
      </w:r>
      <w:r w:rsidR="0079428E">
        <w:rPr>
          <w:rFonts w:ascii="Times New Roman" w:hAnsi="Times New Roman" w:cs="Times New Roman"/>
          <w:bCs/>
          <w:sz w:val="24"/>
          <w:szCs w:val="24"/>
        </w:rPr>
        <w:t>Ljubičica</w:t>
      </w:r>
      <w:r w:rsidRPr="005601F5">
        <w:rPr>
          <w:rFonts w:ascii="Times New Roman" w:hAnsi="Times New Roman" w:cs="Times New Roman"/>
          <w:bCs/>
          <w:sz w:val="24"/>
          <w:szCs w:val="24"/>
        </w:rPr>
        <w:t>“</w:t>
      </w:r>
      <w:r w:rsidR="00F077CD">
        <w:rPr>
          <w:rFonts w:ascii="Times New Roman" w:hAnsi="Times New Roman" w:cs="Times New Roman"/>
          <w:bCs/>
          <w:sz w:val="24"/>
          <w:szCs w:val="24"/>
        </w:rPr>
        <w:t>)</w:t>
      </w:r>
      <w:r w:rsidR="00C96727">
        <w:rPr>
          <w:rFonts w:ascii="Times New Roman" w:hAnsi="Times New Roman" w:cs="Times New Roman"/>
          <w:bCs/>
          <w:sz w:val="24"/>
          <w:szCs w:val="24"/>
        </w:rPr>
        <w:t xml:space="preserve">, </w:t>
      </w:r>
      <w:r w:rsidRPr="005601F5">
        <w:rPr>
          <w:rFonts w:ascii="Times New Roman" w:hAnsi="Times New Roman" w:cs="Times New Roman"/>
          <w:bCs/>
          <w:sz w:val="24"/>
          <w:szCs w:val="24"/>
        </w:rPr>
        <w:t>rashod</w:t>
      </w:r>
      <w:r w:rsidR="00C96727">
        <w:rPr>
          <w:rFonts w:ascii="Times New Roman" w:hAnsi="Times New Roman" w:cs="Times New Roman"/>
          <w:bCs/>
          <w:sz w:val="24"/>
          <w:szCs w:val="24"/>
        </w:rPr>
        <w:t>e</w:t>
      </w:r>
      <w:r w:rsidRPr="005601F5">
        <w:rPr>
          <w:rFonts w:ascii="Times New Roman" w:hAnsi="Times New Roman" w:cs="Times New Roman"/>
          <w:bCs/>
          <w:sz w:val="24"/>
          <w:szCs w:val="24"/>
        </w:rPr>
        <w:t xml:space="preserve"> za usluge (usluge telefona i mobitela, poštarin</w:t>
      </w:r>
      <w:r w:rsidR="00C96727">
        <w:rPr>
          <w:rFonts w:ascii="Times New Roman" w:hAnsi="Times New Roman" w:cs="Times New Roman"/>
          <w:bCs/>
          <w:sz w:val="24"/>
          <w:szCs w:val="24"/>
        </w:rPr>
        <w:t>e</w:t>
      </w:r>
      <w:r w:rsidRPr="005601F5">
        <w:rPr>
          <w:rFonts w:ascii="Times New Roman" w:hAnsi="Times New Roman" w:cs="Times New Roman"/>
          <w:bCs/>
          <w:sz w:val="24"/>
          <w:szCs w:val="24"/>
        </w:rPr>
        <w:t>, usluge promidžbe i informiranja, opskrba vodom, intelektualne usluge, usluge tekućeg i investicijskog održavanja, računalne usluge), te ostali nespomenuti rashodi poslovanja (premi</w:t>
      </w:r>
      <w:r w:rsidR="00AE399C" w:rsidRPr="005601F5">
        <w:rPr>
          <w:rFonts w:ascii="Times New Roman" w:hAnsi="Times New Roman" w:cs="Times New Roman"/>
          <w:bCs/>
          <w:sz w:val="24"/>
          <w:szCs w:val="24"/>
        </w:rPr>
        <w:t xml:space="preserve">je osiguranja, reprezentacija, </w:t>
      </w:r>
      <w:r w:rsidRPr="005601F5">
        <w:rPr>
          <w:rFonts w:ascii="Times New Roman" w:hAnsi="Times New Roman" w:cs="Times New Roman"/>
          <w:bCs/>
          <w:sz w:val="24"/>
          <w:szCs w:val="24"/>
        </w:rPr>
        <w:t>članarine, pristojbe i naknade i ostali rashodi poslovanja</w:t>
      </w:r>
      <w:r w:rsidR="00C96727">
        <w:rPr>
          <w:rFonts w:ascii="Times New Roman" w:hAnsi="Times New Roman" w:cs="Times New Roman"/>
          <w:bCs/>
          <w:sz w:val="24"/>
          <w:szCs w:val="24"/>
        </w:rPr>
        <w:t>;</w:t>
      </w:r>
    </w:p>
    <w:p w14:paraId="63CD7E35" w14:textId="0C833C99"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sidRPr="005601F5">
        <w:rPr>
          <w:rFonts w:ascii="Times New Roman" w:hAnsi="Times New Roman" w:cs="Times New Roman"/>
          <w:bCs/>
          <w:sz w:val="24"/>
          <w:szCs w:val="24"/>
        </w:rPr>
        <w:t>Financijsk</w:t>
      </w:r>
      <w:r w:rsidR="00C96727">
        <w:rPr>
          <w:rFonts w:ascii="Times New Roman" w:hAnsi="Times New Roman" w:cs="Times New Roman"/>
          <w:bCs/>
          <w:sz w:val="24"/>
          <w:szCs w:val="24"/>
        </w:rPr>
        <w:t>e</w:t>
      </w:r>
      <w:r w:rsidRPr="005601F5">
        <w:rPr>
          <w:rFonts w:ascii="Times New Roman" w:hAnsi="Times New Roman" w:cs="Times New Roman"/>
          <w:bCs/>
          <w:sz w:val="24"/>
          <w:szCs w:val="24"/>
        </w:rPr>
        <w:t xml:space="preserve"> rashod</w:t>
      </w:r>
      <w:r w:rsidR="00C96727">
        <w:rPr>
          <w:rFonts w:ascii="Times New Roman" w:hAnsi="Times New Roman" w:cs="Times New Roman"/>
          <w:bCs/>
          <w:sz w:val="24"/>
          <w:szCs w:val="24"/>
        </w:rPr>
        <w:t>e</w:t>
      </w:r>
      <w:r w:rsidRPr="005601F5">
        <w:rPr>
          <w:rFonts w:ascii="Times New Roman" w:hAnsi="Times New Roman" w:cs="Times New Roman"/>
          <w:bCs/>
          <w:sz w:val="24"/>
          <w:szCs w:val="24"/>
        </w:rPr>
        <w:t xml:space="preserve"> u iznosu od </w:t>
      </w:r>
      <w:r w:rsidR="005948E9">
        <w:rPr>
          <w:rFonts w:ascii="Times New Roman" w:hAnsi="Times New Roman" w:cs="Times New Roman"/>
          <w:bCs/>
          <w:sz w:val="24"/>
          <w:szCs w:val="24"/>
        </w:rPr>
        <w:t>4</w:t>
      </w:r>
      <w:r w:rsidR="0092577B">
        <w:rPr>
          <w:rFonts w:ascii="Times New Roman" w:hAnsi="Times New Roman" w:cs="Times New Roman"/>
          <w:bCs/>
          <w:sz w:val="24"/>
          <w:szCs w:val="24"/>
        </w:rPr>
        <w:t>3</w:t>
      </w:r>
      <w:r w:rsidR="005948E9">
        <w:rPr>
          <w:rFonts w:ascii="Times New Roman" w:hAnsi="Times New Roman" w:cs="Times New Roman"/>
          <w:bCs/>
          <w:sz w:val="24"/>
          <w:szCs w:val="24"/>
        </w:rPr>
        <w:t>.</w:t>
      </w:r>
      <w:r w:rsidR="0092577B">
        <w:rPr>
          <w:rFonts w:ascii="Times New Roman" w:hAnsi="Times New Roman" w:cs="Times New Roman"/>
          <w:bCs/>
          <w:sz w:val="24"/>
          <w:szCs w:val="24"/>
        </w:rPr>
        <w:t>350</w:t>
      </w:r>
      <w:r w:rsidR="005563FA">
        <w:rPr>
          <w:rFonts w:ascii="Times New Roman" w:hAnsi="Times New Roman" w:cs="Times New Roman"/>
          <w:bCs/>
          <w:sz w:val="24"/>
          <w:szCs w:val="24"/>
        </w:rPr>
        <w:t>,00 EUR</w:t>
      </w:r>
      <w:r w:rsidRPr="005601F5">
        <w:rPr>
          <w:rFonts w:ascii="Times New Roman" w:hAnsi="Times New Roman" w:cs="Times New Roman"/>
          <w:bCs/>
          <w:sz w:val="24"/>
          <w:szCs w:val="24"/>
        </w:rPr>
        <w:t xml:space="preserve"> </w:t>
      </w:r>
      <w:r w:rsidR="00C96727">
        <w:rPr>
          <w:rFonts w:ascii="Times New Roman" w:hAnsi="Times New Roman" w:cs="Times New Roman"/>
          <w:bCs/>
          <w:sz w:val="24"/>
          <w:szCs w:val="24"/>
        </w:rPr>
        <w:t>koji se</w:t>
      </w:r>
      <w:r w:rsidRPr="005601F5">
        <w:rPr>
          <w:rFonts w:ascii="Times New Roman" w:hAnsi="Times New Roman" w:cs="Times New Roman"/>
          <w:bCs/>
          <w:sz w:val="24"/>
          <w:szCs w:val="24"/>
        </w:rPr>
        <w:t xml:space="preserve"> odnose se na bankarske usluge i usluge platnog prometa, </w:t>
      </w:r>
      <w:r w:rsidR="00047E6C">
        <w:rPr>
          <w:rFonts w:ascii="Times New Roman" w:hAnsi="Times New Roman" w:cs="Times New Roman"/>
          <w:bCs/>
          <w:sz w:val="24"/>
          <w:szCs w:val="24"/>
        </w:rPr>
        <w:t xml:space="preserve"> kamate za primljene kredite, </w:t>
      </w:r>
      <w:r w:rsidRPr="005601F5">
        <w:rPr>
          <w:rFonts w:ascii="Times New Roman" w:hAnsi="Times New Roman" w:cs="Times New Roman"/>
          <w:bCs/>
          <w:sz w:val="24"/>
          <w:szCs w:val="24"/>
        </w:rPr>
        <w:t>zatezne kamate te naknadu poreznoj upravi za obavljanje poslova vezanih uz općinske poreze</w:t>
      </w:r>
      <w:r w:rsidR="00C96727">
        <w:rPr>
          <w:rFonts w:ascii="Times New Roman" w:hAnsi="Times New Roman" w:cs="Times New Roman"/>
          <w:bCs/>
          <w:sz w:val="24"/>
          <w:szCs w:val="24"/>
        </w:rPr>
        <w:t>;</w:t>
      </w:r>
    </w:p>
    <w:p w14:paraId="757C912F" w14:textId="5A24AFA3" w:rsidR="0092577B" w:rsidRDefault="00047E6C" w:rsidP="0092577B">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Rashod</w:t>
      </w:r>
      <w:r w:rsidR="00C96727">
        <w:rPr>
          <w:rFonts w:ascii="Times New Roman" w:hAnsi="Times New Roman" w:cs="Times New Roman"/>
          <w:bCs/>
          <w:sz w:val="24"/>
          <w:szCs w:val="24"/>
        </w:rPr>
        <w:t>e</w:t>
      </w:r>
      <w:r>
        <w:rPr>
          <w:rFonts w:ascii="Times New Roman" w:hAnsi="Times New Roman" w:cs="Times New Roman"/>
          <w:bCs/>
          <w:sz w:val="24"/>
          <w:szCs w:val="24"/>
        </w:rPr>
        <w:t xml:space="preserve"> za subvencije u iznosu od </w:t>
      </w:r>
      <w:r w:rsidR="0092577B">
        <w:rPr>
          <w:rFonts w:ascii="Times New Roman" w:hAnsi="Times New Roman" w:cs="Times New Roman"/>
          <w:bCs/>
          <w:sz w:val="24"/>
          <w:szCs w:val="24"/>
        </w:rPr>
        <w:t>20</w:t>
      </w:r>
      <w:r>
        <w:rPr>
          <w:rFonts w:ascii="Times New Roman" w:hAnsi="Times New Roman" w:cs="Times New Roman"/>
          <w:bCs/>
          <w:sz w:val="24"/>
          <w:szCs w:val="24"/>
        </w:rPr>
        <w:t>.</w:t>
      </w:r>
      <w:r w:rsidR="0092577B">
        <w:rPr>
          <w:rFonts w:ascii="Times New Roman" w:hAnsi="Times New Roman" w:cs="Times New Roman"/>
          <w:bCs/>
          <w:sz w:val="24"/>
          <w:szCs w:val="24"/>
        </w:rPr>
        <w:t>700</w:t>
      </w:r>
      <w:r>
        <w:rPr>
          <w:rFonts w:ascii="Times New Roman" w:hAnsi="Times New Roman" w:cs="Times New Roman"/>
          <w:bCs/>
          <w:sz w:val="24"/>
          <w:szCs w:val="24"/>
        </w:rPr>
        <w:t>,00 EUR, a odnose se na subvencije autobusnom prijevozniku „Čazmatrans“ za sufinanciranje nerentabilne autobusne linije za Obrovac</w:t>
      </w:r>
      <w:r w:rsidR="005948E9">
        <w:rPr>
          <w:rFonts w:ascii="Times New Roman" w:hAnsi="Times New Roman" w:cs="Times New Roman"/>
          <w:bCs/>
          <w:sz w:val="24"/>
          <w:szCs w:val="24"/>
        </w:rPr>
        <w:t>, te subvencije poljoprivrednicima i vlasnicima OPG-ova s područja Općine Jasenice</w:t>
      </w:r>
      <w:r w:rsidR="00C96727">
        <w:rPr>
          <w:rFonts w:ascii="Times New Roman" w:hAnsi="Times New Roman" w:cs="Times New Roman"/>
          <w:bCs/>
          <w:sz w:val="24"/>
          <w:szCs w:val="24"/>
        </w:rPr>
        <w:t>;</w:t>
      </w:r>
    </w:p>
    <w:p w14:paraId="5D6FAA7E" w14:textId="1BBD0E2E" w:rsidR="00404F71" w:rsidRPr="0092577B" w:rsidRDefault="00404F71" w:rsidP="0092577B">
      <w:pPr>
        <w:numPr>
          <w:ilvl w:val="0"/>
          <w:numId w:val="5"/>
        </w:numPr>
        <w:suppressAutoHyphens/>
        <w:spacing w:after="0" w:line="240" w:lineRule="auto"/>
        <w:jc w:val="both"/>
        <w:rPr>
          <w:rFonts w:ascii="Times New Roman" w:hAnsi="Times New Roman" w:cs="Times New Roman"/>
          <w:bCs/>
          <w:sz w:val="24"/>
          <w:szCs w:val="24"/>
        </w:rPr>
      </w:pPr>
      <w:r w:rsidRPr="0092577B">
        <w:rPr>
          <w:rFonts w:ascii="Times New Roman" w:hAnsi="Times New Roman" w:cs="Times New Roman"/>
          <w:bCs/>
          <w:sz w:val="24"/>
          <w:szCs w:val="24"/>
        </w:rPr>
        <w:t>Pomoći dane u inozemstvo i unutar općeg proračuna</w:t>
      </w:r>
      <w:r w:rsidR="00C96727">
        <w:rPr>
          <w:rFonts w:ascii="Times New Roman" w:hAnsi="Times New Roman" w:cs="Times New Roman"/>
          <w:bCs/>
          <w:sz w:val="24"/>
          <w:szCs w:val="24"/>
        </w:rPr>
        <w:t xml:space="preserve"> koje se</w:t>
      </w:r>
      <w:r w:rsidR="0092577B" w:rsidRPr="0092577B">
        <w:rPr>
          <w:rFonts w:ascii="Times New Roman" w:hAnsi="Times New Roman" w:cs="Times New Roman"/>
          <w:bCs/>
          <w:sz w:val="24"/>
          <w:szCs w:val="24"/>
        </w:rPr>
        <w:t xml:space="preserve"> planiraju se u iznosu od</w:t>
      </w:r>
      <w:r w:rsidRPr="0092577B">
        <w:rPr>
          <w:rFonts w:ascii="Times New Roman" w:hAnsi="Times New Roman" w:cs="Times New Roman"/>
          <w:bCs/>
          <w:sz w:val="24"/>
          <w:szCs w:val="24"/>
        </w:rPr>
        <w:t xml:space="preserve"> </w:t>
      </w:r>
      <w:r w:rsidR="00C07B0A" w:rsidRPr="0092577B">
        <w:rPr>
          <w:rFonts w:ascii="Times New Roman" w:hAnsi="Times New Roman" w:cs="Times New Roman"/>
          <w:bCs/>
          <w:sz w:val="24"/>
          <w:szCs w:val="24"/>
        </w:rPr>
        <w:t>4</w:t>
      </w:r>
      <w:r w:rsidR="0092577B" w:rsidRPr="0092577B">
        <w:rPr>
          <w:rFonts w:ascii="Times New Roman" w:hAnsi="Times New Roman" w:cs="Times New Roman"/>
          <w:bCs/>
          <w:sz w:val="24"/>
          <w:szCs w:val="24"/>
        </w:rPr>
        <w:t>9</w:t>
      </w:r>
      <w:r w:rsidR="00C07B0A" w:rsidRPr="0092577B">
        <w:rPr>
          <w:rFonts w:ascii="Times New Roman" w:hAnsi="Times New Roman" w:cs="Times New Roman"/>
          <w:bCs/>
          <w:sz w:val="24"/>
          <w:szCs w:val="24"/>
        </w:rPr>
        <w:t>.654</w:t>
      </w:r>
      <w:r w:rsidR="005563FA" w:rsidRPr="0092577B">
        <w:rPr>
          <w:rFonts w:ascii="Times New Roman" w:hAnsi="Times New Roman" w:cs="Times New Roman"/>
          <w:bCs/>
          <w:sz w:val="24"/>
          <w:szCs w:val="24"/>
        </w:rPr>
        <w:t>,00 EUR</w:t>
      </w:r>
      <w:r w:rsidR="0092577B" w:rsidRPr="0092577B">
        <w:rPr>
          <w:rFonts w:ascii="Times New Roman" w:hAnsi="Times New Roman" w:cs="Times New Roman"/>
          <w:bCs/>
          <w:sz w:val="24"/>
          <w:szCs w:val="24"/>
        </w:rPr>
        <w:t xml:space="preserve">, a odnose se na </w:t>
      </w:r>
      <w:r w:rsidRPr="0092577B">
        <w:rPr>
          <w:rFonts w:ascii="Times New Roman" w:hAnsi="Times New Roman" w:cs="Times New Roman"/>
          <w:bCs/>
          <w:sz w:val="24"/>
          <w:szCs w:val="24"/>
        </w:rPr>
        <w:t xml:space="preserve"> tekuć</w:t>
      </w:r>
      <w:r w:rsidR="001A455A" w:rsidRPr="0092577B">
        <w:rPr>
          <w:rFonts w:ascii="Times New Roman" w:hAnsi="Times New Roman" w:cs="Times New Roman"/>
          <w:bCs/>
          <w:sz w:val="24"/>
          <w:szCs w:val="24"/>
        </w:rPr>
        <w:t>u</w:t>
      </w:r>
      <w:r w:rsidRPr="0092577B">
        <w:rPr>
          <w:rFonts w:ascii="Times New Roman" w:hAnsi="Times New Roman" w:cs="Times New Roman"/>
          <w:bCs/>
          <w:sz w:val="24"/>
          <w:szCs w:val="24"/>
        </w:rPr>
        <w:t xml:space="preserve">  pomoć proračunskim korisnicima drugih proračuna (</w:t>
      </w:r>
      <w:r w:rsidR="00047E6C" w:rsidRPr="0092577B">
        <w:rPr>
          <w:rFonts w:ascii="Times New Roman" w:hAnsi="Times New Roman" w:cs="Times New Roman"/>
          <w:bCs/>
          <w:sz w:val="24"/>
          <w:szCs w:val="24"/>
        </w:rPr>
        <w:t>OŠ Petra Zoranića Jasenice</w:t>
      </w:r>
      <w:r w:rsidR="002E297A" w:rsidRPr="0092577B">
        <w:rPr>
          <w:rFonts w:ascii="Times New Roman" w:hAnsi="Times New Roman" w:cs="Times New Roman"/>
          <w:bCs/>
          <w:sz w:val="24"/>
          <w:szCs w:val="24"/>
        </w:rPr>
        <w:t>)</w:t>
      </w:r>
      <w:r w:rsidR="0092577B" w:rsidRPr="0092577B">
        <w:rPr>
          <w:rFonts w:ascii="Times New Roman" w:hAnsi="Times New Roman" w:cs="Times New Roman"/>
          <w:bCs/>
          <w:sz w:val="24"/>
          <w:szCs w:val="24"/>
        </w:rPr>
        <w:t xml:space="preserve"> i na</w:t>
      </w:r>
      <w:r w:rsidR="0092577B" w:rsidRPr="0092577B">
        <w:rPr>
          <w:rFonts w:ascii="Times New Roman" w:hAnsi="Times New Roman" w:cs="Times New Roman"/>
          <w:sz w:val="24"/>
          <w:szCs w:val="24"/>
        </w:rPr>
        <w:t xml:space="preserve"> sufinanciranje zajedničkog odjela za komunalno redarstvo</w:t>
      </w:r>
      <w:r w:rsidR="00C96727">
        <w:rPr>
          <w:rFonts w:ascii="Times New Roman" w:hAnsi="Times New Roman" w:cs="Times New Roman"/>
          <w:sz w:val="24"/>
          <w:szCs w:val="24"/>
        </w:rPr>
        <w:t>;</w:t>
      </w:r>
    </w:p>
    <w:p w14:paraId="1FEC8B8D" w14:textId="273DF495" w:rsidR="006F7B4A" w:rsidRPr="005601F5" w:rsidRDefault="006F7B4A" w:rsidP="006F7B4A">
      <w:pPr>
        <w:numPr>
          <w:ilvl w:val="0"/>
          <w:numId w:val="5"/>
        </w:numPr>
        <w:suppressAutoHyphens/>
        <w:spacing w:after="0" w:line="240" w:lineRule="auto"/>
        <w:jc w:val="both"/>
        <w:rPr>
          <w:rFonts w:ascii="Times New Roman" w:hAnsi="Times New Roman" w:cs="Times New Roman"/>
          <w:bCs/>
          <w:sz w:val="24"/>
          <w:szCs w:val="24"/>
        </w:rPr>
      </w:pPr>
      <w:r w:rsidRPr="005601F5">
        <w:rPr>
          <w:rFonts w:ascii="Times New Roman" w:hAnsi="Times New Roman" w:cs="Times New Roman"/>
          <w:bCs/>
          <w:sz w:val="24"/>
          <w:szCs w:val="24"/>
        </w:rPr>
        <w:t>Naknade građanima i kućanstvima na temelju osiguranja i druge naknade</w:t>
      </w:r>
      <w:r w:rsidR="00C96727">
        <w:rPr>
          <w:rFonts w:ascii="Times New Roman" w:hAnsi="Times New Roman" w:cs="Times New Roman"/>
          <w:bCs/>
          <w:sz w:val="24"/>
          <w:szCs w:val="24"/>
        </w:rPr>
        <w:t xml:space="preserve"> koje se</w:t>
      </w:r>
      <w:r w:rsidRPr="005601F5">
        <w:rPr>
          <w:rFonts w:ascii="Times New Roman" w:hAnsi="Times New Roman" w:cs="Times New Roman"/>
          <w:bCs/>
          <w:sz w:val="24"/>
          <w:szCs w:val="24"/>
        </w:rPr>
        <w:t xml:space="preserve"> </w:t>
      </w:r>
      <w:r w:rsidR="00E56237">
        <w:rPr>
          <w:rFonts w:ascii="Times New Roman" w:hAnsi="Times New Roman" w:cs="Times New Roman"/>
          <w:bCs/>
          <w:sz w:val="24"/>
          <w:szCs w:val="24"/>
        </w:rPr>
        <w:t xml:space="preserve">planiraju </w:t>
      </w:r>
      <w:r w:rsidRPr="005601F5">
        <w:rPr>
          <w:rFonts w:ascii="Times New Roman" w:hAnsi="Times New Roman" w:cs="Times New Roman"/>
          <w:bCs/>
          <w:sz w:val="24"/>
          <w:szCs w:val="24"/>
        </w:rPr>
        <w:t>u i</w:t>
      </w:r>
      <w:r w:rsidR="00DE0840" w:rsidRPr="005601F5">
        <w:rPr>
          <w:rFonts w:ascii="Times New Roman" w:hAnsi="Times New Roman" w:cs="Times New Roman"/>
          <w:bCs/>
          <w:sz w:val="24"/>
          <w:szCs w:val="24"/>
        </w:rPr>
        <w:t xml:space="preserve">znosu od </w:t>
      </w:r>
      <w:r w:rsidR="008603E2">
        <w:rPr>
          <w:rFonts w:ascii="Times New Roman" w:hAnsi="Times New Roman" w:cs="Times New Roman"/>
          <w:bCs/>
          <w:sz w:val="24"/>
          <w:szCs w:val="24"/>
        </w:rPr>
        <w:t>101</w:t>
      </w:r>
      <w:r w:rsidR="001A455A">
        <w:rPr>
          <w:rFonts w:ascii="Times New Roman" w:hAnsi="Times New Roman" w:cs="Times New Roman"/>
          <w:bCs/>
          <w:sz w:val="24"/>
          <w:szCs w:val="24"/>
        </w:rPr>
        <w:t>.</w:t>
      </w:r>
      <w:r w:rsidR="008603E2">
        <w:rPr>
          <w:rFonts w:ascii="Times New Roman" w:hAnsi="Times New Roman" w:cs="Times New Roman"/>
          <w:bCs/>
          <w:sz w:val="24"/>
          <w:szCs w:val="24"/>
        </w:rPr>
        <w:t>500</w:t>
      </w:r>
      <w:r w:rsidR="001A455A">
        <w:rPr>
          <w:rFonts w:ascii="Times New Roman" w:hAnsi="Times New Roman" w:cs="Times New Roman"/>
          <w:bCs/>
          <w:sz w:val="24"/>
          <w:szCs w:val="24"/>
        </w:rPr>
        <w:t>,00</w:t>
      </w:r>
      <w:r w:rsidR="005563FA">
        <w:rPr>
          <w:rFonts w:ascii="Times New Roman" w:hAnsi="Times New Roman" w:cs="Times New Roman"/>
          <w:bCs/>
          <w:sz w:val="24"/>
          <w:szCs w:val="24"/>
        </w:rPr>
        <w:t xml:space="preserve"> EUR</w:t>
      </w:r>
      <w:r w:rsidR="00DE0840" w:rsidRPr="005601F5">
        <w:rPr>
          <w:rFonts w:ascii="Times New Roman" w:hAnsi="Times New Roman" w:cs="Times New Roman"/>
          <w:bCs/>
          <w:sz w:val="24"/>
          <w:szCs w:val="24"/>
        </w:rPr>
        <w:t xml:space="preserve"> i odnose</w:t>
      </w:r>
      <w:r w:rsidRPr="005601F5">
        <w:rPr>
          <w:rFonts w:ascii="Times New Roman" w:hAnsi="Times New Roman" w:cs="Times New Roman"/>
          <w:bCs/>
          <w:sz w:val="24"/>
          <w:szCs w:val="24"/>
        </w:rPr>
        <w:t xml:space="preserve"> se na namjene predviđene programom socijalne zaštite (sufinanciranje prijevoza vode, sufinanciranje naknade roditeljima novorođene djece te ostale naknade i pomoći stanovništvu), stipendije studentima, sufinanciranje prijevoza učenika srednjih škola te sufinanciranje nabave radnog materijala učenicima osnovne škole</w:t>
      </w:r>
      <w:r w:rsidR="00C96727">
        <w:rPr>
          <w:rFonts w:ascii="Times New Roman" w:hAnsi="Times New Roman" w:cs="Times New Roman"/>
          <w:bCs/>
          <w:sz w:val="24"/>
          <w:szCs w:val="24"/>
        </w:rPr>
        <w:t>;</w:t>
      </w:r>
    </w:p>
    <w:p w14:paraId="764973D9" w14:textId="7C4F2F5B" w:rsidR="008603E2" w:rsidRPr="008603E2" w:rsidRDefault="006F7B4A" w:rsidP="00F13EE3">
      <w:pPr>
        <w:numPr>
          <w:ilvl w:val="0"/>
          <w:numId w:val="5"/>
        </w:numPr>
        <w:suppressAutoHyphens/>
        <w:spacing w:after="0" w:line="240" w:lineRule="auto"/>
        <w:jc w:val="both"/>
        <w:rPr>
          <w:rFonts w:ascii="Times New Roman" w:eastAsia="Calibri" w:hAnsi="Times New Roman" w:cs="Times New Roman"/>
          <w:bCs/>
          <w:sz w:val="24"/>
          <w:szCs w:val="24"/>
        </w:rPr>
      </w:pPr>
      <w:r w:rsidRPr="005601F5">
        <w:rPr>
          <w:rFonts w:ascii="Times New Roman" w:hAnsi="Times New Roman" w:cs="Times New Roman"/>
          <w:bCs/>
          <w:sz w:val="24"/>
          <w:szCs w:val="24"/>
        </w:rPr>
        <w:t>Ostal</w:t>
      </w:r>
      <w:r w:rsidR="00C96727">
        <w:rPr>
          <w:rFonts w:ascii="Times New Roman" w:hAnsi="Times New Roman" w:cs="Times New Roman"/>
          <w:bCs/>
          <w:sz w:val="24"/>
          <w:szCs w:val="24"/>
        </w:rPr>
        <w:t>e</w:t>
      </w:r>
      <w:r w:rsidRPr="005601F5">
        <w:rPr>
          <w:rFonts w:ascii="Times New Roman" w:hAnsi="Times New Roman" w:cs="Times New Roman"/>
          <w:bCs/>
          <w:sz w:val="24"/>
          <w:szCs w:val="24"/>
        </w:rPr>
        <w:t xml:space="preserve"> rashod</w:t>
      </w:r>
      <w:r w:rsidR="00C96727">
        <w:rPr>
          <w:rFonts w:ascii="Times New Roman" w:hAnsi="Times New Roman" w:cs="Times New Roman"/>
          <w:bCs/>
          <w:sz w:val="24"/>
          <w:szCs w:val="24"/>
        </w:rPr>
        <w:t>e</w:t>
      </w:r>
      <w:r w:rsidRPr="005601F5">
        <w:rPr>
          <w:rFonts w:ascii="Times New Roman" w:hAnsi="Times New Roman" w:cs="Times New Roman"/>
          <w:bCs/>
          <w:sz w:val="24"/>
          <w:szCs w:val="24"/>
        </w:rPr>
        <w:t xml:space="preserve"> u iznosu od </w:t>
      </w:r>
      <w:r w:rsidR="008603E2">
        <w:rPr>
          <w:rFonts w:ascii="Times New Roman" w:hAnsi="Times New Roman" w:cs="Times New Roman"/>
          <w:bCs/>
          <w:sz w:val="24"/>
          <w:szCs w:val="24"/>
        </w:rPr>
        <w:t>2</w:t>
      </w:r>
      <w:r w:rsidR="00C96727">
        <w:rPr>
          <w:rFonts w:ascii="Times New Roman" w:hAnsi="Times New Roman" w:cs="Times New Roman"/>
          <w:bCs/>
          <w:sz w:val="24"/>
          <w:szCs w:val="24"/>
        </w:rPr>
        <w:t>35</w:t>
      </w:r>
      <w:r w:rsidR="00C07B0A">
        <w:rPr>
          <w:rFonts w:ascii="Times New Roman" w:hAnsi="Times New Roman" w:cs="Times New Roman"/>
          <w:bCs/>
          <w:sz w:val="24"/>
          <w:szCs w:val="24"/>
        </w:rPr>
        <w:t>.</w:t>
      </w:r>
      <w:r w:rsidR="008603E2">
        <w:rPr>
          <w:rFonts w:ascii="Times New Roman" w:hAnsi="Times New Roman" w:cs="Times New Roman"/>
          <w:bCs/>
          <w:sz w:val="24"/>
          <w:szCs w:val="24"/>
        </w:rPr>
        <w:t>300</w:t>
      </w:r>
      <w:r w:rsidR="00C07B0A">
        <w:rPr>
          <w:rFonts w:ascii="Times New Roman" w:hAnsi="Times New Roman" w:cs="Times New Roman"/>
          <w:bCs/>
          <w:sz w:val="24"/>
          <w:szCs w:val="24"/>
        </w:rPr>
        <w:t>,00</w:t>
      </w:r>
      <w:r w:rsidR="005563FA">
        <w:rPr>
          <w:rFonts w:ascii="Times New Roman" w:hAnsi="Times New Roman" w:cs="Times New Roman"/>
          <w:bCs/>
          <w:sz w:val="24"/>
          <w:szCs w:val="24"/>
        </w:rPr>
        <w:t xml:space="preserve"> EUR</w:t>
      </w:r>
      <w:r w:rsidR="006E1FDF" w:rsidRPr="005601F5">
        <w:rPr>
          <w:rFonts w:ascii="Times New Roman" w:hAnsi="Times New Roman" w:cs="Times New Roman"/>
          <w:bCs/>
          <w:sz w:val="24"/>
          <w:szCs w:val="24"/>
        </w:rPr>
        <w:t xml:space="preserve"> </w:t>
      </w:r>
      <w:r w:rsidRPr="005601F5">
        <w:rPr>
          <w:rFonts w:ascii="Times New Roman" w:hAnsi="Times New Roman" w:cs="Times New Roman"/>
          <w:bCs/>
          <w:sz w:val="24"/>
          <w:szCs w:val="24"/>
        </w:rPr>
        <w:t>koji se odnose  na tekuće donacije u novcu, kapitalne pomoći kreditnim i ostalim institucijama te trgovačkim društvima u javnom sektoru</w:t>
      </w:r>
      <w:r w:rsidR="00F5251B" w:rsidRPr="005601F5">
        <w:rPr>
          <w:rFonts w:ascii="Times New Roman" w:hAnsi="Times New Roman" w:cs="Times New Roman"/>
          <w:bCs/>
          <w:sz w:val="24"/>
          <w:szCs w:val="24"/>
        </w:rPr>
        <w:t xml:space="preserve"> (tekuće donacije u kulturi, sportu, turizmu, školstvu, tekuće donacije udrugama, donacije vjerskim zajednicama, donacije za rad političkih stranaka, </w:t>
      </w:r>
      <w:r w:rsidR="00384DD1" w:rsidRPr="005601F5">
        <w:rPr>
          <w:rFonts w:ascii="Times New Roman" w:hAnsi="Times New Roman" w:cs="Times New Roman"/>
          <w:bCs/>
          <w:sz w:val="24"/>
          <w:szCs w:val="24"/>
        </w:rPr>
        <w:t>sredstva za Turističku zajednicu</w:t>
      </w:r>
    </w:p>
    <w:p w14:paraId="4C618B63" w14:textId="77777777" w:rsidR="00580AB6" w:rsidRDefault="00580AB6" w:rsidP="00485FB5">
      <w:pPr>
        <w:pStyle w:val="Title"/>
        <w:ind w:right="-284"/>
        <w:jc w:val="both"/>
        <w:rPr>
          <w:b w:val="0"/>
          <w:bCs w:val="0"/>
        </w:rPr>
      </w:pPr>
      <w:r>
        <w:rPr>
          <w:b w:val="0"/>
          <w:bCs w:val="0"/>
        </w:rPr>
        <w:t xml:space="preserve">            </w:t>
      </w:r>
      <w:r w:rsidR="00384DD1" w:rsidRPr="008603E2">
        <w:rPr>
          <w:b w:val="0"/>
          <w:bCs w:val="0"/>
        </w:rPr>
        <w:t xml:space="preserve">Općine </w:t>
      </w:r>
      <w:r w:rsidR="0079428E" w:rsidRPr="008603E2">
        <w:rPr>
          <w:b w:val="0"/>
          <w:bCs w:val="0"/>
        </w:rPr>
        <w:t>Jasenice</w:t>
      </w:r>
      <w:r w:rsidR="008E4D45" w:rsidRPr="008603E2">
        <w:rPr>
          <w:b w:val="0"/>
          <w:bCs w:val="0"/>
        </w:rPr>
        <w:t xml:space="preserve">, </w:t>
      </w:r>
      <w:r w:rsidR="00384DD1" w:rsidRPr="008603E2">
        <w:rPr>
          <w:b w:val="0"/>
          <w:bCs w:val="0"/>
        </w:rPr>
        <w:t xml:space="preserve"> sufinanciranje DVD-a </w:t>
      </w:r>
      <w:r w:rsidR="0079428E" w:rsidRPr="008603E2">
        <w:rPr>
          <w:b w:val="0"/>
          <w:bCs w:val="0"/>
        </w:rPr>
        <w:t>Jasenice</w:t>
      </w:r>
      <w:r w:rsidR="00E8154F" w:rsidRPr="008603E2">
        <w:rPr>
          <w:b w:val="0"/>
          <w:bCs w:val="0"/>
        </w:rPr>
        <w:t>, donacija HGSS-a, tekuće donacije Crvenom</w:t>
      </w:r>
    </w:p>
    <w:p w14:paraId="261CFBCF" w14:textId="25449541" w:rsidR="00580AB6" w:rsidRDefault="00580AB6" w:rsidP="00485FB5">
      <w:pPr>
        <w:pStyle w:val="Title"/>
        <w:ind w:right="-284"/>
        <w:jc w:val="both"/>
        <w:rPr>
          <w:b w:val="0"/>
        </w:rPr>
      </w:pPr>
      <w:r>
        <w:rPr>
          <w:b w:val="0"/>
          <w:bCs w:val="0"/>
        </w:rPr>
        <w:t xml:space="preserve">        </w:t>
      </w:r>
      <w:r w:rsidR="00E8154F" w:rsidRPr="008603E2">
        <w:rPr>
          <w:b w:val="0"/>
          <w:bCs w:val="0"/>
        </w:rPr>
        <w:t xml:space="preserve"> </w:t>
      </w:r>
      <w:r>
        <w:rPr>
          <w:b w:val="0"/>
          <w:bCs w:val="0"/>
        </w:rPr>
        <w:t xml:space="preserve">   </w:t>
      </w:r>
      <w:r w:rsidR="00E8154F" w:rsidRPr="008603E2">
        <w:rPr>
          <w:b w:val="0"/>
          <w:bCs w:val="0"/>
        </w:rPr>
        <w:t>križu</w:t>
      </w:r>
      <w:r w:rsidR="00485FB5">
        <w:rPr>
          <w:b w:val="0"/>
          <w:bCs w:val="0"/>
        </w:rPr>
        <w:t>,</w:t>
      </w:r>
      <w:r w:rsidR="008603E2" w:rsidRPr="008603E2">
        <w:rPr>
          <w:b w:val="0"/>
        </w:rPr>
        <w:t xml:space="preserve"> </w:t>
      </w:r>
      <w:r w:rsidR="00485FB5">
        <w:rPr>
          <w:b w:val="0"/>
        </w:rPr>
        <w:t xml:space="preserve">Gradskoj knjižnici Zadar za sufinanciranje </w:t>
      </w:r>
      <w:r w:rsidR="008603E2">
        <w:rPr>
          <w:b w:val="0"/>
        </w:rPr>
        <w:t>Bibliobus</w:t>
      </w:r>
      <w:r w:rsidR="00F244E4">
        <w:rPr>
          <w:b w:val="0"/>
        </w:rPr>
        <w:t>a</w:t>
      </w:r>
      <w:r w:rsidR="008603E2">
        <w:rPr>
          <w:b w:val="0"/>
        </w:rPr>
        <w:t xml:space="preserve">, LAG-u  Bura, Zavodu za hitnu </w:t>
      </w:r>
    </w:p>
    <w:p w14:paraId="50B269A7" w14:textId="11EF8239" w:rsidR="008E4D45" w:rsidRPr="00485FB5" w:rsidRDefault="00580AB6" w:rsidP="00485FB5">
      <w:pPr>
        <w:pStyle w:val="Title"/>
        <w:ind w:right="-284"/>
        <w:jc w:val="both"/>
        <w:rPr>
          <w:b w:val="0"/>
        </w:rPr>
      </w:pPr>
      <w:r>
        <w:rPr>
          <w:b w:val="0"/>
        </w:rPr>
        <w:t xml:space="preserve">            </w:t>
      </w:r>
      <w:r w:rsidR="008603E2">
        <w:rPr>
          <w:b w:val="0"/>
        </w:rPr>
        <w:t xml:space="preserve">medicinu ZDŽU). </w:t>
      </w:r>
    </w:p>
    <w:p w14:paraId="53A51E45" w14:textId="77777777" w:rsidR="000D6C25" w:rsidRDefault="000D6C25" w:rsidP="008603E2">
      <w:pPr>
        <w:suppressAutoHyphens/>
        <w:spacing w:after="0" w:line="240" w:lineRule="auto"/>
        <w:jc w:val="both"/>
        <w:rPr>
          <w:rFonts w:ascii="Times New Roman" w:eastAsia="Calibri" w:hAnsi="Times New Roman" w:cs="Times New Roman"/>
          <w:bCs/>
          <w:sz w:val="24"/>
          <w:szCs w:val="24"/>
        </w:rPr>
      </w:pPr>
    </w:p>
    <w:p w14:paraId="59C2F13C" w14:textId="77777777" w:rsidR="000D6C25" w:rsidRPr="005563FA" w:rsidRDefault="000D6C25" w:rsidP="005563FA">
      <w:pPr>
        <w:suppressAutoHyphens/>
        <w:spacing w:after="0" w:line="240" w:lineRule="auto"/>
        <w:ind w:left="720"/>
        <w:jc w:val="both"/>
        <w:rPr>
          <w:rFonts w:ascii="Times New Roman" w:eastAsia="Calibri" w:hAnsi="Times New Roman" w:cs="Times New Roman"/>
          <w:bCs/>
          <w:sz w:val="24"/>
          <w:szCs w:val="24"/>
        </w:rPr>
      </w:pPr>
    </w:p>
    <w:p w14:paraId="01C79D63" w14:textId="77777777" w:rsidR="00F13EE3" w:rsidRPr="005601F5" w:rsidRDefault="00F13EE3" w:rsidP="00F13EE3">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 xml:space="preserve">Rashodi za nabavu nefinancijske imovine </w:t>
      </w:r>
    </w:p>
    <w:p w14:paraId="61ED8181" w14:textId="2CCA84F0" w:rsidR="008E4D45" w:rsidRPr="005601F5" w:rsidRDefault="00F13EE3" w:rsidP="00F13EE3">
      <w:pPr>
        <w:jc w:val="both"/>
        <w:rPr>
          <w:rFonts w:ascii="Times New Roman" w:hAnsi="Times New Roman" w:cs="Times New Roman"/>
          <w:sz w:val="24"/>
          <w:szCs w:val="24"/>
        </w:rPr>
      </w:pPr>
      <w:r w:rsidRPr="005601F5">
        <w:rPr>
          <w:rFonts w:ascii="Times New Roman" w:hAnsi="Times New Roman" w:cs="Times New Roman"/>
          <w:sz w:val="24"/>
          <w:szCs w:val="24"/>
        </w:rPr>
        <w:t xml:space="preserve">Rashodi za nabavu nefinancijske imovine planirani su u iznosu od </w:t>
      </w:r>
      <w:r w:rsidR="001A455A">
        <w:rPr>
          <w:rFonts w:ascii="Times New Roman" w:hAnsi="Times New Roman" w:cs="Times New Roman"/>
          <w:sz w:val="24"/>
          <w:szCs w:val="24"/>
        </w:rPr>
        <w:t>2.</w:t>
      </w:r>
      <w:r w:rsidR="00F244E4">
        <w:rPr>
          <w:rFonts w:ascii="Times New Roman" w:hAnsi="Times New Roman" w:cs="Times New Roman"/>
          <w:sz w:val="24"/>
          <w:szCs w:val="24"/>
        </w:rPr>
        <w:t>629</w:t>
      </w:r>
      <w:r w:rsidR="00C07B0A">
        <w:rPr>
          <w:rFonts w:ascii="Times New Roman" w:hAnsi="Times New Roman" w:cs="Times New Roman"/>
          <w:sz w:val="24"/>
          <w:szCs w:val="24"/>
        </w:rPr>
        <w:t>.</w:t>
      </w:r>
      <w:r w:rsidR="00F244E4">
        <w:rPr>
          <w:rFonts w:ascii="Times New Roman" w:hAnsi="Times New Roman" w:cs="Times New Roman"/>
          <w:sz w:val="24"/>
          <w:szCs w:val="24"/>
        </w:rPr>
        <w:t>221</w:t>
      </w:r>
      <w:r w:rsidR="00C07B0A">
        <w:rPr>
          <w:rFonts w:ascii="Times New Roman" w:hAnsi="Times New Roman" w:cs="Times New Roman"/>
          <w:sz w:val="24"/>
          <w:szCs w:val="24"/>
        </w:rPr>
        <w:t>,</w:t>
      </w:r>
      <w:r w:rsidR="00F244E4">
        <w:rPr>
          <w:rFonts w:ascii="Times New Roman" w:hAnsi="Times New Roman" w:cs="Times New Roman"/>
          <w:sz w:val="24"/>
          <w:szCs w:val="24"/>
        </w:rPr>
        <w:t>00</w:t>
      </w:r>
      <w:r w:rsidR="005563FA">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i </w:t>
      </w:r>
      <w:r w:rsidR="00BE09B8" w:rsidRPr="005601F5">
        <w:rPr>
          <w:rFonts w:ascii="Times New Roman" w:hAnsi="Times New Roman" w:cs="Times New Roman"/>
          <w:sz w:val="24"/>
          <w:szCs w:val="24"/>
        </w:rPr>
        <w:t>odnose se na</w:t>
      </w:r>
      <w:r w:rsidR="008E4D45" w:rsidRPr="005601F5">
        <w:rPr>
          <w:rFonts w:ascii="Times New Roman" w:hAnsi="Times New Roman" w:cs="Times New Roman"/>
          <w:sz w:val="24"/>
          <w:szCs w:val="24"/>
        </w:rPr>
        <w:t>:</w:t>
      </w:r>
    </w:p>
    <w:p w14:paraId="6F8E27F3" w14:textId="41B8BD67" w:rsidR="008E4D45" w:rsidRPr="005601F5" w:rsidRDefault="008E4D45" w:rsidP="008E4D45">
      <w:pPr>
        <w:pStyle w:val="ListParagraph"/>
        <w:numPr>
          <w:ilvl w:val="0"/>
          <w:numId w:val="6"/>
        </w:numPr>
        <w:jc w:val="both"/>
        <w:rPr>
          <w:rFonts w:ascii="Times New Roman" w:hAnsi="Times New Roman" w:cs="Times New Roman"/>
          <w:sz w:val="24"/>
          <w:szCs w:val="24"/>
        </w:rPr>
      </w:pPr>
      <w:r w:rsidRPr="005601F5">
        <w:rPr>
          <w:rFonts w:ascii="Times New Roman" w:hAnsi="Times New Roman" w:cs="Times New Roman"/>
          <w:sz w:val="24"/>
          <w:szCs w:val="24"/>
        </w:rPr>
        <w:t>R</w:t>
      </w:r>
      <w:r w:rsidR="00BE09B8" w:rsidRPr="005601F5">
        <w:rPr>
          <w:rFonts w:ascii="Times New Roman" w:hAnsi="Times New Roman" w:cs="Times New Roman"/>
          <w:sz w:val="24"/>
          <w:szCs w:val="24"/>
        </w:rPr>
        <w:t xml:space="preserve">ashode </w:t>
      </w:r>
      <w:r w:rsidR="00F13EE3" w:rsidRPr="005601F5">
        <w:rPr>
          <w:rFonts w:ascii="Times New Roman" w:hAnsi="Times New Roman" w:cs="Times New Roman"/>
          <w:sz w:val="24"/>
          <w:szCs w:val="24"/>
        </w:rPr>
        <w:t>za nabavu ne</w:t>
      </w:r>
      <w:r w:rsidR="00BE09B8" w:rsidRPr="005601F5">
        <w:rPr>
          <w:rFonts w:ascii="Times New Roman" w:hAnsi="Times New Roman" w:cs="Times New Roman"/>
          <w:sz w:val="24"/>
          <w:szCs w:val="24"/>
        </w:rPr>
        <w:t>proizvedene dugotrajne imovine</w:t>
      </w:r>
      <w:r w:rsidRPr="005601F5">
        <w:rPr>
          <w:rFonts w:ascii="Times New Roman" w:hAnsi="Times New Roman" w:cs="Times New Roman"/>
          <w:sz w:val="24"/>
          <w:szCs w:val="24"/>
        </w:rPr>
        <w:t xml:space="preserve"> u iznosu od </w:t>
      </w:r>
      <w:r w:rsidR="00485FB5">
        <w:rPr>
          <w:rFonts w:ascii="Times New Roman" w:hAnsi="Times New Roman" w:cs="Times New Roman"/>
          <w:sz w:val="24"/>
          <w:szCs w:val="24"/>
        </w:rPr>
        <w:t>8</w:t>
      </w:r>
      <w:r w:rsidR="00E8154F">
        <w:rPr>
          <w:rFonts w:ascii="Times New Roman" w:hAnsi="Times New Roman" w:cs="Times New Roman"/>
          <w:sz w:val="24"/>
          <w:szCs w:val="24"/>
        </w:rPr>
        <w:t>.</w:t>
      </w:r>
      <w:r w:rsidR="00485FB5">
        <w:rPr>
          <w:rFonts w:ascii="Times New Roman" w:hAnsi="Times New Roman" w:cs="Times New Roman"/>
          <w:sz w:val="24"/>
          <w:szCs w:val="24"/>
        </w:rPr>
        <w:t>0</w:t>
      </w:r>
      <w:r w:rsidR="00C07B0A">
        <w:rPr>
          <w:rFonts w:ascii="Times New Roman" w:hAnsi="Times New Roman" w:cs="Times New Roman"/>
          <w:sz w:val="24"/>
          <w:szCs w:val="24"/>
        </w:rPr>
        <w:t>00</w:t>
      </w:r>
      <w:r w:rsidR="005563FA">
        <w:rPr>
          <w:rFonts w:ascii="Times New Roman" w:hAnsi="Times New Roman" w:cs="Times New Roman"/>
          <w:sz w:val="24"/>
          <w:szCs w:val="24"/>
        </w:rPr>
        <w:t>,00 EUR</w:t>
      </w:r>
      <w:r w:rsidRPr="005601F5">
        <w:rPr>
          <w:rFonts w:ascii="Times New Roman" w:hAnsi="Times New Roman" w:cs="Times New Roman"/>
          <w:sz w:val="24"/>
          <w:szCs w:val="24"/>
        </w:rPr>
        <w:t xml:space="preserve"> (za otkup zemljišta</w:t>
      </w:r>
      <w:r w:rsidR="004872B7" w:rsidRPr="005601F5">
        <w:rPr>
          <w:rFonts w:ascii="Times New Roman" w:hAnsi="Times New Roman" w:cs="Times New Roman"/>
          <w:sz w:val="24"/>
          <w:szCs w:val="24"/>
        </w:rPr>
        <w:t>)</w:t>
      </w:r>
      <w:r w:rsidR="008B746D">
        <w:rPr>
          <w:rFonts w:ascii="Times New Roman" w:hAnsi="Times New Roman" w:cs="Times New Roman"/>
          <w:sz w:val="24"/>
          <w:szCs w:val="24"/>
        </w:rPr>
        <w:t>;</w:t>
      </w:r>
    </w:p>
    <w:p w14:paraId="08707F25" w14:textId="49130608" w:rsidR="00E8154F" w:rsidRPr="001A3FB4" w:rsidRDefault="008E4D45" w:rsidP="001A3FB4">
      <w:pPr>
        <w:pStyle w:val="ListParagraph"/>
        <w:numPr>
          <w:ilvl w:val="0"/>
          <w:numId w:val="7"/>
        </w:numPr>
        <w:jc w:val="both"/>
        <w:rPr>
          <w:rFonts w:ascii="Times New Roman" w:hAnsi="Times New Roman" w:cs="Times New Roman"/>
          <w:sz w:val="24"/>
          <w:szCs w:val="24"/>
        </w:rPr>
      </w:pPr>
      <w:r w:rsidRPr="005601F5">
        <w:rPr>
          <w:rFonts w:ascii="Times New Roman" w:hAnsi="Times New Roman" w:cs="Times New Roman"/>
          <w:sz w:val="24"/>
          <w:szCs w:val="24"/>
        </w:rPr>
        <w:t>R</w:t>
      </w:r>
      <w:r w:rsidR="00BE09B8" w:rsidRPr="005601F5">
        <w:rPr>
          <w:rFonts w:ascii="Times New Roman" w:hAnsi="Times New Roman" w:cs="Times New Roman"/>
          <w:sz w:val="24"/>
          <w:szCs w:val="24"/>
        </w:rPr>
        <w:t>ashode</w:t>
      </w:r>
      <w:r w:rsidR="00F13EE3" w:rsidRPr="005601F5">
        <w:rPr>
          <w:rFonts w:ascii="Times New Roman" w:hAnsi="Times New Roman" w:cs="Times New Roman"/>
          <w:sz w:val="24"/>
          <w:szCs w:val="24"/>
        </w:rPr>
        <w:t xml:space="preserve"> za nabavu proizvedene dugotrajne imovine</w:t>
      </w:r>
      <w:r w:rsidRPr="005601F5">
        <w:rPr>
          <w:rFonts w:ascii="Times New Roman" w:hAnsi="Times New Roman" w:cs="Times New Roman"/>
          <w:sz w:val="24"/>
          <w:szCs w:val="24"/>
        </w:rPr>
        <w:t xml:space="preserve"> u iznosu od</w:t>
      </w:r>
      <w:r w:rsidR="00C07B0A">
        <w:rPr>
          <w:rFonts w:ascii="Times New Roman" w:hAnsi="Times New Roman" w:cs="Times New Roman"/>
          <w:sz w:val="24"/>
          <w:szCs w:val="24"/>
        </w:rPr>
        <w:t xml:space="preserve"> 2.</w:t>
      </w:r>
      <w:r w:rsidR="00485FB5">
        <w:rPr>
          <w:rFonts w:ascii="Times New Roman" w:hAnsi="Times New Roman" w:cs="Times New Roman"/>
          <w:sz w:val="24"/>
          <w:szCs w:val="24"/>
        </w:rPr>
        <w:t>501</w:t>
      </w:r>
      <w:r w:rsidR="00C07B0A">
        <w:rPr>
          <w:rFonts w:ascii="Times New Roman" w:hAnsi="Times New Roman" w:cs="Times New Roman"/>
          <w:sz w:val="24"/>
          <w:szCs w:val="24"/>
        </w:rPr>
        <w:t>.</w:t>
      </w:r>
      <w:r w:rsidR="00485FB5">
        <w:rPr>
          <w:rFonts w:ascii="Times New Roman" w:hAnsi="Times New Roman" w:cs="Times New Roman"/>
          <w:sz w:val="24"/>
          <w:szCs w:val="24"/>
        </w:rPr>
        <w:t>221</w:t>
      </w:r>
      <w:r w:rsidR="00C07B0A">
        <w:rPr>
          <w:rFonts w:ascii="Times New Roman" w:hAnsi="Times New Roman" w:cs="Times New Roman"/>
          <w:sz w:val="24"/>
          <w:szCs w:val="24"/>
        </w:rPr>
        <w:t>,</w:t>
      </w:r>
      <w:r w:rsidR="00485FB5">
        <w:rPr>
          <w:rFonts w:ascii="Times New Roman" w:hAnsi="Times New Roman" w:cs="Times New Roman"/>
          <w:sz w:val="24"/>
          <w:szCs w:val="24"/>
        </w:rPr>
        <w:t>00</w:t>
      </w:r>
      <w:r w:rsidR="005563FA">
        <w:rPr>
          <w:rFonts w:ascii="Times New Roman" w:hAnsi="Times New Roman" w:cs="Times New Roman"/>
          <w:sz w:val="24"/>
          <w:szCs w:val="24"/>
        </w:rPr>
        <w:t xml:space="preserve"> EUR</w:t>
      </w:r>
      <w:r w:rsidR="001A3FB4">
        <w:rPr>
          <w:rFonts w:ascii="Times New Roman" w:hAnsi="Times New Roman" w:cs="Times New Roman"/>
          <w:sz w:val="24"/>
          <w:szCs w:val="24"/>
        </w:rPr>
        <w:t xml:space="preserve"> </w:t>
      </w:r>
      <w:r w:rsidRPr="001A3FB4">
        <w:rPr>
          <w:rFonts w:ascii="Times New Roman" w:hAnsi="Times New Roman" w:cs="Times New Roman"/>
          <w:sz w:val="24"/>
          <w:szCs w:val="24"/>
        </w:rPr>
        <w:t>(</w:t>
      </w:r>
      <w:r w:rsidR="00A66697" w:rsidRPr="001A3FB4">
        <w:rPr>
          <w:rFonts w:ascii="Times New Roman" w:hAnsi="Times New Roman" w:cs="Times New Roman"/>
          <w:sz w:val="24"/>
          <w:szCs w:val="24"/>
        </w:rPr>
        <w:t xml:space="preserve"> izgradnja sportske dvorane</w:t>
      </w:r>
      <w:r w:rsidR="00E10158" w:rsidRPr="001A3FB4">
        <w:rPr>
          <w:rFonts w:ascii="Times New Roman" w:hAnsi="Times New Roman" w:cs="Times New Roman"/>
          <w:sz w:val="24"/>
          <w:szCs w:val="24"/>
        </w:rPr>
        <w:t>,</w:t>
      </w:r>
      <w:r w:rsidR="001A6CCB" w:rsidRPr="001A3FB4">
        <w:rPr>
          <w:rFonts w:ascii="Times New Roman" w:hAnsi="Times New Roman" w:cs="Times New Roman"/>
          <w:sz w:val="24"/>
          <w:szCs w:val="24"/>
        </w:rPr>
        <w:t xml:space="preserve"> nabava postrojenja i opreme</w:t>
      </w:r>
      <w:r w:rsidR="001A455A" w:rsidRPr="001A3FB4">
        <w:rPr>
          <w:rFonts w:ascii="Times New Roman" w:hAnsi="Times New Roman" w:cs="Times New Roman"/>
          <w:sz w:val="24"/>
          <w:szCs w:val="24"/>
        </w:rPr>
        <w:t xml:space="preserve">, </w:t>
      </w:r>
      <w:r w:rsidR="00E10158" w:rsidRPr="001A3FB4">
        <w:rPr>
          <w:rFonts w:ascii="Times New Roman" w:hAnsi="Times New Roman" w:cs="Times New Roman"/>
          <w:sz w:val="24"/>
          <w:szCs w:val="24"/>
        </w:rPr>
        <w:t>nabavka osobnog automobila</w:t>
      </w:r>
      <w:r w:rsidR="001A3FB4" w:rsidRPr="001A3FB4">
        <w:rPr>
          <w:rFonts w:ascii="Times New Roman" w:hAnsi="Times New Roman" w:cs="Times New Roman"/>
          <w:sz w:val="24"/>
          <w:szCs w:val="24"/>
        </w:rPr>
        <w:t>, uređenje i rekonstrukcija sportskog školskog igrališta u Maslenici,</w:t>
      </w:r>
      <w:r w:rsidR="007268E5">
        <w:rPr>
          <w:rFonts w:ascii="Times New Roman" w:hAnsi="Times New Roman" w:cs="Times New Roman"/>
          <w:sz w:val="24"/>
          <w:szCs w:val="24"/>
        </w:rPr>
        <w:t xml:space="preserve"> uređenje dječjeg igrališta u Rovanjskoj, uređenje platoa u Modriču, izgradnja i uređenje trga u Jasenicama, rekonstrukcija i izgradnja javne rasvjete, izgradnja i sanacija obale u Rovanjskoj i Maslenici</w:t>
      </w:r>
      <w:r w:rsidR="00166A4D">
        <w:rPr>
          <w:rFonts w:ascii="Times New Roman" w:hAnsi="Times New Roman" w:cs="Times New Roman"/>
          <w:sz w:val="24"/>
          <w:szCs w:val="24"/>
        </w:rPr>
        <w:t xml:space="preserve">, asfaltiranje ulica, </w:t>
      </w:r>
      <w:r w:rsidR="002F2E87">
        <w:rPr>
          <w:rFonts w:ascii="Times New Roman" w:hAnsi="Times New Roman" w:cs="Times New Roman"/>
          <w:sz w:val="24"/>
          <w:szCs w:val="24"/>
        </w:rPr>
        <w:t xml:space="preserve">dokumenti prostornog uređenja, </w:t>
      </w:r>
      <w:r w:rsidR="00166A4D">
        <w:rPr>
          <w:rFonts w:ascii="Times New Roman" w:hAnsi="Times New Roman" w:cs="Times New Roman"/>
          <w:sz w:val="24"/>
          <w:szCs w:val="24"/>
        </w:rPr>
        <w:t>…</w:t>
      </w:r>
      <w:r w:rsidR="001A3FB4" w:rsidRPr="001A3FB4">
        <w:rPr>
          <w:rFonts w:ascii="Times New Roman" w:hAnsi="Times New Roman" w:cs="Times New Roman"/>
          <w:sz w:val="24"/>
          <w:szCs w:val="24"/>
        </w:rPr>
        <w:t xml:space="preserve"> </w:t>
      </w:r>
      <w:r w:rsidR="00D8103B" w:rsidRPr="001A3FB4">
        <w:rPr>
          <w:rFonts w:ascii="Times New Roman" w:hAnsi="Times New Roman" w:cs="Times New Roman"/>
          <w:sz w:val="24"/>
          <w:szCs w:val="24"/>
        </w:rPr>
        <w:t>)</w:t>
      </w:r>
      <w:r w:rsidR="008B746D">
        <w:rPr>
          <w:rFonts w:ascii="Times New Roman" w:hAnsi="Times New Roman" w:cs="Times New Roman"/>
          <w:sz w:val="24"/>
          <w:szCs w:val="24"/>
        </w:rPr>
        <w:t xml:space="preserve"> i</w:t>
      </w:r>
    </w:p>
    <w:p w14:paraId="1858FE86" w14:textId="7E12D198" w:rsidR="00485FB5" w:rsidRPr="00E8154F" w:rsidRDefault="00485FB5" w:rsidP="00E8154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Rashod</w:t>
      </w:r>
      <w:r w:rsidR="008B746D">
        <w:rPr>
          <w:rFonts w:ascii="Times New Roman" w:hAnsi="Times New Roman" w:cs="Times New Roman"/>
          <w:sz w:val="24"/>
          <w:szCs w:val="24"/>
        </w:rPr>
        <w:t>e</w:t>
      </w:r>
      <w:r>
        <w:rPr>
          <w:rFonts w:ascii="Times New Roman" w:hAnsi="Times New Roman" w:cs="Times New Roman"/>
          <w:sz w:val="24"/>
          <w:szCs w:val="24"/>
        </w:rPr>
        <w:t xml:space="preserve"> za dodatna ulaganja na </w:t>
      </w:r>
      <w:r w:rsidR="00A66697">
        <w:rPr>
          <w:rFonts w:ascii="Times New Roman" w:hAnsi="Times New Roman" w:cs="Times New Roman"/>
          <w:sz w:val="24"/>
          <w:szCs w:val="24"/>
        </w:rPr>
        <w:t>nefinancijskoj imovini u iznosu od 120.000,00 EUR</w:t>
      </w:r>
      <w:r w:rsidR="008B746D">
        <w:rPr>
          <w:rFonts w:ascii="Times New Roman" w:hAnsi="Times New Roman" w:cs="Times New Roman"/>
          <w:sz w:val="24"/>
          <w:szCs w:val="24"/>
        </w:rPr>
        <w:t>,</w:t>
      </w:r>
      <w:r w:rsidR="00166A4D">
        <w:rPr>
          <w:rFonts w:ascii="Times New Roman" w:hAnsi="Times New Roman" w:cs="Times New Roman"/>
          <w:sz w:val="24"/>
          <w:szCs w:val="24"/>
        </w:rPr>
        <w:t xml:space="preserve"> a odnose se na </w:t>
      </w:r>
      <w:r w:rsidR="00AF0D9C">
        <w:rPr>
          <w:rFonts w:ascii="Times New Roman" w:hAnsi="Times New Roman" w:cs="Times New Roman"/>
          <w:sz w:val="24"/>
          <w:szCs w:val="24"/>
        </w:rPr>
        <w:t xml:space="preserve">uređenje i sanaciju </w:t>
      </w:r>
      <w:r w:rsidR="002F2E87">
        <w:rPr>
          <w:rFonts w:ascii="Times New Roman" w:hAnsi="Times New Roman" w:cs="Times New Roman"/>
          <w:sz w:val="24"/>
          <w:szCs w:val="24"/>
        </w:rPr>
        <w:t>Ribarske kuće u Rovanjskoj.</w:t>
      </w:r>
    </w:p>
    <w:p w14:paraId="76137C74" w14:textId="3B28EEAC" w:rsidR="00E8154F" w:rsidRPr="00E8154F" w:rsidRDefault="00E8154F" w:rsidP="00E8154F">
      <w:pPr>
        <w:jc w:val="both"/>
        <w:rPr>
          <w:rFonts w:ascii="Times New Roman" w:hAnsi="Times New Roman" w:cs="Times New Roman"/>
          <w:b/>
          <w:bCs/>
          <w:sz w:val="28"/>
          <w:szCs w:val="28"/>
        </w:rPr>
      </w:pPr>
      <w:r w:rsidRPr="00E8154F">
        <w:rPr>
          <w:rFonts w:ascii="Times New Roman" w:hAnsi="Times New Roman" w:cs="Times New Roman"/>
          <w:b/>
          <w:bCs/>
          <w:sz w:val="28"/>
          <w:szCs w:val="28"/>
        </w:rPr>
        <w:t>Izdaci za financijsku imovinu i otplatu zajmova</w:t>
      </w:r>
    </w:p>
    <w:p w14:paraId="2C58FE0C" w14:textId="4F14132B" w:rsidR="00E8154F" w:rsidRPr="00E8154F" w:rsidRDefault="00E8154F" w:rsidP="00E8154F">
      <w:pPr>
        <w:jc w:val="both"/>
        <w:rPr>
          <w:rFonts w:ascii="Times New Roman" w:hAnsi="Times New Roman" w:cs="Times New Roman"/>
          <w:sz w:val="24"/>
          <w:szCs w:val="24"/>
        </w:rPr>
      </w:pPr>
      <w:r>
        <w:rPr>
          <w:rFonts w:ascii="Times New Roman" w:hAnsi="Times New Roman" w:cs="Times New Roman"/>
          <w:sz w:val="24"/>
          <w:szCs w:val="24"/>
        </w:rPr>
        <w:t>Izdaci za financijsku imovinu i otplatu zajmova planirani su u iznosu od 11</w:t>
      </w:r>
      <w:r w:rsidR="002F2E87">
        <w:rPr>
          <w:rFonts w:ascii="Times New Roman" w:hAnsi="Times New Roman" w:cs="Times New Roman"/>
          <w:sz w:val="24"/>
          <w:szCs w:val="24"/>
        </w:rPr>
        <w:t>6</w:t>
      </w:r>
      <w:r>
        <w:rPr>
          <w:rFonts w:ascii="Times New Roman" w:hAnsi="Times New Roman" w:cs="Times New Roman"/>
          <w:sz w:val="24"/>
          <w:szCs w:val="24"/>
        </w:rPr>
        <w:t>.</w:t>
      </w:r>
      <w:r w:rsidR="002F2E87">
        <w:rPr>
          <w:rFonts w:ascii="Times New Roman" w:hAnsi="Times New Roman" w:cs="Times New Roman"/>
          <w:sz w:val="24"/>
          <w:szCs w:val="24"/>
        </w:rPr>
        <w:t>000</w:t>
      </w:r>
      <w:r>
        <w:rPr>
          <w:rFonts w:ascii="Times New Roman" w:hAnsi="Times New Roman" w:cs="Times New Roman"/>
          <w:sz w:val="24"/>
          <w:szCs w:val="24"/>
        </w:rPr>
        <w:t>,00 EUR, a odnose se na otplatu zajma za izgradnju DV „Ljubičica“ i izgradnju dječjeg igrališta i groblja.</w:t>
      </w:r>
    </w:p>
    <w:p w14:paraId="2C4CEEBC" w14:textId="77777777" w:rsidR="008E4D45" w:rsidRDefault="008E4D45" w:rsidP="008E4D45">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 xml:space="preserve">2.2.2. RASHODI PO IZVORIMA FINANCIRANJA </w:t>
      </w:r>
    </w:p>
    <w:p w14:paraId="5F75DBE6" w14:textId="7C49C9AF" w:rsidR="008653DD" w:rsidRPr="00054BED" w:rsidRDefault="008653DD" w:rsidP="00054BED">
      <w:pPr>
        <w:jc w:val="both"/>
        <w:rPr>
          <w:rFonts w:ascii="Times New Roman" w:hAnsi="Times New Roman" w:cs="Times New Roman"/>
          <w:sz w:val="24"/>
          <w:szCs w:val="24"/>
        </w:rPr>
      </w:pPr>
      <w:r w:rsidRPr="005601F5">
        <w:rPr>
          <w:rFonts w:ascii="Times New Roman" w:hAnsi="Times New Roman" w:cs="Times New Roman"/>
          <w:sz w:val="24"/>
          <w:szCs w:val="24"/>
        </w:rPr>
        <w:t>Izvor</w:t>
      </w:r>
      <w:r w:rsidR="00326E35">
        <w:rPr>
          <w:rFonts w:ascii="Times New Roman" w:hAnsi="Times New Roman" w:cs="Times New Roman"/>
          <w:sz w:val="24"/>
          <w:szCs w:val="24"/>
        </w:rPr>
        <w:t>e</w:t>
      </w:r>
      <w:r w:rsidRPr="005601F5">
        <w:rPr>
          <w:rFonts w:ascii="Times New Roman" w:hAnsi="Times New Roman" w:cs="Times New Roman"/>
          <w:sz w:val="24"/>
          <w:szCs w:val="24"/>
        </w:rPr>
        <w:t xml:space="preserve"> financiranja čine skupine prihoda i primitaka iz kojih se podmiruju rashodi i izdaci određene vrste i utvrđene namjene.</w:t>
      </w:r>
      <w:r w:rsidR="00054BED" w:rsidRPr="00054BED">
        <w:rPr>
          <w:rFonts w:ascii="Times New Roman" w:hAnsi="Times New Roman" w:cs="Times New Roman"/>
          <w:sz w:val="24"/>
          <w:szCs w:val="24"/>
        </w:rPr>
        <w:t xml:space="preserve"> </w:t>
      </w:r>
      <w:r w:rsidR="00054BED" w:rsidRPr="005601F5">
        <w:rPr>
          <w:rFonts w:ascii="Times New Roman" w:hAnsi="Times New Roman" w:cs="Times New Roman"/>
          <w:sz w:val="24"/>
          <w:szCs w:val="24"/>
        </w:rPr>
        <w:t>Klasifikacija izvora financiranja osigurava praćenje korištenja sredstava proračuna dobivenih temeljem naplate različitih vrsta prihoda.</w:t>
      </w:r>
      <w:r w:rsidR="00054BED">
        <w:rPr>
          <w:rFonts w:ascii="Times New Roman" w:hAnsi="Times New Roman" w:cs="Times New Roman"/>
          <w:sz w:val="24"/>
          <w:szCs w:val="24"/>
        </w:rPr>
        <w:t xml:space="preserve"> </w:t>
      </w:r>
      <w:r w:rsidRPr="00FB1E78">
        <w:rPr>
          <w:rFonts w:ascii="Times New Roman" w:eastAsia="Times New Roman" w:hAnsi="Times New Roman" w:cs="Times New Roman"/>
          <w:sz w:val="24"/>
          <w:szCs w:val="24"/>
          <w:lang w:eastAsia="hr-HR"/>
        </w:rPr>
        <w:t>Stupanjem na snagu Pravilnika o izmjenama i dopunama Pravilnika o proračunskim klasifikacijama (NN 122/2025), koji se primjenjuje od 27. rujna 2025. godine, došlo je do promjena u razvrstavanju izvora financiranja u proračun</w:t>
      </w:r>
      <w:r>
        <w:rPr>
          <w:rFonts w:ascii="Times New Roman" w:eastAsia="Times New Roman" w:hAnsi="Times New Roman" w:cs="Times New Roman"/>
          <w:sz w:val="24"/>
          <w:szCs w:val="24"/>
          <w:lang w:eastAsia="hr-HR"/>
        </w:rPr>
        <w:t>u</w:t>
      </w:r>
      <w:r w:rsidRPr="00FB1E78">
        <w:rPr>
          <w:rFonts w:ascii="Times New Roman" w:eastAsia="Times New Roman" w:hAnsi="Times New Roman" w:cs="Times New Roman"/>
          <w:sz w:val="24"/>
          <w:szCs w:val="24"/>
          <w:lang w:eastAsia="hr-HR"/>
        </w:rPr>
        <w:t xml:space="preserve">. Izvori financiranja sada su grupirani i prikazani prema novim oznakama, a obuhvaćaju </w:t>
      </w:r>
      <w:r w:rsidRPr="00FB1E78">
        <w:rPr>
          <w:rFonts w:ascii="Times New Roman" w:eastAsia="Times New Roman" w:hAnsi="Times New Roman" w:cs="Times New Roman"/>
          <w:sz w:val="24"/>
          <w:szCs w:val="24"/>
          <w:lang w:eastAsia="hr-HR"/>
        </w:rPr>
        <w:lastRenderedPageBreak/>
        <w:t>sljedeće kategorije: opći prihodi i primici, vlastiti prihodi, prihodi za posebne namjene, pomoći, donacije, prihodi od prodaje ili zamjene nefinancijske imovine i naknade s naslova osiguranja te namjenski primici. U nastavku se za svaku od ovih skupina izvora financiranja daje pregled planiranih iznosa za 2026. godinu te projekcija za 2027. i 2028. godinu, uz kratko obrazloženje sadržaja pojedinog izvora.</w:t>
      </w:r>
    </w:p>
    <w:p w14:paraId="7CB825D9" w14:textId="2D7F0ADF" w:rsidR="00A8519D" w:rsidRPr="005601F5" w:rsidRDefault="00A8519D" w:rsidP="00A8519D">
      <w:pPr>
        <w:jc w:val="both"/>
        <w:rPr>
          <w:rFonts w:ascii="Times New Roman" w:hAnsi="Times New Roman" w:cs="Times New Roman"/>
          <w:sz w:val="24"/>
          <w:szCs w:val="24"/>
        </w:rPr>
      </w:pPr>
      <w:r w:rsidRPr="005601F5">
        <w:rPr>
          <w:rFonts w:ascii="Times New Roman" w:hAnsi="Times New Roman" w:cs="Times New Roman"/>
          <w:sz w:val="24"/>
          <w:szCs w:val="24"/>
        </w:rPr>
        <w:t xml:space="preserve">Izvor financiranja </w:t>
      </w:r>
      <w:r w:rsidRPr="005601F5">
        <w:rPr>
          <w:rFonts w:ascii="Times New Roman" w:hAnsi="Times New Roman" w:cs="Times New Roman"/>
          <w:b/>
          <w:sz w:val="24"/>
          <w:szCs w:val="24"/>
        </w:rPr>
        <w:t xml:space="preserve">opći prihodi i primici </w:t>
      </w:r>
      <w:r w:rsidRPr="005601F5">
        <w:rPr>
          <w:rFonts w:ascii="Times New Roman" w:hAnsi="Times New Roman" w:cs="Times New Roman"/>
          <w:sz w:val="24"/>
          <w:szCs w:val="24"/>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u ukupnom iznosu od </w:t>
      </w:r>
      <w:r w:rsidR="00E503A2">
        <w:rPr>
          <w:rFonts w:ascii="Times New Roman" w:hAnsi="Times New Roman" w:cs="Times New Roman"/>
          <w:sz w:val="24"/>
          <w:szCs w:val="24"/>
        </w:rPr>
        <w:t>1.</w:t>
      </w:r>
      <w:r w:rsidR="004A0105">
        <w:rPr>
          <w:rFonts w:ascii="Times New Roman" w:hAnsi="Times New Roman" w:cs="Times New Roman"/>
          <w:sz w:val="24"/>
          <w:szCs w:val="24"/>
        </w:rPr>
        <w:t>875</w:t>
      </w:r>
      <w:r w:rsidR="00404C44">
        <w:rPr>
          <w:rFonts w:ascii="Times New Roman" w:hAnsi="Times New Roman" w:cs="Times New Roman"/>
          <w:sz w:val="24"/>
          <w:szCs w:val="24"/>
        </w:rPr>
        <w:t>.</w:t>
      </w:r>
      <w:r w:rsidR="004A0105">
        <w:rPr>
          <w:rFonts w:ascii="Times New Roman" w:hAnsi="Times New Roman" w:cs="Times New Roman"/>
          <w:sz w:val="24"/>
          <w:szCs w:val="24"/>
        </w:rPr>
        <w:t>270</w:t>
      </w:r>
      <w:r w:rsidR="00404C44">
        <w:rPr>
          <w:rFonts w:ascii="Times New Roman" w:hAnsi="Times New Roman" w:cs="Times New Roman"/>
          <w:sz w:val="24"/>
          <w:szCs w:val="24"/>
        </w:rPr>
        <w:t>,</w:t>
      </w:r>
      <w:r w:rsidR="00E503A2">
        <w:rPr>
          <w:rFonts w:ascii="Times New Roman" w:hAnsi="Times New Roman" w:cs="Times New Roman"/>
          <w:sz w:val="24"/>
          <w:szCs w:val="24"/>
        </w:rPr>
        <w:t>00</w:t>
      </w:r>
      <w:r w:rsidR="00D6189A">
        <w:rPr>
          <w:rFonts w:ascii="Times New Roman" w:hAnsi="Times New Roman" w:cs="Times New Roman"/>
          <w:sz w:val="24"/>
          <w:szCs w:val="24"/>
        </w:rPr>
        <w:t xml:space="preserve"> EUR.</w:t>
      </w:r>
    </w:p>
    <w:p w14:paraId="35D9F8D9" w14:textId="00EA963C" w:rsidR="00036D59" w:rsidRDefault="00A8519D" w:rsidP="00A8519D">
      <w:pPr>
        <w:jc w:val="both"/>
        <w:rPr>
          <w:rFonts w:ascii="Times New Roman" w:hAnsi="Times New Roman" w:cs="Times New Roman"/>
          <w:sz w:val="24"/>
          <w:szCs w:val="24"/>
        </w:rPr>
      </w:pPr>
      <w:r w:rsidRPr="005601F5">
        <w:rPr>
          <w:rFonts w:ascii="Times New Roman" w:hAnsi="Times New Roman" w:cs="Times New Roman"/>
          <w:sz w:val="24"/>
          <w:szCs w:val="24"/>
        </w:rPr>
        <w:t xml:space="preserve">Izvor financiranja </w:t>
      </w:r>
      <w:r w:rsidRPr="005601F5">
        <w:rPr>
          <w:rFonts w:ascii="Times New Roman" w:hAnsi="Times New Roman" w:cs="Times New Roman"/>
          <w:b/>
          <w:sz w:val="24"/>
          <w:szCs w:val="24"/>
        </w:rPr>
        <w:t>prihodi za posebne namjene</w:t>
      </w:r>
      <w:r w:rsidRPr="005601F5">
        <w:rPr>
          <w:rFonts w:ascii="Times New Roman" w:hAnsi="Times New Roman" w:cs="Times New Roman"/>
          <w:sz w:val="24"/>
          <w:szCs w:val="24"/>
        </w:rPr>
        <w:t xml:space="preserve"> uključuje prihode čije su korištenje i namjena utvrđeni posebnim zakonima i propisima. Ovaj izvor financiranja čine slijedeće vrste prihoda: </w:t>
      </w:r>
      <w:r w:rsidR="00611990">
        <w:rPr>
          <w:rFonts w:ascii="Times New Roman" w:hAnsi="Times New Roman" w:cs="Times New Roman"/>
          <w:sz w:val="24"/>
          <w:szCs w:val="24"/>
        </w:rPr>
        <w:t xml:space="preserve">naknada za korištenje prostora </w:t>
      </w:r>
      <w:r w:rsidR="00652463">
        <w:rPr>
          <w:rFonts w:ascii="Times New Roman" w:hAnsi="Times New Roman" w:cs="Times New Roman"/>
          <w:sz w:val="24"/>
          <w:szCs w:val="24"/>
        </w:rPr>
        <w:t>elektrana</w:t>
      </w:r>
      <w:r w:rsidRPr="005601F5">
        <w:rPr>
          <w:rFonts w:ascii="Times New Roman" w:hAnsi="Times New Roman" w:cs="Times New Roman"/>
          <w:sz w:val="24"/>
          <w:szCs w:val="24"/>
        </w:rPr>
        <w:t>,</w:t>
      </w:r>
      <w:r w:rsidR="00866996" w:rsidRPr="005601F5">
        <w:rPr>
          <w:rFonts w:ascii="Times New Roman" w:hAnsi="Times New Roman" w:cs="Times New Roman"/>
          <w:sz w:val="24"/>
          <w:szCs w:val="24"/>
        </w:rPr>
        <w:t xml:space="preserve"> turističke pristojbe,</w:t>
      </w:r>
      <w:r w:rsidRPr="005601F5">
        <w:rPr>
          <w:rFonts w:ascii="Times New Roman" w:hAnsi="Times New Roman" w:cs="Times New Roman"/>
          <w:sz w:val="24"/>
          <w:szCs w:val="24"/>
        </w:rPr>
        <w:t xml:space="preserve"> komunalni doprinosi, komunalne naknade, vodni doprinos</w:t>
      </w:r>
      <w:r w:rsidR="00866996" w:rsidRPr="005601F5">
        <w:rPr>
          <w:rFonts w:ascii="Times New Roman" w:hAnsi="Times New Roman" w:cs="Times New Roman"/>
          <w:sz w:val="24"/>
          <w:szCs w:val="24"/>
        </w:rPr>
        <w:t xml:space="preserve"> i </w:t>
      </w:r>
      <w:r w:rsidR="00036D59" w:rsidRPr="005601F5">
        <w:rPr>
          <w:rFonts w:ascii="Times New Roman" w:hAnsi="Times New Roman" w:cs="Times New Roman"/>
          <w:sz w:val="24"/>
          <w:szCs w:val="24"/>
        </w:rPr>
        <w:t>naknade za zadržavanje nezakonito izgrađenih zgrada</w:t>
      </w:r>
      <w:r w:rsidR="00652463">
        <w:rPr>
          <w:rFonts w:ascii="Times New Roman" w:hAnsi="Times New Roman" w:cs="Times New Roman"/>
          <w:sz w:val="24"/>
          <w:szCs w:val="24"/>
        </w:rPr>
        <w:t>, mjesni samodoprinos</w:t>
      </w:r>
      <w:r w:rsidR="0059649B">
        <w:rPr>
          <w:rFonts w:ascii="Times New Roman" w:hAnsi="Times New Roman" w:cs="Times New Roman"/>
          <w:sz w:val="24"/>
          <w:szCs w:val="24"/>
        </w:rPr>
        <w:t xml:space="preserve"> te prihode za posebne namjene od proračunskog korisnika </w:t>
      </w:r>
      <w:r w:rsidR="00036D59" w:rsidRPr="005601F5">
        <w:rPr>
          <w:rFonts w:ascii="Times New Roman" w:hAnsi="Times New Roman" w:cs="Times New Roman"/>
          <w:sz w:val="24"/>
          <w:szCs w:val="24"/>
        </w:rPr>
        <w:t>u</w:t>
      </w:r>
      <w:r w:rsidR="00326E35">
        <w:rPr>
          <w:rFonts w:ascii="Times New Roman" w:hAnsi="Times New Roman" w:cs="Times New Roman"/>
          <w:sz w:val="24"/>
          <w:szCs w:val="24"/>
        </w:rPr>
        <w:t xml:space="preserve"> ukupnom</w:t>
      </w:r>
      <w:r w:rsidR="00036D59" w:rsidRPr="005601F5">
        <w:rPr>
          <w:rFonts w:ascii="Times New Roman" w:hAnsi="Times New Roman" w:cs="Times New Roman"/>
          <w:sz w:val="24"/>
          <w:szCs w:val="24"/>
        </w:rPr>
        <w:t xml:space="preserve"> iznosu od </w:t>
      </w:r>
      <w:r w:rsidR="0059649B">
        <w:rPr>
          <w:rFonts w:ascii="Times New Roman" w:hAnsi="Times New Roman" w:cs="Times New Roman"/>
          <w:sz w:val="24"/>
          <w:szCs w:val="24"/>
        </w:rPr>
        <w:t>962</w:t>
      </w:r>
      <w:r w:rsidR="00404C44">
        <w:rPr>
          <w:rFonts w:ascii="Times New Roman" w:hAnsi="Times New Roman" w:cs="Times New Roman"/>
          <w:sz w:val="24"/>
          <w:szCs w:val="24"/>
        </w:rPr>
        <w:t>.</w:t>
      </w:r>
      <w:r w:rsidR="0059649B">
        <w:rPr>
          <w:rFonts w:ascii="Times New Roman" w:hAnsi="Times New Roman" w:cs="Times New Roman"/>
          <w:sz w:val="24"/>
          <w:szCs w:val="24"/>
        </w:rPr>
        <w:t>920</w:t>
      </w:r>
      <w:r w:rsidR="00404C44">
        <w:rPr>
          <w:rFonts w:ascii="Times New Roman" w:hAnsi="Times New Roman" w:cs="Times New Roman"/>
          <w:sz w:val="24"/>
          <w:szCs w:val="24"/>
        </w:rPr>
        <w:t>,</w:t>
      </w:r>
      <w:r w:rsidR="0059649B">
        <w:rPr>
          <w:rFonts w:ascii="Times New Roman" w:hAnsi="Times New Roman" w:cs="Times New Roman"/>
          <w:sz w:val="24"/>
          <w:szCs w:val="24"/>
        </w:rPr>
        <w:t>00</w:t>
      </w:r>
      <w:r w:rsidR="00D6189A">
        <w:rPr>
          <w:rFonts w:ascii="Times New Roman" w:hAnsi="Times New Roman" w:cs="Times New Roman"/>
          <w:sz w:val="24"/>
          <w:szCs w:val="24"/>
        </w:rPr>
        <w:t xml:space="preserve"> EUR.</w:t>
      </w:r>
    </w:p>
    <w:p w14:paraId="11BF52D5" w14:textId="3ED231CC" w:rsidR="00611990" w:rsidRPr="005601F5" w:rsidRDefault="00611990" w:rsidP="00A8519D">
      <w:pPr>
        <w:jc w:val="both"/>
        <w:rPr>
          <w:rFonts w:ascii="Times New Roman" w:hAnsi="Times New Roman" w:cs="Times New Roman"/>
          <w:sz w:val="24"/>
          <w:szCs w:val="24"/>
        </w:rPr>
      </w:pPr>
      <w:r w:rsidRPr="005601F5">
        <w:rPr>
          <w:rFonts w:ascii="Times New Roman" w:hAnsi="Times New Roman" w:cs="Times New Roman"/>
          <w:sz w:val="24"/>
          <w:szCs w:val="24"/>
        </w:rPr>
        <w:t xml:space="preserve">Izvor financiranja </w:t>
      </w:r>
      <w:r w:rsidRPr="005601F5">
        <w:rPr>
          <w:rFonts w:ascii="Times New Roman" w:hAnsi="Times New Roman" w:cs="Times New Roman"/>
          <w:b/>
          <w:sz w:val="24"/>
          <w:szCs w:val="24"/>
        </w:rPr>
        <w:t xml:space="preserve">pomoći </w:t>
      </w:r>
      <w:r w:rsidRPr="005601F5">
        <w:rPr>
          <w:rFonts w:ascii="Times New Roman" w:hAnsi="Times New Roman" w:cs="Times New Roman"/>
          <w:sz w:val="24"/>
          <w:szCs w:val="24"/>
        </w:rPr>
        <w:t xml:space="preserve"> čine prihodi ostvareni od inozemnih vlada, od međunarodnih organizacija te institucija i tijela EU, prihodi iz drugih proračuna te ostalih subjekata unutar općeg proračuna u ukupnom iznosu od </w:t>
      </w:r>
      <w:r w:rsidR="00326E35">
        <w:rPr>
          <w:rFonts w:ascii="Times New Roman" w:hAnsi="Times New Roman" w:cs="Times New Roman"/>
          <w:sz w:val="24"/>
          <w:szCs w:val="24"/>
        </w:rPr>
        <w:t>761</w:t>
      </w:r>
      <w:r w:rsidR="00404C44">
        <w:rPr>
          <w:rFonts w:ascii="Times New Roman" w:hAnsi="Times New Roman" w:cs="Times New Roman"/>
          <w:sz w:val="24"/>
          <w:szCs w:val="24"/>
        </w:rPr>
        <w:t>.</w:t>
      </w:r>
      <w:r w:rsidR="00326E35">
        <w:rPr>
          <w:rFonts w:ascii="Times New Roman" w:hAnsi="Times New Roman" w:cs="Times New Roman"/>
          <w:sz w:val="24"/>
          <w:szCs w:val="24"/>
        </w:rPr>
        <w:t>600</w:t>
      </w:r>
      <w:r w:rsidR="00404C44">
        <w:rPr>
          <w:rFonts w:ascii="Times New Roman" w:hAnsi="Times New Roman" w:cs="Times New Roman"/>
          <w:sz w:val="24"/>
          <w:szCs w:val="24"/>
        </w:rPr>
        <w:t>,00</w:t>
      </w:r>
      <w:r>
        <w:rPr>
          <w:rFonts w:ascii="Times New Roman" w:hAnsi="Times New Roman" w:cs="Times New Roman"/>
          <w:sz w:val="24"/>
          <w:szCs w:val="24"/>
        </w:rPr>
        <w:t xml:space="preserve"> EUR.</w:t>
      </w:r>
    </w:p>
    <w:p w14:paraId="2D0D0263" w14:textId="1A9E6172" w:rsidR="00326E35" w:rsidRDefault="00326E35" w:rsidP="00A8519D">
      <w:pPr>
        <w:jc w:val="both"/>
        <w:rPr>
          <w:rFonts w:ascii="Times New Roman" w:hAnsi="Times New Roman" w:cs="Times New Roman"/>
          <w:sz w:val="24"/>
          <w:szCs w:val="24"/>
        </w:rPr>
      </w:pPr>
      <w:r w:rsidRPr="00FB1E78">
        <w:rPr>
          <w:rFonts w:ascii="Times New Roman" w:eastAsia="Times New Roman" w:hAnsi="Times New Roman" w:cs="Times New Roman"/>
          <w:sz w:val="24"/>
          <w:szCs w:val="24"/>
          <w:lang w:eastAsia="hr-HR"/>
        </w:rPr>
        <w:t>Veći dio ovih sredstava čine pomoći iz državnog proračuna (predviđeno 570.945,00 EUR u 2026., zatim 337.705,00 EUR u 2027. te 419.600,00 EUR u 2028. godini) te sredstva EU fondova kroz programe Unije (162.295,00 EUR u 2026. i 162.785,00 EUR u 2027., dok za 2028. nisu planirana EU sredstva</w:t>
      </w:r>
      <w:r>
        <w:rPr>
          <w:rFonts w:ascii="Times New Roman" w:eastAsia="Times New Roman" w:hAnsi="Times New Roman" w:cs="Times New Roman"/>
          <w:sz w:val="24"/>
          <w:szCs w:val="24"/>
          <w:lang w:eastAsia="hr-HR"/>
        </w:rPr>
        <w:t xml:space="preserve"> – završetak programa ''Zaželi''</w:t>
      </w:r>
      <w:r w:rsidRPr="00FB1E78">
        <w:rPr>
          <w:rFonts w:ascii="Times New Roman" w:eastAsia="Times New Roman" w:hAnsi="Times New Roman" w:cs="Times New Roman"/>
          <w:sz w:val="24"/>
          <w:szCs w:val="24"/>
          <w:lang w:eastAsia="hr-HR"/>
        </w:rPr>
        <w:t>). Manji dio odnosi se na ostale pomoći, koje su uglavnom stalnog karaktera (oko</w:t>
      </w:r>
      <w:r w:rsidR="00F41C3D">
        <w:rPr>
          <w:rFonts w:ascii="Times New Roman" w:eastAsia="Times New Roman" w:hAnsi="Times New Roman" w:cs="Times New Roman"/>
          <w:sz w:val="24"/>
          <w:szCs w:val="24"/>
          <w:lang w:eastAsia="hr-HR"/>
        </w:rPr>
        <w:t xml:space="preserve"> </w:t>
      </w:r>
      <w:r w:rsidRPr="00FB1E78">
        <w:rPr>
          <w:rFonts w:ascii="Times New Roman" w:eastAsia="Times New Roman" w:hAnsi="Times New Roman" w:cs="Times New Roman"/>
          <w:sz w:val="24"/>
          <w:szCs w:val="24"/>
          <w:lang w:eastAsia="hr-HR"/>
        </w:rPr>
        <w:t>28.360,00 EUR godišnje), uključujući npr. tekuće pomoći za fiskalnu održivost dječjeg vrtića i slične namjenske potpore.</w:t>
      </w:r>
    </w:p>
    <w:p w14:paraId="7EB179A7" w14:textId="3E078603" w:rsidR="00326E35" w:rsidRDefault="00A8519D" w:rsidP="001D6F7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601F5">
        <w:rPr>
          <w:rFonts w:ascii="Times New Roman" w:hAnsi="Times New Roman" w:cs="Times New Roman"/>
          <w:sz w:val="24"/>
          <w:szCs w:val="24"/>
        </w:rPr>
        <w:t xml:space="preserve">Izvor financiranja </w:t>
      </w:r>
      <w:r w:rsidRPr="005601F5">
        <w:rPr>
          <w:rFonts w:ascii="Times New Roman" w:hAnsi="Times New Roman" w:cs="Times New Roman"/>
          <w:b/>
          <w:sz w:val="24"/>
          <w:szCs w:val="24"/>
        </w:rPr>
        <w:t xml:space="preserve">prihodi od prodaje nefinancijske </w:t>
      </w:r>
      <w:r w:rsidR="00036D59" w:rsidRPr="005601F5">
        <w:rPr>
          <w:rFonts w:ascii="Times New Roman" w:hAnsi="Times New Roman" w:cs="Times New Roman"/>
          <w:b/>
          <w:sz w:val="24"/>
          <w:szCs w:val="24"/>
        </w:rPr>
        <w:t xml:space="preserve">imovine </w:t>
      </w:r>
      <w:r w:rsidRPr="005601F5">
        <w:rPr>
          <w:rFonts w:ascii="Times New Roman" w:hAnsi="Times New Roman" w:cs="Times New Roman"/>
          <w:sz w:val="24"/>
          <w:szCs w:val="24"/>
        </w:rPr>
        <w:t>čine sredstva od prodaje i zamjene nefinancijske dugotrajne imovine</w:t>
      </w:r>
      <w:r w:rsidR="00036D59" w:rsidRPr="005601F5">
        <w:rPr>
          <w:rFonts w:ascii="Times New Roman" w:hAnsi="Times New Roman" w:cs="Times New Roman"/>
          <w:sz w:val="24"/>
          <w:szCs w:val="24"/>
        </w:rPr>
        <w:t xml:space="preserve">. </w:t>
      </w:r>
      <w:r w:rsidRPr="005601F5">
        <w:rPr>
          <w:rFonts w:ascii="Times New Roman" w:hAnsi="Times New Roman" w:cs="Times New Roman"/>
          <w:sz w:val="24"/>
          <w:szCs w:val="24"/>
        </w:rPr>
        <w:t xml:space="preserve">Ovaj izvor financiranja čine prihodi od prodaje zemljišta i </w:t>
      </w:r>
      <w:r w:rsidR="00036D59" w:rsidRPr="005601F5">
        <w:rPr>
          <w:rFonts w:ascii="Times New Roman" w:hAnsi="Times New Roman" w:cs="Times New Roman"/>
          <w:sz w:val="24"/>
          <w:szCs w:val="24"/>
        </w:rPr>
        <w:t xml:space="preserve">od </w:t>
      </w:r>
      <w:r w:rsidR="00652463">
        <w:rPr>
          <w:rFonts w:ascii="Times New Roman" w:hAnsi="Times New Roman" w:cs="Times New Roman"/>
          <w:sz w:val="24"/>
          <w:szCs w:val="24"/>
        </w:rPr>
        <w:t>naknade za dugogodišnji zakup</w:t>
      </w:r>
      <w:r w:rsidR="00036D59" w:rsidRPr="005601F5">
        <w:rPr>
          <w:rFonts w:ascii="Times New Roman" w:hAnsi="Times New Roman" w:cs="Times New Roman"/>
          <w:sz w:val="24"/>
          <w:szCs w:val="24"/>
        </w:rPr>
        <w:t xml:space="preserve"> grobnica.</w:t>
      </w:r>
      <w:r w:rsidR="001D6F7E">
        <w:rPr>
          <w:rFonts w:ascii="Times New Roman" w:eastAsia="Times New Roman" w:hAnsi="Times New Roman" w:cs="Times New Roman"/>
          <w:sz w:val="24"/>
          <w:szCs w:val="24"/>
          <w:lang w:eastAsia="hr-HR"/>
        </w:rPr>
        <w:t xml:space="preserve"> </w:t>
      </w:r>
      <w:r w:rsidR="001D6F7E" w:rsidRPr="00FB1E78">
        <w:rPr>
          <w:rFonts w:ascii="Times New Roman" w:eastAsia="Times New Roman" w:hAnsi="Times New Roman" w:cs="Times New Roman"/>
          <w:sz w:val="24"/>
          <w:szCs w:val="24"/>
          <w:lang w:eastAsia="hr-HR"/>
        </w:rPr>
        <w:t>Sukladno Zakonu o proračunu, sredstva dobivena od prodaje i zamjene nefinancijske imovine (kao i refundacije šteta putem osiguranja) smiju se koristiti isključivo za financiranje kapitalnih rashoda. Planirani prihodi od prodaje nefinancijske imovine iznose iznimno visokih 439.007,95 EUR u 2026. godini, što odražava očekivanje značajnijih jednokratnih prihoda (</w:t>
      </w:r>
      <w:r w:rsidR="001D6F7E">
        <w:rPr>
          <w:rFonts w:ascii="Times New Roman" w:eastAsia="Times New Roman" w:hAnsi="Times New Roman" w:cs="Times New Roman"/>
          <w:sz w:val="24"/>
          <w:szCs w:val="24"/>
          <w:lang w:eastAsia="hr-HR"/>
        </w:rPr>
        <w:t>prodaja zemljišta</w:t>
      </w:r>
      <w:r w:rsidR="001D6F7E" w:rsidRPr="00FB1E78">
        <w:rPr>
          <w:rFonts w:ascii="Times New Roman" w:eastAsia="Times New Roman" w:hAnsi="Times New Roman" w:cs="Times New Roman"/>
          <w:sz w:val="24"/>
          <w:szCs w:val="24"/>
          <w:lang w:eastAsia="hr-HR"/>
        </w:rPr>
        <w:t>). U 2027. godini planirano je 100.000,00 EUR tih prihoda, a u 2028. svega 38.000,00 EUR. Ovakav pad nakon 2026. ukazuje da se najveći dio prodaje imovine predviđa realizirati 2026. godine, dok su u narednim godinama ti prihodi znatno manji.</w:t>
      </w:r>
    </w:p>
    <w:p w14:paraId="42F50232" w14:textId="77777777" w:rsidR="00E43EE6" w:rsidRDefault="001D6F7E" w:rsidP="00E43EE6">
      <w:pPr>
        <w:spacing w:before="100" w:beforeAutospacing="1" w:after="100" w:afterAutospacing="1" w:line="240" w:lineRule="auto"/>
        <w:jc w:val="both"/>
        <w:rPr>
          <w:rFonts w:ascii="Times New Roman" w:eastAsia="Times New Roman" w:hAnsi="Times New Roman" w:cs="Times New Roman"/>
          <w:b/>
          <w:bCs/>
          <w:sz w:val="24"/>
          <w:szCs w:val="24"/>
          <w:lang w:eastAsia="hr-HR"/>
        </w:rPr>
      </w:pPr>
      <w:r w:rsidRPr="00FB1E78">
        <w:rPr>
          <w:rFonts w:ascii="Times New Roman" w:eastAsia="Times New Roman" w:hAnsi="Times New Roman" w:cs="Times New Roman"/>
          <w:b/>
          <w:bCs/>
          <w:sz w:val="24"/>
          <w:szCs w:val="24"/>
          <w:lang w:eastAsia="hr-HR"/>
        </w:rPr>
        <w:t>Namjenski primici od zaduživanja</w:t>
      </w:r>
      <w:r w:rsidRPr="00FB1E78">
        <w:rPr>
          <w:rFonts w:ascii="Times New Roman" w:eastAsia="Times New Roman" w:hAnsi="Times New Roman" w:cs="Times New Roman"/>
          <w:sz w:val="24"/>
          <w:szCs w:val="24"/>
          <w:lang w:eastAsia="hr-HR"/>
        </w:rPr>
        <w:t xml:space="preserve"> odnose se na sredstva pribavljena zaduživanjem koja su namjenski usmjerena za određene projekte. U ovom proračunu predviđeni namjenski primici od zaduživanja odnose se na kredit za izgradnju sportske dvorane u iznosu od 1.000.000,00 EUR. Nadalje, planira se korištenje dodatnih 500.000,00 EUR od zaduživanja u 2027. godini, dok u 2028. nisu predviđena nova zaduživanja. To znači da će se značajan dio investicijskih rashoda financirati kreditnim sredstvima u 2026. i djelomično 2027., dok se za 2028. godinu ne planira novo zaduživanje (oslanjajući se tada na ostale izvore financiranja).</w:t>
      </w:r>
      <w:r w:rsidR="00E43EE6" w:rsidRPr="00E43EE6">
        <w:rPr>
          <w:rFonts w:ascii="Times New Roman" w:eastAsia="Times New Roman" w:hAnsi="Times New Roman" w:cs="Times New Roman"/>
          <w:b/>
          <w:bCs/>
          <w:sz w:val="24"/>
          <w:szCs w:val="24"/>
          <w:lang w:eastAsia="hr-HR"/>
        </w:rPr>
        <w:t xml:space="preserve"> </w:t>
      </w:r>
    </w:p>
    <w:p w14:paraId="491371E8" w14:textId="36E67A77" w:rsidR="0028036C" w:rsidRDefault="00E43EE6" w:rsidP="00E43EE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1E78">
        <w:rPr>
          <w:rFonts w:ascii="Times New Roman" w:eastAsia="Times New Roman" w:hAnsi="Times New Roman" w:cs="Times New Roman"/>
          <w:b/>
          <w:bCs/>
          <w:sz w:val="24"/>
          <w:szCs w:val="24"/>
          <w:lang w:eastAsia="hr-HR"/>
        </w:rPr>
        <w:t>Višak prihoda iz prethodnih godina</w:t>
      </w:r>
      <w:r w:rsidRPr="00FB1E78">
        <w:rPr>
          <w:rFonts w:ascii="Times New Roman" w:eastAsia="Times New Roman" w:hAnsi="Times New Roman" w:cs="Times New Roman"/>
          <w:sz w:val="24"/>
          <w:szCs w:val="24"/>
          <w:lang w:eastAsia="hr-HR"/>
        </w:rPr>
        <w:t xml:space="preserve"> predstavlja prenesena neutrošena sredstva iz ranijih razdoblja koja se mogu koristiti za pokriće rashoda u tekućoj godini. U proračunu za 2026. planirano je korištenje prenesenog viška prihoda u iznosu od 213.452,05 EUR, što odgovara procijenjenom ostvarenju viška u prethodnoj godini</w:t>
      </w:r>
      <w:r>
        <w:rPr>
          <w:rFonts w:ascii="Times New Roman" w:eastAsia="Times New Roman" w:hAnsi="Times New Roman" w:cs="Times New Roman"/>
          <w:sz w:val="24"/>
          <w:szCs w:val="24"/>
          <w:lang w:eastAsia="hr-HR"/>
        </w:rPr>
        <w:t>.</w:t>
      </w:r>
    </w:p>
    <w:p w14:paraId="155509C9" w14:textId="77777777" w:rsidR="004A2B3B" w:rsidRDefault="004A2B3B" w:rsidP="00E43EE6">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2D5F9BA" w14:textId="77777777" w:rsidR="004A2B3B" w:rsidRPr="00E43EE6" w:rsidRDefault="004A2B3B" w:rsidP="00E43EE6">
      <w:pPr>
        <w:spacing w:before="100" w:beforeAutospacing="1" w:after="100" w:afterAutospacing="1" w:line="240" w:lineRule="auto"/>
        <w:jc w:val="both"/>
        <w:rPr>
          <w:rFonts w:ascii="Times New Roman" w:eastAsia="Times New Roman" w:hAnsi="Times New Roman" w:cs="Times New Roman"/>
          <w:sz w:val="24"/>
          <w:szCs w:val="24"/>
          <w:lang w:eastAsia="hr-HR"/>
        </w:rPr>
      </w:pPr>
    </w:p>
    <w:tbl>
      <w:tblPr>
        <w:tblStyle w:val="TableGrid"/>
        <w:tblW w:w="10173" w:type="dxa"/>
        <w:tblLook w:val="04A0" w:firstRow="1" w:lastRow="0" w:firstColumn="1" w:lastColumn="0" w:noHBand="0" w:noVBand="1"/>
      </w:tblPr>
      <w:tblGrid>
        <w:gridCol w:w="3652"/>
        <w:gridCol w:w="2126"/>
        <w:gridCol w:w="2127"/>
        <w:gridCol w:w="2268"/>
      </w:tblGrid>
      <w:tr w:rsidR="00BF460D" w:rsidRPr="005601F5" w14:paraId="29839099" w14:textId="77777777" w:rsidTr="00330E1A">
        <w:tc>
          <w:tcPr>
            <w:tcW w:w="3652" w:type="dxa"/>
            <w:shd w:val="clear" w:color="auto" w:fill="E2EFD9" w:themeFill="accent6" w:themeFillTint="33"/>
          </w:tcPr>
          <w:p w14:paraId="653A31D8" w14:textId="77777777" w:rsidR="00BF460D" w:rsidRPr="005601F5" w:rsidRDefault="00BF460D"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Izvor financiranja </w:t>
            </w:r>
          </w:p>
        </w:tc>
        <w:tc>
          <w:tcPr>
            <w:tcW w:w="2126" w:type="dxa"/>
            <w:shd w:val="clear" w:color="auto" w:fill="E2EFD9" w:themeFill="accent6" w:themeFillTint="33"/>
          </w:tcPr>
          <w:p w14:paraId="04970C21" w14:textId="147F174F" w:rsidR="00BF460D" w:rsidRPr="005601F5" w:rsidRDefault="00866996" w:rsidP="007404A4">
            <w:pPr>
              <w:jc w:val="center"/>
              <w:rPr>
                <w:rFonts w:ascii="Times New Roman" w:hAnsi="Times New Roman" w:cs="Times New Roman"/>
                <w:sz w:val="24"/>
                <w:szCs w:val="24"/>
              </w:rPr>
            </w:pPr>
            <w:r w:rsidRPr="005601F5">
              <w:rPr>
                <w:rFonts w:ascii="Times New Roman" w:hAnsi="Times New Roman" w:cs="Times New Roman"/>
                <w:sz w:val="24"/>
                <w:szCs w:val="24"/>
              </w:rPr>
              <w:t>Plan 202</w:t>
            </w:r>
            <w:r w:rsidR="00B4389C">
              <w:rPr>
                <w:rFonts w:ascii="Times New Roman" w:hAnsi="Times New Roman" w:cs="Times New Roman"/>
                <w:sz w:val="24"/>
                <w:szCs w:val="24"/>
              </w:rPr>
              <w:t>6</w:t>
            </w:r>
            <w:r w:rsidR="00BF460D" w:rsidRPr="005601F5">
              <w:rPr>
                <w:rFonts w:ascii="Times New Roman" w:hAnsi="Times New Roman" w:cs="Times New Roman"/>
                <w:sz w:val="24"/>
                <w:szCs w:val="24"/>
              </w:rPr>
              <w:t>.</w:t>
            </w:r>
          </w:p>
        </w:tc>
        <w:tc>
          <w:tcPr>
            <w:tcW w:w="2127" w:type="dxa"/>
            <w:shd w:val="clear" w:color="auto" w:fill="E2EFD9" w:themeFill="accent6" w:themeFillTint="33"/>
          </w:tcPr>
          <w:p w14:paraId="31B90D9B" w14:textId="2D51B49B" w:rsidR="00BF460D" w:rsidRPr="005601F5" w:rsidRDefault="00866996"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4389C">
              <w:rPr>
                <w:rFonts w:ascii="Times New Roman" w:hAnsi="Times New Roman" w:cs="Times New Roman"/>
                <w:sz w:val="24"/>
                <w:szCs w:val="24"/>
              </w:rPr>
              <w:t>7</w:t>
            </w:r>
            <w:r w:rsidR="00BF460D" w:rsidRPr="005601F5">
              <w:rPr>
                <w:rFonts w:ascii="Times New Roman" w:hAnsi="Times New Roman" w:cs="Times New Roman"/>
                <w:sz w:val="24"/>
                <w:szCs w:val="24"/>
              </w:rPr>
              <w:t>.</w:t>
            </w:r>
          </w:p>
        </w:tc>
        <w:tc>
          <w:tcPr>
            <w:tcW w:w="2268" w:type="dxa"/>
            <w:shd w:val="clear" w:color="auto" w:fill="E2EFD9" w:themeFill="accent6" w:themeFillTint="33"/>
          </w:tcPr>
          <w:p w14:paraId="234BAEF4" w14:textId="0352F0F3" w:rsidR="00BF460D" w:rsidRPr="005601F5" w:rsidRDefault="00866996"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4389C">
              <w:rPr>
                <w:rFonts w:ascii="Times New Roman" w:hAnsi="Times New Roman" w:cs="Times New Roman"/>
                <w:sz w:val="24"/>
                <w:szCs w:val="24"/>
              </w:rPr>
              <w:t>8</w:t>
            </w:r>
            <w:r w:rsidR="00BF460D" w:rsidRPr="005601F5">
              <w:rPr>
                <w:rFonts w:ascii="Times New Roman" w:hAnsi="Times New Roman" w:cs="Times New Roman"/>
                <w:sz w:val="24"/>
                <w:szCs w:val="24"/>
              </w:rPr>
              <w:t>.</w:t>
            </w:r>
          </w:p>
        </w:tc>
      </w:tr>
      <w:tr w:rsidR="00BF460D" w:rsidRPr="005601F5" w14:paraId="4FFC72B6" w14:textId="77777777" w:rsidTr="00330E1A">
        <w:tc>
          <w:tcPr>
            <w:tcW w:w="3652" w:type="dxa"/>
            <w:shd w:val="clear" w:color="auto" w:fill="D9E2F3" w:themeFill="accent5" w:themeFillTint="33"/>
          </w:tcPr>
          <w:p w14:paraId="374EFBC6" w14:textId="77777777" w:rsidR="00BF460D" w:rsidRPr="005601F5" w:rsidRDefault="00BF460D" w:rsidP="00BF460D">
            <w:pPr>
              <w:rPr>
                <w:rFonts w:ascii="Times New Roman" w:hAnsi="Times New Roman" w:cs="Times New Roman"/>
                <w:sz w:val="24"/>
                <w:szCs w:val="24"/>
              </w:rPr>
            </w:pPr>
            <w:r w:rsidRPr="005601F5">
              <w:rPr>
                <w:rFonts w:ascii="Times New Roman" w:hAnsi="Times New Roman" w:cs="Times New Roman"/>
                <w:sz w:val="24"/>
                <w:szCs w:val="24"/>
              </w:rPr>
              <w:t>1. Opći prihodi i primici</w:t>
            </w:r>
          </w:p>
        </w:tc>
        <w:tc>
          <w:tcPr>
            <w:tcW w:w="2126" w:type="dxa"/>
            <w:shd w:val="clear" w:color="auto" w:fill="D9E2F3" w:themeFill="accent5" w:themeFillTint="33"/>
          </w:tcPr>
          <w:p w14:paraId="6C1DABA0" w14:textId="787B5C23" w:rsidR="00BF460D" w:rsidRPr="005601F5" w:rsidRDefault="00173605" w:rsidP="00C2001D">
            <w:pPr>
              <w:jc w:val="right"/>
              <w:rPr>
                <w:rFonts w:ascii="Times New Roman" w:hAnsi="Times New Roman" w:cs="Times New Roman"/>
                <w:sz w:val="24"/>
                <w:szCs w:val="24"/>
              </w:rPr>
            </w:pPr>
            <w:r>
              <w:rPr>
                <w:rFonts w:ascii="Times New Roman" w:hAnsi="Times New Roman" w:cs="Times New Roman"/>
                <w:sz w:val="24"/>
                <w:szCs w:val="24"/>
              </w:rPr>
              <w:t>1.875.270,00 EUR</w:t>
            </w:r>
          </w:p>
        </w:tc>
        <w:tc>
          <w:tcPr>
            <w:tcW w:w="2127" w:type="dxa"/>
            <w:shd w:val="clear" w:color="auto" w:fill="D9E2F3" w:themeFill="accent5" w:themeFillTint="33"/>
          </w:tcPr>
          <w:p w14:paraId="494E0B04" w14:textId="6D61174A" w:rsidR="00BF460D" w:rsidRPr="005601F5" w:rsidRDefault="00173605" w:rsidP="00F6301E">
            <w:pPr>
              <w:jc w:val="center"/>
              <w:rPr>
                <w:rFonts w:ascii="Times New Roman" w:hAnsi="Times New Roman" w:cs="Times New Roman"/>
                <w:sz w:val="24"/>
                <w:szCs w:val="24"/>
              </w:rPr>
            </w:pPr>
            <w:r>
              <w:rPr>
                <w:rFonts w:ascii="Times New Roman" w:hAnsi="Times New Roman" w:cs="Times New Roman"/>
                <w:sz w:val="24"/>
                <w:szCs w:val="24"/>
              </w:rPr>
              <w:t>1.669.100,00 EUR</w:t>
            </w:r>
          </w:p>
        </w:tc>
        <w:tc>
          <w:tcPr>
            <w:tcW w:w="2268" w:type="dxa"/>
            <w:shd w:val="clear" w:color="auto" w:fill="D9E2F3" w:themeFill="accent5" w:themeFillTint="33"/>
          </w:tcPr>
          <w:p w14:paraId="520975E3" w14:textId="22FEC20C" w:rsidR="00BF460D" w:rsidRPr="005601F5" w:rsidRDefault="00173605" w:rsidP="00E31545">
            <w:pPr>
              <w:jc w:val="right"/>
              <w:rPr>
                <w:rFonts w:ascii="Times New Roman" w:hAnsi="Times New Roman" w:cs="Times New Roman"/>
                <w:sz w:val="24"/>
                <w:szCs w:val="24"/>
              </w:rPr>
            </w:pPr>
            <w:r>
              <w:rPr>
                <w:rFonts w:ascii="Times New Roman" w:hAnsi="Times New Roman" w:cs="Times New Roman"/>
                <w:sz w:val="24"/>
                <w:szCs w:val="24"/>
              </w:rPr>
              <w:t>1.826.880,00 EUR</w:t>
            </w:r>
          </w:p>
        </w:tc>
      </w:tr>
      <w:tr w:rsidR="00BF460D" w:rsidRPr="005601F5" w14:paraId="147728FD" w14:textId="77777777" w:rsidTr="00330E1A">
        <w:tc>
          <w:tcPr>
            <w:tcW w:w="3652" w:type="dxa"/>
            <w:shd w:val="clear" w:color="auto" w:fill="FFF2CC" w:themeFill="accent4" w:themeFillTint="33"/>
          </w:tcPr>
          <w:p w14:paraId="22C98384" w14:textId="0782572D" w:rsidR="00BF460D" w:rsidRPr="005601F5" w:rsidRDefault="00E31545" w:rsidP="00E31545">
            <w:pPr>
              <w:pStyle w:val="ListParagraph"/>
              <w:numPr>
                <w:ilvl w:val="1"/>
                <w:numId w:val="12"/>
              </w:numPr>
              <w:jc w:val="both"/>
              <w:rPr>
                <w:rFonts w:ascii="Times New Roman" w:hAnsi="Times New Roman" w:cs="Times New Roman"/>
                <w:sz w:val="24"/>
                <w:szCs w:val="24"/>
              </w:rPr>
            </w:pPr>
            <w:r w:rsidRPr="005601F5">
              <w:rPr>
                <w:rFonts w:ascii="Times New Roman" w:hAnsi="Times New Roman" w:cs="Times New Roman"/>
                <w:sz w:val="24"/>
                <w:szCs w:val="24"/>
              </w:rPr>
              <w:t xml:space="preserve"> </w:t>
            </w:r>
            <w:r w:rsidR="00004933">
              <w:rPr>
                <w:rFonts w:ascii="Times New Roman" w:hAnsi="Times New Roman" w:cs="Times New Roman"/>
                <w:sz w:val="24"/>
                <w:szCs w:val="24"/>
              </w:rPr>
              <w:t>Opći prihodi i primici</w:t>
            </w:r>
            <w:r w:rsidRPr="005601F5">
              <w:rPr>
                <w:rFonts w:ascii="Times New Roman" w:hAnsi="Times New Roman" w:cs="Times New Roman"/>
                <w:sz w:val="24"/>
                <w:szCs w:val="24"/>
              </w:rPr>
              <w:t xml:space="preserve">  </w:t>
            </w:r>
          </w:p>
        </w:tc>
        <w:tc>
          <w:tcPr>
            <w:tcW w:w="2126" w:type="dxa"/>
            <w:shd w:val="clear" w:color="auto" w:fill="FFF2CC" w:themeFill="accent4" w:themeFillTint="33"/>
          </w:tcPr>
          <w:p w14:paraId="27C718CD" w14:textId="31C668BD" w:rsidR="00BF460D" w:rsidRPr="005601F5" w:rsidRDefault="00FD7885" w:rsidP="00C2001D">
            <w:pPr>
              <w:jc w:val="right"/>
              <w:rPr>
                <w:rFonts w:ascii="Times New Roman" w:hAnsi="Times New Roman" w:cs="Times New Roman"/>
                <w:sz w:val="24"/>
                <w:szCs w:val="24"/>
              </w:rPr>
            </w:pPr>
            <w:r>
              <w:rPr>
                <w:rFonts w:ascii="Times New Roman" w:hAnsi="Times New Roman" w:cs="Times New Roman"/>
                <w:sz w:val="24"/>
                <w:szCs w:val="24"/>
              </w:rPr>
              <w:t>1.875.270,00 EUR</w:t>
            </w:r>
          </w:p>
        </w:tc>
        <w:tc>
          <w:tcPr>
            <w:tcW w:w="2127" w:type="dxa"/>
            <w:shd w:val="clear" w:color="auto" w:fill="FFF2CC" w:themeFill="accent4" w:themeFillTint="33"/>
          </w:tcPr>
          <w:p w14:paraId="1C0F2CA5" w14:textId="379EF695" w:rsidR="00BF460D" w:rsidRPr="005601F5" w:rsidRDefault="00FD7885" w:rsidP="006C513F">
            <w:pPr>
              <w:jc w:val="right"/>
              <w:rPr>
                <w:rFonts w:ascii="Times New Roman" w:hAnsi="Times New Roman" w:cs="Times New Roman"/>
                <w:sz w:val="24"/>
                <w:szCs w:val="24"/>
              </w:rPr>
            </w:pPr>
            <w:r>
              <w:rPr>
                <w:rFonts w:ascii="Times New Roman" w:hAnsi="Times New Roman" w:cs="Times New Roman"/>
                <w:sz w:val="24"/>
                <w:szCs w:val="24"/>
              </w:rPr>
              <w:t>1.669.100,00 EUR</w:t>
            </w:r>
          </w:p>
        </w:tc>
        <w:tc>
          <w:tcPr>
            <w:tcW w:w="2268" w:type="dxa"/>
            <w:shd w:val="clear" w:color="auto" w:fill="FFF2CC" w:themeFill="accent4" w:themeFillTint="33"/>
          </w:tcPr>
          <w:p w14:paraId="0D3063F3" w14:textId="21C26C88" w:rsidR="00BF460D" w:rsidRPr="005601F5" w:rsidRDefault="00FD7885" w:rsidP="00C2001D">
            <w:pPr>
              <w:jc w:val="right"/>
              <w:rPr>
                <w:rFonts w:ascii="Times New Roman" w:hAnsi="Times New Roman" w:cs="Times New Roman"/>
                <w:sz w:val="24"/>
                <w:szCs w:val="24"/>
              </w:rPr>
            </w:pPr>
            <w:r>
              <w:rPr>
                <w:rFonts w:ascii="Times New Roman" w:hAnsi="Times New Roman" w:cs="Times New Roman"/>
                <w:sz w:val="24"/>
                <w:szCs w:val="24"/>
              </w:rPr>
              <w:t>1.826.880,00 EUR</w:t>
            </w:r>
          </w:p>
        </w:tc>
      </w:tr>
      <w:tr w:rsidR="008740E6" w:rsidRPr="005601F5" w14:paraId="4BFD1844" w14:textId="77777777" w:rsidTr="008740E6">
        <w:tc>
          <w:tcPr>
            <w:tcW w:w="3652" w:type="dxa"/>
            <w:shd w:val="clear" w:color="auto" w:fill="DEEAF6" w:themeFill="accent1" w:themeFillTint="33"/>
          </w:tcPr>
          <w:p w14:paraId="08212DAA" w14:textId="741E726B" w:rsidR="008740E6" w:rsidRPr="005601F5" w:rsidRDefault="00B4389C" w:rsidP="008740E6">
            <w:pPr>
              <w:rPr>
                <w:rFonts w:ascii="Times New Roman" w:hAnsi="Times New Roman" w:cs="Times New Roman"/>
                <w:sz w:val="24"/>
                <w:szCs w:val="24"/>
              </w:rPr>
            </w:pPr>
            <w:r>
              <w:rPr>
                <w:rFonts w:ascii="Times New Roman" w:hAnsi="Times New Roman" w:cs="Times New Roman"/>
                <w:sz w:val="24"/>
                <w:szCs w:val="24"/>
              </w:rPr>
              <w:t>4</w:t>
            </w:r>
            <w:r w:rsidR="008740E6" w:rsidRPr="005601F5">
              <w:rPr>
                <w:rFonts w:ascii="Times New Roman" w:hAnsi="Times New Roman" w:cs="Times New Roman"/>
                <w:sz w:val="24"/>
                <w:szCs w:val="24"/>
              </w:rPr>
              <w:t>.</w:t>
            </w:r>
            <w:r>
              <w:rPr>
                <w:rFonts w:ascii="Times New Roman" w:hAnsi="Times New Roman" w:cs="Times New Roman"/>
                <w:sz w:val="24"/>
                <w:szCs w:val="24"/>
              </w:rPr>
              <w:t xml:space="preserve"> P</w:t>
            </w:r>
            <w:r w:rsidR="00202F55">
              <w:rPr>
                <w:rFonts w:ascii="Times New Roman" w:hAnsi="Times New Roman" w:cs="Times New Roman"/>
                <w:sz w:val="24"/>
                <w:szCs w:val="24"/>
              </w:rPr>
              <w:t>r</w:t>
            </w:r>
            <w:r w:rsidR="008740E6" w:rsidRPr="005601F5">
              <w:rPr>
                <w:rFonts w:ascii="Times New Roman" w:hAnsi="Times New Roman" w:cs="Times New Roman"/>
                <w:sz w:val="24"/>
                <w:szCs w:val="24"/>
              </w:rPr>
              <w:t>ihodi za posebne namjene</w:t>
            </w:r>
          </w:p>
        </w:tc>
        <w:tc>
          <w:tcPr>
            <w:tcW w:w="2126" w:type="dxa"/>
            <w:shd w:val="clear" w:color="auto" w:fill="DEEAF6" w:themeFill="accent1" w:themeFillTint="33"/>
          </w:tcPr>
          <w:p w14:paraId="7BE19717" w14:textId="11514DD4" w:rsidR="008740E6" w:rsidRPr="00173605" w:rsidRDefault="007104F6" w:rsidP="008740E6">
            <w:pPr>
              <w:jc w:val="right"/>
              <w:rPr>
                <w:rFonts w:ascii="Times New Roman" w:hAnsi="Times New Roman" w:cs="Times New Roman"/>
                <w:sz w:val="24"/>
                <w:szCs w:val="24"/>
                <w:highlight w:val="yellow"/>
              </w:rPr>
            </w:pPr>
            <w:r>
              <w:rPr>
                <w:rFonts w:ascii="Times New Roman" w:hAnsi="Times New Roman" w:cs="Times New Roman"/>
                <w:sz w:val="24"/>
                <w:szCs w:val="24"/>
              </w:rPr>
              <w:t>962.920,00</w:t>
            </w:r>
            <w:r w:rsidR="00F010E2" w:rsidRPr="00173605">
              <w:rPr>
                <w:rFonts w:ascii="Times New Roman" w:hAnsi="Times New Roman" w:cs="Times New Roman"/>
                <w:sz w:val="24"/>
                <w:szCs w:val="24"/>
              </w:rPr>
              <w:t xml:space="preserve"> EUR</w:t>
            </w:r>
          </w:p>
        </w:tc>
        <w:tc>
          <w:tcPr>
            <w:tcW w:w="2127" w:type="dxa"/>
            <w:shd w:val="clear" w:color="auto" w:fill="DEEAF6" w:themeFill="accent1" w:themeFillTint="33"/>
          </w:tcPr>
          <w:p w14:paraId="186E4060" w14:textId="3B7E5610" w:rsidR="008740E6" w:rsidRPr="005601F5" w:rsidRDefault="007104F6" w:rsidP="008740E6">
            <w:pPr>
              <w:jc w:val="right"/>
              <w:rPr>
                <w:rFonts w:ascii="Times New Roman" w:hAnsi="Times New Roman" w:cs="Times New Roman"/>
                <w:sz w:val="24"/>
                <w:szCs w:val="24"/>
              </w:rPr>
            </w:pPr>
            <w:r>
              <w:rPr>
                <w:rFonts w:ascii="Times New Roman" w:hAnsi="Times New Roman" w:cs="Times New Roman"/>
                <w:sz w:val="24"/>
                <w:szCs w:val="24"/>
              </w:rPr>
              <w:t>696</w:t>
            </w:r>
            <w:r w:rsidR="00F010E2">
              <w:rPr>
                <w:rFonts w:ascii="Times New Roman" w:hAnsi="Times New Roman" w:cs="Times New Roman"/>
                <w:sz w:val="24"/>
                <w:szCs w:val="24"/>
              </w:rPr>
              <w:t>.</w:t>
            </w:r>
            <w:r>
              <w:rPr>
                <w:rFonts w:ascii="Times New Roman" w:hAnsi="Times New Roman" w:cs="Times New Roman"/>
                <w:sz w:val="24"/>
                <w:szCs w:val="24"/>
              </w:rPr>
              <w:t>920</w:t>
            </w:r>
            <w:r w:rsidR="00F010E2">
              <w:rPr>
                <w:rFonts w:ascii="Times New Roman" w:hAnsi="Times New Roman" w:cs="Times New Roman"/>
                <w:sz w:val="24"/>
                <w:szCs w:val="24"/>
              </w:rPr>
              <w:t>,00 EUR</w:t>
            </w:r>
          </w:p>
        </w:tc>
        <w:tc>
          <w:tcPr>
            <w:tcW w:w="2268" w:type="dxa"/>
            <w:shd w:val="clear" w:color="auto" w:fill="DEEAF6" w:themeFill="accent1" w:themeFillTint="33"/>
          </w:tcPr>
          <w:p w14:paraId="58A84F75" w14:textId="06843754" w:rsidR="008740E6" w:rsidRDefault="00F010E2" w:rsidP="008740E6">
            <w:pPr>
              <w:jc w:val="right"/>
              <w:rPr>
                <w:rFonts w:ascii="Times New Roman" w:hAnsi="Times New Roman" w:cs="Times New Roman"/>
                <w:sz w:val="24"/>
                <w:szCs w:val="24"/>
              </w:rPr>
            </w:pPr>
            <w:r>
              <w:rPr>
                <w:rFonts w:ascii="Times New Roman" w:hAnsi="Times New Roman" w:cs="Times New Roman"/>
                <w:sz w:val="24"/>
                <w:szCs w:val="24"/>
              </w:rPr>
              <w:t>1.</w:t>
            </w:r>
            <w:r w:rsidR="007104F6">
              <w:rPr>
                <w:rFonts w:ascii="Times New Roman" w:hAnsi="Times New Roman" w:cs="Times New Roman"/>
                <w:sz w:val="24"/>
                <w:szCs w:val="24"/>
              </w:rPr>
              <w:t>071</w:t>
            </w:r>
            <w:r>
              <w:rPr>
                <w:rFonts w:ascii="Times New Roman" w:hAnsi="Times New Roman" w:cs="Times New Roman"/>
                <w:sz w:val="24"/>
                <w:szCs w:val="24"/>
              </w:rPr>
              <w:t>.</w:t>
            </w:r>
            <w:r w:rsidR="007104F6">
              <w:rPr>
                <w:rFonts w:ascii="Times New Roman" w:hAnsi="Times New Roman" w:cs="Times New Roman"/>
                <w:sz w:val="24"/>
                <w:szCs w:val="24"/>
              </w:rPr>
              <w:t>470</w:t>
            </w:r>
            <w:r>
              <w:rPr>
                <w:rFonts w:ascii="Times New Roman" w:hAnsi="Times New Roman" w:cs="Times New Roman"/>
                <w:sz w:val="24"/>
                <w:szCs w:val="24"/>
              </w:rPr>
              <w:t>,00 EUR</w:t>
            </w:r>
          </w:p>
        </w:tc>
      </w:tr>
      <w:tr w:rsidR="00FD7885" w:rsidRPr="005601F5" w14:paraId="6C33580F" w14:textId="77777777" w:rsidTr="00FD7885">
        <w:tc>
          <w:tcPr>
            <w:tcW w:w="3652" w:type="dxa"/>
            <w:shd w:val="clear" w:color="auto" w:fill="FFF2CC" w:themeFill="accent4" w:themeFillTint="33"/>
          </w:tcPr>
          <w:p w14:paraId="0F2D4819" w14:textId="7C8B351E" w:rsidR="00FD7885" w:rsidRDefault="00FD7885" w:rsidP="008740E6">
            <w:pPr>
              <w:rPr>
                <w:rFonts w:ascii="Times New Roman" w:hAnsi="Times New Roman" w:cs="Times New Roman"/>
                <w:sz w:val="24"/>
                <w:szCs w:val="24"/>
              </w:rPr>
            </w:pPr>
            <w:r>
              <w:rPr>
                <w:rFonts w:ascii="Times New Roman" w:hAnsi="Times New Roman" w:cs="Times New Roman"/>
                <w:sz w:val="24"/>
                <w:szCs w:val="24"/>
              </w:rPr>
              <w:t>4.0. Prihodi od komunalne naknade i komunalnog doprinosa</w:t>
            </w:r>
          </w:p>
        </w:tc>
        <w:tc>
          <w:tcPr>
            <w:tcW w:w="2126" w:type="dxa"/>
            <w:shd w:val="clear" w:color="auto" w:fill="FFF2CC" w:themeFill="accent4" w:themeFillTint="33"/>
          </w:tcPr>
          <w:p w14:paraId="09DDB208" w14:textId="77777777" w:rsidR="00FD7885" w:rsidRDefault="00FD7885" w:rsidP="008740E6">
            <w:pPr>
              <w:jc w:val="right"/>
              <w:rPr>
                <w:rFonts w:ascii="Times New Roman" w:hAnsi="Times New Roman" w:cs="Times New Roman"/>
                <w:sz w:val="24"/>
                <w:szCs w:val="24"/>
              </w:rPr>
            </w:pPr>
          </w:p>
          <w:p w14:paraId="57339A68" w14:textId="59D8FEA1" w:rsidR="00FD7885" w:rsidRPr="005601F5" w:rsidRDefault="00FD7885" w:rsidP="008740E6">
            <w:pPr>
              <w:jc w:val="right"/>
              <w:rPr>
                <w:rFonts w:ascii="Times New Roman" w:hAnsi="Times New Roman" w:cs="Times New Roman"/>
                <w:sz w:val="24"/>
                <w:szCs w:val="24"/>
              </w:rPr>
            </w:pPr>
            <w:r>
              <w:rPr>
                <w:rFonts w:ascii="Times New Roman" w:hAnsi="Times New Roman" w:cs="Times New Roman"/>
                <w:sz w:val="24"/>
                <w:szCs w:val="24"/>
              </w:rPr>
              <w:t xml:space="preserve"> 600.</w:t>
            </w:r>
            <w:r w:rsidR="00173605">
              <w:rPr>
                <w:rFonts w:ascii="Times New Roman" w:hAnsi="Times New Roman" w:cs="Times New Roman"/>
                <w:sz w:val="24"/>
                <w:szCs w:val="24"/>
              </w:rPr>
              <w:t>000</w:t>
            </w:r>
            <w:r>
              <w:rPr>
                <w:rFonts w:ascii="Times New Roman" w:hAnsi="Times New Roman" w:cs="Times New Roman"/>
                <w:sz w:val="24"/>
                <w:szCs w:val="24"/>
              </w:rPr>
              <w:t>,00 EUR</w:t>
            </w:r>
          </w:p>
        </w:tc>
        <w:tc>
          <w:tcPr>
            <w:tcW w:w="2127" w:type="dxa"/>
            <w:shd w:val="clear" w:color="auto" w:fill="FFF2CC" w:themeFill="accent4" w:themeFillTint="33"/>
          </w:tcPr>
          <w:p w14:paraId="40BA503E" w14:textId="77777777" w:rsidR="00F010E2" w:rsidRDefault="00F010E2" w:rsidP="008740E6">
            <w:pPr>
              <w:jc w:val="right"/>
              <w:rPr>
                <w:rFonts w:ascii="Times New Roman" w:hAnsi="Times New Roman" w:cs="Times New Roman"/>
                <w:sz w:val="24"/>
                <w:szCs w:val="24"/>
              </w:rPr>
            </w:pPr>
          </w:p>
          <w:p w14:paraId="71B771E1" w14:textId="1F528EE9" w:rsidR="00FD7885" w:rsidRPr="005601F5" w:rsidRDefault="00F010E2" w:rsidP="008740E6">
            <w:pPr>
              <w:jc w:val="right"/>
              <w:rPr>
                <w:rFonts w:ascii="Times New Roman" w:hAnsi="Times New Roman" w:cs="Times New Roman"/>
                <w:sz w:val="24"/>
                <w:szCs w:val="24"/>
              </w:rPr>
            </w:pPr>
            <w:r>
              <w:rPr>
                <w:rFonts w:ascii="Times New Roman" w:hAnsi="Times New Roman" w:cs="Times New Roman"/>
                <w:sz w:val="24"/>
                <w:szCs w:val="24"/>
              </w:rPr>
              <w:t>36</w:t>
            </w:r>
            <w:r w:rsidR="00173605">
              <w:rPr>
                <w:rFonts w:ascii="Times New Roman" w:hAnsi="Times New Roman" w:cs="Times New Roman"/>
                <w:sz w:val="24"/>
                <w:szCs w:val="24"/>
              </w:rPr>
              <w:t>3</w:t>
            </w:r>
            <w:r>
              <w:rPr>
                <w:rFonts w:ascii="Times New Roman" w:hAnsi="Times New Roman" w:cs="Times New Roman"/>
                <w:sz w:val="24"/>
                <w:szCs w:val="24"/>
              </w:rPr>
              <w:t>.</w:t>
            </w:r>
            <w:r w:rsidR="00173605">
              <w:rPr>
                <w:rFonts w:ascii="Times New Roman" w:hAnsi="Times New Roman" w:cs="Times New Roman"/>
                <w:sz w:val="24"/>
                <w:szCs w:val="24"/>
              </w:rPr>
              <w:t>120</w:t>
            </w:r>
            <w:r>
              <w:rPr>
                <w:rFonts w:ascii="Times New Roman" w:hAnsi="Times New Roman" w:cs="Times New Roman"/>
                <w:sz w:val="24"/>
                <w:szCs w:val="24"/>
              </w:rPr>
              <w:t>,00 EUR</w:t>
            </w:r>
          </w:p>
        </w:tc>
        <w:tc>
          <w:tcPr>
            <w:tcW w:w="2268" w:type="dxa"/>
            <w:shd w:val="clear" w:color="auto" w:fill="FFF2CC" w:themeFill="accent4" w:themeFillTint="33"/>
          </w:tcPr>
          <w:p w14:paraId="059064F7" w14:textId="77777777" w:rsidR="00F010E2" w:rsidRDefault="00F010E2" w:rsidP="008740E6">
            <w:pPr>
              <w:jc w:val="right"/>
              <w:rPr>
                <w:rFonts w:ascii="Times New Roman" w:hAnsi="Times New Roman" w:cs="Times New Roman"/>
                <w:sz w:val="24"/>
                <w:szCs w:val="24"/>
              </w:rPr>
            </w:pPr>
          </w:p>
          <w:p w14:paraId="2598A65F" w14:textId="71178572" w:rsidR="00FD7885" w:rsidRDefault="00F010E2" w:rsidP="008740E6">
            <w:pPr>
              <w:jc w:val="right"/>
              <w:rPr>
                <w:rFonts w:ascii="Times New Roman" w:hAnsi="Times New Roman" w:cs="Times New Roman"/>
                <w:sz w:val="24"/>
                <w:szCs w:val="24"/>
              </w:rPr>
            </w:pPr>
            <w:r>
              <w:rPr>
                <w:rFonts w:ascii="Times New Roman" w:hAnsi="Times New Roman" w:cs="Times New Roman"/>
                <w:sz w:val="24"/>
                <w:szCs w:val="24"/>
              </w:rPr>
              <w:t>643.</w:t>
            </w:r>
            <w:r w:rsidR="00173605">
              <w:rPr>
                <w:rFonts w:ascii="Times New Roman" w:hAnsi="Times New Roman" w:cs="Times New Roman"/>
                <w:sz w:val="24"/>
                <w:szCs w:val="24"/>
              </w:rPr>
              <w:t>125</w:t>
            </w:r>
            <w:r>
              <w:rPr>
                <w:rFonts w:ascii="Times New Roman" w:hAnsi="Times New Roman" w:cs="Times New Roman"/>
                <w:sz w:val="24"/>
                <w:szCs w:val="24"/>
              </w:rPr>
              <w:t>,00 EUR</w:t>
            </w:r>
          </w:p>
        </w:tc>
      </w:tr>
      <w:tr w:rsidR="005C4BCB" w:rsidRPr="005601F5" w14:paraId="08A22730" w14:textId="77777777" w:rsidTr="007104F6">
        <w:tc>
          <w:tcPr>
            <w:tcW w:w="3652" w:type="dxa"/>
            <w:shd w:val="clear" w:color="auto" w:fill="FFF2CC" w:themeFill="accent4" w:themeFillTint="33"/>
          </w:tcPr>
          <w:p w14:paraId="73B988D2" w14:textId="40A0E25C" w:rsidR="005C4BCB" w:rsidRPr="005601F5" w:rsidRDefault="00B4389C" w:rsidP="005C4BCB">
            <w:pPr>
              <w:rPr>
                <w:rFonts w:ascii="Times New Roman" w:hAnsi="Times New Roman" w:cs="Times New Roman"/>
                <w:sz w:val="24"/>
                <w:szCs w:val="24"/>
              </w:rPr>
            </w:pPr>
            <w:r>
              <w:rPr>
                <w:rFonts w:ascii="Times New Roman" w:hAnsi="Times New Roman" w:cs="Times New Roman"/>
                <w:sz w:val="24"/>
                <w:szCs w:val="24"/>
              </w:rPr>
              <w:t>4</w:t>
            </w:r>
            <w:r w:rsidR="005C4BCB" w:rsidRPr="005601F5">
              <w:rPr>
                <w:rFonts w:ascii="Times New Roman" w:hAnsi="Times New Roman" w:cs="Times New Roman"/>
                <w:sz w:val="24"/>
                <w:szCs w:val="24"/>
              </w:rPr>
              <w:t>.</w:t>
            </w:r>
            <w:r>
              <w:rPr>
                <w:rFonts w:ascii="Times New Roman" w:hAnsi="Times New Roman" w:cs="Times New Roman"/>
                <w:sz w:val="24"/>
                <w:szCs w:val="24"/>
              </w:rPr>
              <w:t>3</w:t>
            </w:r>
            <w:r w:rsidR="005C4BCB" w:rsidRPr="005601F5">
              <w:rPr>
                <w:rFonts w:ascii="Times New Roman" w:hAnsi="Times New Roman" w:cs="Times New Roman"/>
                <w:sz w:val="24"/>
                <w:szCs w:val="24"/>
              </w:rPr>
              <w:t>.</w:t>
            </w:r>
            <w:r>
              <w:rPr>
                <w:rFonts w:ascii="Times New Roman" w:hAnsi="Times New Roman" w:cs="Times New Roman"/>
                <w:sz w:val="24"/>
                <w:szCs w:val="24"/>
              </w:rPr>
              <w:t xml:space="preserve"> Ostali</w:t>
            </w:r>
            <w:r w:rsidR="005C4BCB" w:rsidRPr="005601F5">
              <w:rPr>
                <w:rFonts w:ascii="Times New Roman" w:hAnsi="Times New Roman" w:cs="Times New Roman"/>
                <w:sz w:val="24"/>
                <w:szCs w:val="24"/>
              </w:rPr>
              <w:t xml:space="preserve"> </w:t>
            </w:r>
            <w:r>
              <w:rPr>
                <w:rFonts w:ascii="Times New Roman" w:hAnsi="Times New Roman" w:cs="Times New Roman"/>
                <w:sz w:val="24"/>
                <w:szCs w:val="24"/>
              </w:rPr>
              <w:t>p</w:t>
            </w:r>
            <w:r w:rsidR="005C4BCB">
              <w:rPr>
                <w:rFonts w:ascii="Times New Roman" w:hAnsi="Times New Roman" w:cs="Times New Roman"/>
                <w:sz w:val="24"/>
                <w:szCs w:val="24"/>
              </w:rPr>
              <w:t>rihod</w:t>
            </w:r>
            <w:r>
              <w:rPr>
                <w:rFonts w:ascii="Times New Roman" w:hAnsi="Times New Roman" w:cs="Times New Roman"/>
                <w:sz w:val="24"/>
                <w:szCs w:val="24"/>
              </w:rPr>
              <w:t>i</w:t>
            </w:r>
            <w:r w:rsidR="005C4BCB">
              <w:rPr>
                <w:rFonts w:ascii="Times New Roman" w:hAnsi="Times New Roman" w:cs="Times New Roman"/>
                <w:sz w:val="24"/>
                <w:szCs w:val="24"/>
              </w:rPr>
              <w:t xml:space="preserve"> za posebne namjene</w:t>
            </w:r>
          </w:p>
        </w:tc>
        <w:tc>
          <w:tcPr>
            <w:tcW w:w="2126" w:type="dxa"/>
            <w:shd w:val="clear" w:color="auto" w:fill="FFF2CC" w:themeFill="accent4" w:themeFillTint="33"/>
          </w:tcPr>
          <w:p w14:paraId="235ACB35" w14:textId="77777777" w:rsidR="00F010E2" w:rsidRDefault="00F010E2" w:rsidP="005C4BCB">
            <w:pPr>
              <w:jc w:val="right"/>
              <w:rPr>
                <w:rFonts w:ascii="Times New Roman" w:hAnsi="Times New Roman" w:cs="Times New Roman"/>
                <w:sz w:val="24"/>
                <w:szCs w:val="24"/>
              </w:rPr>
            </w:pPr>
          </w:p>
          <w:p w14:paraId="2FC2E3DD" w14:textId="618D580F" w:rsidR="005C4BCB" w:rsidRPr="005601F5" w:rsidRDefault="007104F6" w:rsidP="005C4BCB">
            <w:pPr>
              <w:jc w:val="right"/>
              <w:rPr>
                <w:rFonts w:ascii="Times New Roman" w:hAnsi="Times New Roman" w:cs="Times New Roman"/>
                <w:sz w:val="24"/>
                <w:szCs w:val="24"/>
              </w:rPr>
            </w:pPr>
            <w:r>
              <w:rPr>
                <w:rFonts w:ascii="Times New Roman" w:hAnsi="Times New Roman" w:cs="Times New Roman"/>
                <w:sz w:val="24"/>
                <w:szCs w:val="24"/>
              </w:rPr>
              <w:t>285</w:t>
            </w:r>
            <w:r w:rsidR="00F010E2">
              <w:rPr>
                <w:rFonts w:ascii="Times New Roman" w:hAnsi="Times New Roman" w:cs="Times New Roman"/>
                <w:sz w:val="24"/>
                <w:szCs w:val="24"/>
              </w:rPr>
              <w:t>.</w:t>
            </w:r>
            <w:r>
              <w:rPr>
                <w:rFonts w:ascii="Times New Roman" w:hAnsi="Times New Roman" w:cs="Times New Roman"/>
                <w:sz w:val="24"/>
                <w:szCs w:val="24"/>
              </w:rPr>
              <w:t>150</w:t>
            </w:r>
            <w:r w:rsidR="00F010E2">
              <w:rPr>
                <w:rFonts w:ascii="Times New Roman" w:hAnsi="Times New Roman" w:cs="Times New Roman"/>
                <w:sz w:val="24"/>
                <w:szCs w:val="24"/>
              </w:rPr>
              <w:t>,00 EUR</w:t>
            </w:r>
          </w:p>
        </w:tc>
        <w:tc>
          <w:tcPr>
            <w:tcW w:w="2127" w:type="dxa"/>
            <w:shd w:val="clear" w:color="auto" w:fill="FFF2CC" w:themeFill="accent4" w:themeFillTint="33"/>
          </w:tcPr>
          <w:p w14:paraId="4370545A" w14:textId="77777777" w:rsidR="005C4BCB" w:rsidRDefault="005C4BCB" w:rsidP="005C4BCB">
            <w:pPr>
              <w:jc w:val="right"/>
              <w:rPr>
                <w:rFonts w:ascii="Times New Roman" w:hAnsi="Times New Roman" w:cs="Times New Roman"/>
                <w:sz w:val="24"/>
                <w:szCs w:val="24"/>
              </w:rPr>
            </w:pPr>
          </w:p>
          <w:p w14:paraId="62AC6DA0" w14:textId="1E96E8E0" w:rsidR="00F010E2" w:rsidRPr="005601F5" w:rsidRDefault="007104F6" w:rsidP="005C4BCB">
            <w:pPr>
              <w:jc w:val="right"/>
              <w:rPr>
                <w:rFonts w:ascii="Times New Roman" w:hAnsi="Times New Roman" w:cs="Times New Roman"/>
                <w:sz w:val="24"/>
                <w:szCs w:val="24"/>
              </w:rPr>
            </w:pPr>
            <w:r>
              <w:rPr>
                <w:rFonts w:ascii="Times New Roman" w:hAnsi="Times New Roman" w:cs="Times New Roman"/>
                <w:sz w:val="24"/>
                <w:szCs w:val="24"/>
              </w:rPr>
              <w:t>253</w:t>
            </w:r>
            <w:r w:rsidR="00F010E2">
              <w:rPr>
                <w:rFonts w:ascii="Times New Roman" w:hAnsi="Times New Roman" w:cs="Times New Roman"/>
                <w:sz w:val="24"/>
                <w:szCs w:val="24"/>
              </w:rPr>
              <w:t>.</w:t>
            </w:r>
            <w:r>
              <w:rPr>
                <w:rFonts w:ascii="Times New Roman" w:hAnsi="Times New Roman" w:cs="Times New Roman"/>
                <w:sz w:val="24"/>
                <w:szCs w:val="24"/>
              </w:rPr>
              <w:t>580</w:t>
            </w:r>
            <w:r w:rsidR="00F010E2">
              <w:rPr>
                <w:rFonts w:ascii="Times New Roman" w:hAnsi="Times New Roman" w:cs="Times New Roman"/>
                <w:sz w:val="24"/>
                <w:szCs w:val="24"/>
              </w:rPr>
              <w:t>,00 EUR</w:t>
            </w:r>
          </w:p>
        </w:tc>
        <w:tc>
          <w:tcPr>
            <w:tcW w:w="2268" w:type="dxa"/>
            <w:shd w:val="clear" w:color="auto" w:fill="FFF2CC" w:themeFill="accent4" w:themeFillTint="33"/>
          </w:tcPr>
          <w:p w14:paraId="409518BF" w14:textId="77777777" w:rsidR="00F010E2" w:rsidRDefault="00F010E2" w:rsidP="005C4BCB">
            <w:pPr>
              <w:jc w:val="right"/>
              <w:rPr>
                <w:rFonts w:ascii="Times New Roman" w:hAnsi="Times New Roman" w:cs="Times New Roman"/>
                <w:sz w:val="24"/>
                <w:szCs w:val="24"/>
              </w:rPr>
            </w:pPr>
          </w:p>
          <w:p w14:paraId="0BF672E3" w14:textId="6FA155CD" w:rsidR="005C4BCB" w:rsidRDefault="007104F6" w:rsidP="005C4BCB">
            <w:pPr>
              <w:jc w:val="right"/>
              <w:rPr>
                <w:rFonts w:ascii="Times New Roman" w:hAnsi="Times New Roman" w:cs="Times New Roman"/>
                <w:sz w:val="24"/>
                <w:szCs w:val="24"/>
              </w:rPr>
            </w:pPr>
            <w:r>
              <w:rPr>
                <w:rFonts w:ascii="Times New Roman" w:hAnsi="Times New Roman" w:cs="Times New Roman"/>
                <w:sz w:val="24"/>
                <w:szCs w:val="24"/>
              </w:rPr>
              <w:t>351.125</w:t>
            </w:r>
            <w:r w:rsidR="00F010E2">
              <w:rPr>
                <w:rFonts w:ascii="Times New Roman" w:hAnsi="Times New Roman" w:cs="Times New Roman"/>
                <w:sz w:val="24"/>
                <w:szCs w:val="24"/>
              </w:rPr>
              <w:t>,00 EUR</w:t>
            </w:r>
          </w:p>
        </w:tc>
      </w:tr>
      <w:tr w:rsidR="005C4BCB" w:rsidRPr="005601F5" w14:paraId="63AC2B68" w14:textId="77777777" w:rsidTr="00330E1A">
        <w:tc>
          <w:tcPr>
            <w:tcW w:w="3652" w:type="dxa"/>
            <w:shd w:val="clear" w:color="auto" w:fill="FFF2CC" w:themeFill="accent4" w:themeFillTint="33"/>
          </w:tcPr>
          <w:p w14:paraId="2BF15D77" w14:textId="3B276EEE" w:rsidR="005C4BCB" w:rsidRDefault="00B22DCB" w:rsidP="005C4BCB">
            <w:pPr>
              <w:rPr>
                <w:rFonts w:ascii="Times New Roman" w:hAnsi="Times New Roman" w:cs="Times New Roman"/>
                <w:sz w:val="24"/>
                <w:szCs w:val="24"/>
              </w:rPr>
            </w:pPr>
            <w:r>
              <w:rPr>
                <w:rFonts w:ascii="Times New Roman" w:hAnsi="Times New Roman" w:cs="Times New Roman"/>
                <w:sz w:val="24"/>
                <w:szCs w:val="24"/>
              </w:rPr>
              <w:t>4</w:t>
            </w:r>
            <w:r w:rsidR="005C4BCB">
              <w:rPr>
                <w:rFonts w:ascii="Times New Roman" w:hAnsi="Times New Roman" w:cs="Times New Roman"/>
                <w:sz w:val="24"/>
                <w:szCs w:val="24"/>
              </w:rPr>
              <w:t>.</w:t>
            </w:r>
            <w:r>
              <w:rPr>
                <w:rFonts w:ascii="Times New Roman" w:hAnsi="Times New Roman" w:cs="Times New Roman"/>
                <w:sz w:val="24"/>
                <w:szCs w:val="24"/>
              </w:rPr>
              <w:t>3</w:t>
            </w:r>
            <w:r w:rsidR="005C4BCB">
              <w:rPr>
                <w:rFonts w:ascii="Times New Roman" w:hAnsi="Times New Roman" w:cs="Times New Roman"/>
                <w:sz w:val="24"/>
                <w:szCs w:val="24"/>
              </w:rPr>
              <w:t>.1. Prihod</w:t>
            </w:r>
            <w:r w:rsidR="0069333D">
              <w:rPr>
                <w:rFonts w:ascii="Times New Roman" w:hAnsi="Times New Roman" w:cs="Times New Roman"/>
                <w:sz w:val="24"/>
                <w:szCs w:val="24"/>
              </w:rPr>
              <w:t>i</w:t>
            </w:r>
            <w:r w:rsidR="005C4BCB">
              <w:rPr>
                <w:rFonts w:ascii="Times New Roman" w:hAnsi="Times New Roman" w:cs="Times New Roman"/>
                <w:sz w:val="24"/>
                <w:szCs w:val="24"/>
              </w:rPr>
              <w:t xml:space="preserve"> za posebne namjene  </w:t>
            </w:r>
          </w:p>
          <w:p w14:paraId="2FE714BB" w14:textId="27A2D9F0" w:rsidR="005C4BCB" w:rsidRDefault="005C4BCB" w:rsidP="005C4BCB">
            <w:pPr>
              <w:rPr>
                <w:rFonts w:ascii="Times New Roman" w:hAnsi="Times New Roman" w:cs="Times New Roman"/>
                <w:sz w:val="24"/>
                <w:szCs w:val="24"/>
              </w:rPr>
            </w:pPr>
            <w:r>
              <w:rPr>
                <w:rFonts w:ascii="Times New Roman" w:hAnsi="Times New Roman" w:cs="Times New Roman"/>
                <w:sz w:val="24"/>
                <w:szCs w:val="24"/>
              </w:rPr>
              <w:t xml:space="preserve">         DV „Ljubičica“</w:t>
            </w:r>
          </w:p>
        </w:tc>
        <w:tc>
          <w:tcPr>
            <w:tcW w:w="2126" w:type="dxa"/>
            <w:shd w:val="clear" w:color="auto" w:fill="FFF2CC" w:themeFill="accent4" w:themeFillTint="33"/>
          </w:tcPr>
          <w:p w14:paraId="1406FD3F" w14:textId="77777777" w:rsidR="00F010E2" w:rsidRDefault="00F010E2" w:rsidP="005C4BCB">
            <w:pPr>
              <w:jc w:val="right"/>
              <w:rPr>
                <w:rFonts w:ascii="Times New Roman" w:hAnsi="Times New Roman" w:cs="Times New Roman"/>
                <w:sz w:val="24"/>
                <w:szCs w:val="24"/>
              </w:rPr>
            </w:pPr>
          </w:p>
          <w:p w14:paraId="4F131CBB" w14:textId="604361AC" w:rsidR="005C4BCB" w:rsidRDefault="00F010E2" w:rsidP="005C4BCB">
            <w:pPr>
              <w:jc w:val="right"/>
              <w:rPr>
                <w:rFonts w:ascii="Times New Roman" w:hAnsi="Times New Roman" w:cs="Times New Roman"/>
                <w:sz w:val="24"/>
                <w:szCs w:val="24"/>
              </w:rPr>
            </w:pPr>
            <w:r>
              <w:rPr>
                <w:rFonts w:ascii="Times New Roman" w:hAnsi="Times New Roman" w:cs="Times New Roman"/>
                <w:sz w:val="24"/>
                <w:szCs w:val="24"/>
              </w:rPr>
              <w:t>77.770,00 EUR</w:t>
            </w:r>
          </w:p>
        </w:tc>
        <w:tc>
          <w:tcPr>
            <w:tcW w:w="2127" w:type="dxa"/>
            <w:shd w:val="clear" w:color="auto" w:fill="FFF2CC" w:themeFill="accent4" w:themeFillTint="33"/>
          </w:tcPr>
          <w:p w14:paraId="61B7CF76" w14:textId="77777777" w:rsidR="00F010E2" w:rsidRDefault="00F010E2" w:rsidP="00C01EE9">
            <w:pPr>
              <w:jc w:val="right"/>
              <w:rPr>
                <w:rFonts w:ascii="Times New Roman" w:hAnsi="Times New Roman" w:cs="Times New Roman"/>
                <w:sz w:val="24"/>
                <w:szCs w:val="24"/>
              </w:rPr>
            </w:pPr>
          </w:p>
          <w:p w14:paraId="2B4200C2" w14:textId="6B2E13BB" w:rsidR="005C4BCB" w:rsidRDefault="00F010E2" w:rsidP="00C01EE9">
            <w:pPr>
              <w:jc w:val="right"/>
              <w:rPr>
                <w:rFonts w:ascii="Times New Roman" w:hAnsi="Times New Roman" w:cs="Times New Roman"/>
                <w:sz w:val="24"/>
                <w:szCs w:val="24"/>
              </w:rPr>
            </w:pPr>
            <w:r>
              <w:rPr>
                <w:rFonts w:ascii="Times New Roman" w:hAnsi="Times New Roman" w:cs="Times New Roman"/>
                <w:sz w:val="24"/>
                <w:szCs w:val="24"/>
              </w:rPr>
              <w:t>80.220,00 EUR</w:t>
            </w:r>
          </w:p>
        </w:tc>
        <w:tc>
          <w:tcPr>
            <w:tcW w:w="2268" w:type="dxa"/>
            <w:shd w:val="clear" w:color="auto" w:fill="FFF2CC" w:themeFill="accent4" w:themeFillTint="33"/>
          </w:tcPr>
          <w:p w14:paraId="6084A785" w14:textId="77777777" w:rsidR="00F010E2" w:rsidRDefault="00F010E2" w:rsidP="005C4BCB">
            <w:pPr>
              <w:jc w:val="right"/>
              <w:rPr>
                <w:rFonts w:ascii="Times New Roman" w:hAnsi="Times New Roman" w:cs="Times New Roman"/>
                <w:sz w:val="24"/>
                <w:szCs w:val="24"/>
              </w:rPr>
            </w:pPr>
          </w:p>
          <w:p w14:paraId="1E23EF9D" w14:textId="639EDCAC" w:rsidR="005C4BCB" w:rsidRDefault="00F010E2" w:rsidP="005C4BCB">
            <w:pPr>
              <w:jc w:val="right"/>
              <w:rPr>
                <w:rFonts w:ascii="Times New Roman" w:hAnsi="Times New Roman" w:cs="Times New Roman"/>
                <w:sz w:val="24"/>
                <w:szCs w:val="24"/>
              </w:rPr>
            </w:pPr>
            <w:r>
              <w:rPr>
                <w:rFonts w:ascii="Times New Roman" w:hAnsi="Times New Roman" w:cs="Times New Roman"/>
                <w:sz w:val="24"/>
                <w:szCs w:val="24"/>
              </w:rPr>
              <w:t>77.220,00 EUR</w:t>
            </w:r>
          </w:p>
        </w:tc>
      </w:tr>
      <w:tr w:rsidR="00BF460D" w:rsidRPr="005601F5" w14:paraId="5388E7CA" w14:textId="77777777" w:rsidTr="00330E1A">
        <w:tc>
          <w:tcPr>
            <w:tcW w:w="3652" w:type="dxa"/>
            <w:shd w:val="clear" w:color="auto" w:fill="D9E2F3" w:themeFill="accent5" w:themeFillTint="33"/>
          </w:tcPr>
          <w:p w14:paraId="02FF99FA" w14:textId="55461C77" w:rsidR="000F332F" w:rsidRPr="005601F5" w:rsidRDefault="00202F55" w:rsidP="00E31545">
            <w:pPr>
              <w:rPr>
                <w:rFonts w:ascii="Times New Roman" w:hAnsi="Times New Roman" w:cs="Times New Roman"/>
                <w:sz w:val="24"/>
                <w:szCs w:val="24"/>
              </w:rPr>
            </w:pPr>
            <w:r>
              <w:rPr>
                <w:rFonts w:ascii="Times New Roman" w:hAnsi="Times New Roman" w:cs="Times New Roman"/>
                <w:sz w:val="24"/>
                <w:szCs w:val="24"/>
              </w:rPr>
              <w:t>5</w:t>
            </w:r>
            <w:r w:rsidR="00BF460D" w:rsidRPr="005601F5">
              <w:rPr>
                <w:rFonts w:ascii="Times New Roman" w:hAnsi="Times New Roman" w:cs="Times New Roman"/>
                <w:sz w:val="24"/>
                <w:szCs w:val="24"/>
              </w:rPr>
              <w:t>.</w:t>
            </w:r>
            <w:r w:rsidR="00E31545" w:rsidRPr="005601F5">
              <w:rPr>
                <w:rFonts w:ascii="Times New Roman" w:hAnsi="Times New Roman" w:cs="Times New Roman"/>
                <w:sz w:val="24"/>
                <w:szCs w:val="24"/>
              </w:rPr>
              <w:t xml:space="preserve"> </w:t>
            </w:r>
            <w:r w:rsidR="00004933">
              <w:rPr>
                <w:rFonts w:ascii="Times New Roman" w:hAnsi="Times New Roman" w:cs="Times New Roman"/>
                <w:sz w:val="24"/>
                <w:szCs w:val="24"/>
              </w:rPr>
              <w:t>Pomoći</w:t>
            </w:r>
          </w:p>
        </w:tc>
        <w:tc>
          <w:tcPr>
            <w:tcW w:w="2126" w:type="dxa"/>
            <w:shd w:val="clear" w:color="auto" w:fill="D9E2F3" w:themeFill="accent5" w:themeFillTint="33"/>
          </w:tcPr>
          <w:p w14:paraId="22A7CA01" w14:textId="01EF9B22" w:rsidR="00E31545" w:rsidRPr="005601F5" w:rsidRDefault="007104F6" w:rsidP="00004933">
            <w:pPr>
              <w:jc w:val="right"/>
              <w:rPr>
                <w:rFonts w:ascii="Times New Roman" w:hAnsi="Times New Roman" w:cs="Times New Roman"/>
                <w:sz w:val="24"/>
                <w:szCs w:val="24"/>
              </w:rPr>
            </w:pPr>
            <w:r>
              <w:rPr>
                <w:rFonts w:ascii="Times New Roman" w:hAnsi="Times New Roman" w:cs="Times New Roman"/>
                <w:sz w:val="24"/>
                <w:szCs w:val="24"/>
              </w:rPr>
              <w:t>761.600,00 EUR</w:t>
            </w:r>
          </w:p>
        </w:tc>
        <w:tc>
          <w:tcPr>
            <w:tcW w:w="2127" w:type="dxa"/>
            <w:shd w:val="clear" w:color="auto" w:fill="D9E2F3" w:themeFill="accent5" w:themeFillTint="33"/>
          </w:tcPr>
          <w:p w14:paraId="24ADE49B" w14:textId="3DB676D4" w:rsidR="005A2863" w:rsidRPr="005601F5" w:rsidRDefault="007104F6" w:rsidP="00004933">
            <w:pPr>
              <w:jc w:val="right"/>
              <w:rPr>
                <w:rFonts w:ascii="Times New Roman" w:hAnsi="Times New Roman" w:cs="Times New Roman"/>
                <w:sz w:val="24"/>
                <w:szCs w:val="24"/>
              </w:rPr>
            </w:pPr>
            <w:r>
              <w:rPr>
                <w:rFonts w:ascii="Times New Roman" w:hAnsi="Times New Roman" w:cs="Times New Roman"/>
                <w:sz w:val="24"/>
                <w:szCs w:val="24"/>
              </w:rPr>
              <w:t>528.850,00 EUR</w:t>
            </w:r>
          </w:p>
        </w:tc>
        <w:tc>
          <w:tcPr>
            <w:tcW w:w="2268" w:type="dxa"/>
            <w:shd w:val="clear" w:color="auto" w:fill="D9E2F3" w:themeFill="accent5" w:themeFillTint="33"/>
          </w:tcPr>
          <w:p w14:paraId="17953E6F" w14:textId="2FD5A5FA" w:rsidR="005A2863" w:rsidRPr="005601F5" w:rsidRDefault="007104F6" w:rsidP="00004933">
            <w:pPr>
              <w:jc w:val="right"/>
              <w:rPr>
                <w:rFonts w:ascii="Times New Roman" w:hAnsi="Times New Roman" w:cs="Times New Roman"/>
                <w:sz w:val="24"/>
                <w:szCs w:val="24"/>
              </w:rPr>
            </w:pPr>
            <w:r>
              <w:rPr>
                <w:rFonts w:ascii="Times New Roman" w:hAnsi="Times New Roman" w:cs="Times New Roman"/>
                <w:sz w:val="24"/>
                <w:szCs w:val="24"/>
              </w:rPr>
              <w:t>447.960,00 EUR</w:t>
            </w:r>
          </w:p>
        </w:tc>
      </w:tr>
      <w:tr w:rsidR="00BF460D" w:rsidRPr="005601F5" w14:paraId="67E69800" w14:textId="77777777" w:rsidTr="004A0105">
        <w:tc>
          <w:tcPr>
            <w:tcW w:w="3652" w:type="dxa"/>
            <w:shd w:val="clear" w:color="auto" w:fill="FFF2CC" w:themeFill="accent4" w:themeFillTint="33"/>
          </w:tcPr>
          <w:p w14:paraId="69658204" w14:textId="77777777" w:rsidR="00202F55" w:rsidRDefault="00202F55" w:rsidP="00E31545">
            <w:pPr>
              <w:rPr>
                <w:rFonts w:ascii="Times New Roman" w:hAnsi="Times New Roman" w:cs="Times New Roman"/>
                <w:sz w:val="24"/>
                <w:szCs w:val="24"/>
              </w:rPr>
            </w:pPr>
          </w:p>
          <w:p w14:paraId="46310474" w14:textId="797DC7C3" w:rsidR="00BF460D" w:rsidRPr="005601F5" w:rsidRDefault="00202F55" w:rsidP="00E31545">
            <w:pPr>
              <w:rPr>
                <w:rFonts w:ascii="Times New Roman" w:hAnsi="Times New Roman" w:cs="Times New Roman"/>
                <w:sz w:val="24"/>
                <w:szCs w:val="24"/>
              </w:rPr>
            </w:pPr>
            <w:r>
              <w:rPr>
                <w:rFonts w:ascii="Times New Roman" w:hAnsi="Times New Roman" w:cs="Times New Roman"/>
                <w:sz w:val="24"/>
                <w:szCs w:val="24"/>
              </w:rPr>
              <w:t>5</w:t>
            </w:r>
            <w:r w:rsidR="00BF460D" w:rsidRPr="005601F5">
              <w:rPr>
                <w:rFonts w:ascii="Times New Roman" w:hAnsi="Times New Roman" w:cs="Times New Roman"/>
                <w:sz w:val="24"/>
                <w:szCs w:val="24"/>
              </w:rPr>
              <w:t>.</w:t>
            </w:r>
            <w:r>
              <w:rPr>
                <w:rFonts w:ascii="Times New Roman" w:hAnsi="Times New Roman" w:cs="Times New Roman"/>
                <w:sz w:val="24"/>
                <w:szCs w:val="24"/>
              </w:rPr>
              <w:t>0</w:t>
            </w:r>
            <w:r w:rsidR="00BF460D" w:rsidRPr="005601F5">
              <w:rPr>
                <w:rFonts w:ascii="Times New Roman" w:hAnsi="Times New Roman" w:cs="Times New Roman"/>
                <w:sz w:val="24"/>
                <w:szCs w:val="24"/>
              </w:rPr>
              <w:t>.</w:t>
            </w:r>
            <w:r w:rsidR="00E31545" w:rsidRPr="005601F5">
              <w:rPr>
                <w:rFonts w:ascii="Times New Roman" w:hAnsi="Times New Roman" w:cs="Times New Roman"/>
                <w:sz w:val="24"/>
                <w:szCs w:val="24"/>
              </w:rPr>
              <w:t xml:space="preserve"> </w:t>
            </w:r>
            <w:r w:rsidR="00052690">
              <w:rPr>
                <w:rFonts w:ascii="Times New Roman" w:hAnsi="Times New Roman" w:cs="Times New Roman"/>
                <w:sz w:val="24"/>
                <w:szCs w:val="24"/>
              </w:rPr>
              <w:t xml:space="preserve">Pomoći iz </w:t>
            </w:r>
            <w:r>
              <w:rPr>
                <w:rFonts w:ascii="Times New Roman" w:hAnsi="Times New Roman" w:cs="Times New Roman"/>
                <w:sz w:val="24"/>
                <w:szCs w:val="24"/>
              </w:rPr>
              <w:t>državnog proračuna</w:t>
            </w:r>
            <w:r w:rsidR="00E31545" w:rsidRPr="005601F5">
              <w:rPr>
                <w:rFonts w:ascii="Times New Roman" w:hAnsi="Times New Roman" w:cs="Times New Roman"/>
                <w:sz w:val="24"/>
                <w:szCs w:val="24"/>
              </w:rPr>
              <w:t xml:space="preserve"> </w:t>
            </w:r>
          </w:p>
        </w:tc>
        <w:tc>
          <w:tcPr>
            <w:tcW w:w="2126" w:type="dxa"/>
            <w:shd w:val="clear" w:color="auto" w:fill="FFF2CC" w:themeFill="accent4" w:themeFillTint="33"/>
          </w:tcPr>
          <w:p w14:paraId="373C9130" w14:textId="77777777" w:rsidR="00F010E2" w:rsidRDefault="00F010E2" w:rsidP="00E31545">
            <w:pPr>
              <w:jc w:val="right"/>
              <w:rPr>
                <w:rFonts w:ascii="Times New Roman" w:hAnsi="Times New Roman" w:cs="Times New Roman"/>
                <w:sz w:val="24"/>
                <w:szCs w:val="24"/>
              </w:rPr>
            </w:pPr>
          </w:p>
          <w:p w14:paraId="393ACF0C" w14:textId="299AACD0" w:rsidR="00E31545" w:rsidRPr="005601F5" w:rsidRDefault="00F010E2" w:rsidP="00E31545">
            <w:pPr>
              <w:jc w:val="right"/>
              <w:rPr>
                <w:rFonts w:ascii="Times New Roman" w:hAnsi="Times New Roman" w:cs="Times New Roman"/>
                <w:sz w:val="24"/>
                <w:szCs w:val="24"/>
              </w:rPr>
            </w:pPr>
            <w:r>
              <w:rPr>
                <w:rFonts w:ascii="Times New Roman" w:hAnsi="Times New Roman" w:cs="Times New Roman"/>
                <w:sz w:val="24"/>
                <w:szCs w:val="24"/>
              </w:rPr>
              <w:t xml:space="preserve"> 570.945,00 EUR</w:t>
            </w:r>
          </w:p>
        </w:tc>
        <w:tc>
          <w:tcPr>
            <w:tcW w:w="2127" w:type="dxa"/>
            <w:shd w:val="clear" w:color="auto" w:fill="FFF2CC" w:themeFill="accent4" w:themeFillTint="33"/>
          </w:tcPr>
          <w:p w14:paraId="07FEACD8" w14:textId="77777777" w:rsidR="00F010E2" w:rsidRDefault="00F010E2" w:rsidP="00E31545">
            <w:pPr>
              <w:jc w:val="right"/>
              <w:rPr>
                <w:rFonts w:ascii="Times New Roman" w:hAnsi="Times New Roman" w:cs="Times New Roman"/>
                <w:sz w:val="24"/>
                <w:szCs w:val="24"/>
              </w:rPr>
            </w:pPr>
          </w:p>
          <w:p w14:paraId="66B9CED1" w14:textId="4D829201" w:rsidR="005A2863" w:rsidRPr="005601F5" w:rsidRDefault="00F010E2" w:rsidP="00E31545">
            <w:pPr>
              <w:jc w:val="right"/>
              <w:rPr>
                <w:rFonts w:ascii="Times New Roman" w:hAnsi="Times New Roman" w:cs="Times New Roman"/>
                <w:sz w:val="24"/>
                <w:szCs w:val="24"/>
              </w:rPr>
            </w:pPr>
            <w:r>
              <w:rPr>
                <w:rFonts w:ascii="Times New Roman" w:hAnsi="Times New Roman" w:cs="Times New Roman"/>
                <w:sz w:val="24"/>
                <w:szCs w:val="24"/>
              </w:rPr>
              <w:t xml:space="preserve">  337.705,00 EUR</w:t>
            </w:r>
          </w:p>
        </w:tc>
        <w:tc>
          <w:tcPr>
            <w:tcW w:w="2268" w:type="dxa"/>
            <w:shd w:val="clear" w:color="auto" w:fill="FFF2CC" w:themeFill="accent4" w:themeFillTint="33"/>
          </w:tcPr>
          <w:p w14:paraId="6A93DAC7" w14:textId="77777777" w:rsidR="00F010E2" w:rsidRDefault="00F010E2" w:rsidP="00154D42">
            <w:pPr>
              <w:jc w:val="right"/>
              <w:rPr>
                <w:rFonts w:ascii="Times New Roman" w:hAnsi="Times New Roman" w:cs="Times New Roman"/>
                <w:sz w:val="24"/>
                <w:szCs w:val="24"/>
              </w:rPr>
            </w:pPr>
          </w:p>
          <w:p w14:paraId="154A8BEC" w14:textId="32A121A1" w:rsidR="007D29D2" w:rsidRPr="005601F5" w:rsidRDefault="00F010E2" w:rsidP="00154D42">
            <w:pPr>
              <w:jc w:val="right"/>
              <w:rPr>
                <w:rFonts w:ascii="Times New Roman" w:hAnsi="Times New Roman" w:cs="Times New Roman"/>
                <w:sz w:val="24"/>
                <w:szCs w:val="24"/>
              </w:rPr>
            </w:pPr>
            <w:r>
              <w:rPr>
                <w:rFonts w:ascii="Times New Roman" w:hAnsi="Times New Roman" w:cs="Times New Roman"/>
                <w:sz w:val="24"/>
                <w:szCs w:val="24"/>
              </w:rPr>
              <w:t>419.600,00 EUR</w:t>
            </w:r>
          </w:p>
        </w:tc>
      </w:tr>
      <w:tr w:rsidR="00B1622A" w:rsidRPr="005601F5" w14:paraId="333FC093" w14:textId="77777777" w:rsidTr="007104F6">
        <w:tc>
          <w:tcPr>
            <w:tcW w:w="3652" w:type="dxa"/>
            <w:shd w:val="clear" w:color="auto" w:fill="FFE599" w:themeFill="accent4" w:themeFillTint="66"/>
          </w:tcPr>
          <w:p w14:paraId="2DCB7EE7" w14:textId="35004B11" w:rsidR="00B1622A" w:rsidRDefault="00202F55" w:rsidP="00E31545">
            <w:pPr>
              <w:rPr>
                <w:rFonts w:ascii="Times New Roman" w:hAnsi="Times New Roman" w:cs="Times New Roman"/>
                <w:sz w:val="24"/>
                <w:szCs w:val="24"/>
              </w:rPr>
            </w:pPr>
            <w:r>
              <w:rPr>
                <w:rFonts w:ascii="Times New Roman" w:hAnsi="Times New Roman" w:cs="Times New Roman"/>
                <w:sz w:val="24"/>
                <w:szCs w:val="24"/>
              </w:rPr>
              <w:t>5.2. Ostale pomoći</w:t>
            </w:r>
          </w:p>
        </w:tc>
        <w:tc>
          <w:tcPr>
            <w:tcW w:w="2126" w:type="dxa"/>
            <w:shd w:val="clear" w:color="auto" w:fill="FFE599" w:themeFill="accent4" w:themeFillTint="66"/>
          </w:tcPr>
          <w:p w14:paraId="72D0204F" w14:textId="5C97F657" w:rsidR="00B1622A" w:rsidRDefault="00F010E2" w:rsidP="00E31545">
            <w:pPr>
              <w:jc w:val="right"/>
              <w:rPr>
                <w:rFonts w:ascii="Times New Roman" w:hAnsi="Times New Roman" w:cs="Times New Roman"/>
                <w:sz w:val="24"/>
                <w:szCs w:val="24"/>
              </w:rPr>
            </w:pPr>
            <w:r>
              <w:rPr>
                <w:rFonts w:ascii="Times New Roman" w:hAnsi="Times New Roman" w:cs="Times New Roman"/>
                <w:sz w:val="24"/>
                <w:szCs w:val="24"/>
              </w:rPr>
              <w:t>28.360,00 EUR</w:t>
            </w:r>
          </w:p>
        </w:tc>
        <w:tc>
          <w:tcPr>
            <w:tcW w:w="2127" w:type="dxa"/>
            <w:shd w:val="clear" w:color="auto" w:fill="FFE599" w:themeFill="accent4" w:themeFillTint="66"/>
          </w:tcPr>
          <w:p w14:paraId="35745FF9" w14:textId="6366A94B" w:rsidR="00B1622A" w:rsidRDefault="00F010E2" w:rsidP="00E31545">
            <w:pPr>
              <w:jc w:val="right"/>
              <w:rPr>
                <w:rFonts w:ascii="Times New Roman" w:hAnsi="Times New Roman" w:cs="Times New Roman"/>
                <w:sz w:val="24"/>
                <w:szCs w:val="24"/>
              </w:rPr>
            </w:pPr>
            <w:r>
              <w:rPr>
                <w:rFonts w:ascii="Times New Roman" w:hAnsi="Times New Roman" w:cs="Times New Roman"/>
                <w:sz w:val="24"/>
                <w:szCs w:val="24"/>
              </w:rPr>
              <w:t>28.360,00 EUR</w:t>
            </w:r>
          </w:p>
        </w:tc>
        <w:tc>
          <w:tcPr>
            <w:tcW w:w="2268" w:type="dxa"/>
            <w:shd w:val="clear" w:color="auto" w:fill="FFE599" w:themeFill="accent4" w:themeFillTint="66"/>
          </w:tcPr>
          <w:p w14:paraId="4C92B53D" w14:textId="1F5C20D2" w:rsidR="00B1622A" w:rsidRDefault="00F010E2" w:rsidP="00B1622A">
            <w:pPr>
              <w:jc w:val="right"/>
              <w:rPr>
                <w:rFonts w:ascii="Times New Roman" w:hAnsi="Times New Roman" w:cs="Times New Roman"/>
                <w:sz w:val="24"/>
                <w:szCs w:val="24"/>
              </w:rPr>
            </w:pPr>
            <w:r>
              <w:rPr>
                <w:rFonts w:ascii="Times New Roman" w:hAnsi="Times New Roman" w:cs="Times New Roman"/>
                <w:sz w:val="24"/>
                <w:szCs w:val="24"/>
              </w:rPr>
              <w:t>28.360,00 EUR</w:t>
            </w:r>
          </w:p>
        </w:tc>
      </w:tr>
      <w:tr w:rsidR="00202F55" w:rsidRPr="005601F5" w14:paraId="4D569778" w14:textId="77777777" w:rsidTr="007104F6">
        <w:tc>
          <w:tcPr>
            <w:tcW w:w="3652" w:type="dxa"/>
            <w:shd w:val="clear" w:color="auto" w:fill="FFF2CC" w:themeFill="accent4" w:themeFillTint="33"/>
          </w:tcPr>
          <w:p w14:paraId="3296CDBD" w14:textId="5E2FAEC7" w:rsidR="00202F55" w:rsidRDefault="00202F55" w:rsidP="00E31545">
            <w:pPr>
              <w:rPr>
                <w:rFonts w:ascii="Times New Roman" w:hAnsi="Times New Roman" w:cs="Times New Roman"/>
                <w:sz w:val="24"/>
                <w:szCs w:val="24"/>
              </w:rPr>
            </w:pPr>
            <w:r>
              <w:rPr>
                <w:rFonts w:ascii="Times New Roman" w:hAnsi="Times New Roman" w:cs="Times New Roman"/>
                <w:sz w:val="24"/>
                <w:szCs w:val="24"/>
              </w:rPr>
              <w:t>5.2.1</w:t>
            </w:r>
            <w:r w:rsidR="005710D3">
              <w:rPr>
                <w:rFonts w:ascii="Times New Roman" w:hAnsi="Times New Roman" w:cs="Times New Roman"/>
                <w:sz w:val="24"/>
                <w:szCs w:val="24"/>
              </w:rPr>
              <w:t>. Pomoći</w:t>
            </w:r>
            <w:r w:rsidR="00F010E2">
              <w:rPr>
                <w:rFonts w:ascii="Times New Roman" w:hAnsi="Times New Roman" w:cs="Times New Roman"/>
                <w:sz w:val="24"/>
                <w:szCs w:val="24"/>
              </w:rPr>
              <w:t xml:space="preserve"> - </w:t>
            </w:r>
            <w:r w:rsidR="005710D3">
              <w:rPr>
                <w:rFonts w:ascii="Times New Roman" w:hAnsi="Times New Roman" w:cs="Times New Roman"/>
                <w:sz w:val="24"/>
                <w:szCs w:val="24"/>
              </w:rPr>
              <w:t>DV ''Ljubičica''</w:t>
            </w:r>
          </w:p>
        </w:tc>
        <w:tc>
          <w:tcPr>
            <w:tcW w:w="2126" w:type="dxa"/>
            <w:shd w:val="clear" w:color="auto" w:fill="FFF2CC" w:themeFill="accent4" w:themeFillTint="33"/>
          </w:tcPr>
          <w:p w14:paraId="5E5F99CF" w14:textId="18AF8134" w:rsidR="00202F55" w:rsidRDefault="00F010E2" w:rsidP="00E31545">
            <w:pPr>
              <w:jc w:val="right"/>
              <w:rPr>
                <w:rFonts w:ascii="Times New Roman" w:hAnsi="Times New Roman" w:cs="Times New Roman"/>
                <w:sz w:val="24"/>
                <w:szCs w:val="24"/>
              </w:rPr>
            </w:pPr>
            <w:r>
              <w:rPr>
                <w:rFonts w:ascii="Times New Roman" w:hAnsi="Times New Roman" w:cs="Times New Roman"/>
                <w:sz w:val="24"/>
                <w:szCs w:val="24"/>
              </w:rPr>
              <w:t>400,00 EUR</w:t>
            </w:r>
          </w:p>
        </w:tc>
        <w:tc>
          <w:tcPr>
            <w:tcW w:w="2127" w:type="dxa"/>
            <w:shd w:val="clear" w:color="auto" w:fill="FFF2CC" w:themeFill="accent4" w:themeFillTint="33"/>
          </w:tcPr>
          <w:p w14:paraId="149C855A" w14:textId="044B88BA" w:rsidR="00202F55" w:rsidRDefault="00F010E2" w:rsidP="00E31545">
            <w:pPr>
              <w:jc w:val="right"/>
              <w:rPr>
                <w:rFonts w:ascii="Times New Roman" w:hAnsi="Times New Roman" w:cs="Times New Roman"/>
                <w:sz w:val="24"/>
                <w:szCs w:val="24"/>
              </w:rPr>
            </w:pPr>
            <w:r>
              <w:rPr>
                <w:rFonts w:ascii="Times New Roman" w:hAnsi="Times New Roman" w:cs="Times New Roman"/>
                <w:sz w:val="24"/>
                <w:szCs w:val="24"/>
              </w:rPr>
              <w:t>400,00 EUR</w:t>
            </w:r>
          </w:p>
        </w:tc>
        <w:tc>
          <w:tcPr>
            <w:tcW w:w="2268" w:type="dxa"/>
            <w:shd w:val="clear" w:color="auto" w:fill="FFF2CC" w:themeFill="accent4" w:themeFillTint="33"/>
          </w:tcPr>
          <w:p w14:paraId="53B4776E" w14:textId="5021A9D5" w:rsidR="00202F55" w:rsidRDefault="00F010E2" w:rsidP="007D29D2">
            <w:pPr>
              <w:rPr>
                <w:rFonts w:ascii="Times New Roman" w:hAnsi="Times New Roman" w:cs="Times New Roman"/>
                <w:sz w:val="24"/>
                <w:szCs w:val="24"/>
              </w:rPr>
            </w:pPr>
            <w:r>
              <w:rPr>
                <w:rFonts w:ascii="Times New Roman" w:hAnsi="Times New Roman" w:cs="Times New Roman"/>
                <w:sz w:val="24"/>
                <w:szCs w:val="24"/>
              </w:rPr>
              <w:t xml:space="preserve">              400,00 EUR</w:t>
            </w:r>
          </w:p>
        </w:tc>
      </w:tr>
      <w:tr w:rsidR="00202F55" w:rsidRPr="005601F5" w14:paraId="4658B6F5" w14:textId="77777777" w:rsidTr="007104F6">
        <w:tc>
          <w:tcPr>
            <w:tcW w:w="3652" w:type="dxa"/>
            <w:shd w:val="clear" w:color="auto" w:fill="FFF2CC" w:themeFill="accent4" w:themeFillTint="33"/>
          </w:tcPr>
          <w:p w14:paraId="2CB9D177" w14:textId="3EC00EC2" w:rsidR="00202F55" w:rsidRDefault="005710D3" w:rsidP="00E31545">
            <w:pPr>
              <w:rPr>
                <w:rFonts w:ascii="Times New Roman" w:hAnsi="Times New Roman" w:cs="Times New Roman"/>
                <w:sz w:val="24"/>
                <w:szCs w:val="24"/>
              </w:rPr>
            </w:pPr>
            <w:r>
              <w:rPr>
                <w:rFonts w:ascii="Times New Roman" w:hAnsi="Times New Roman" w:cs="Times New Roman"/>
                <w:sz w:val="24"/>
                <w:szCs w:val="24"/>
              </w:rPr>
              <w:t xml:space="preserve">5.2.2. Pomoći – fiskalna održivost </w:t>
            </w:r>
            <w:r w:rsidRPr="007104F6">
              <w:rPr>
                <w:rFonts w:ascii="Times New Roman" w:hAnsi="Times New Roman" w:cs="Times New Roman"/>
                <w:sz w:val="24"/>
                <w:szCs w:val="24"/>
                <w:shd w:val="clear" w:color="auto" w:fill="FFF2CC" w:themeFill="accent4" w:themeFillTint="33"/>
              </w:rPr>
              <w:t>DV</w:t>
            </w:r>
            <w:r>
              <w:rPr>
                <w:rFonts w:ascii="Times New Roman" w:hAnsi="Times New Roman" w:cs="Times New Roman"/>
                <w:sz w:val="24"/>
                <w:szCs w:val="24"/>
              </w:rPr>
              <w:t xml:space="preserve"> </w:t>
            </w:r>
          </w:p>
        </w:tc>
        <w:tc>
          <w:tcPr>
            <w:tcW w:w="2126" w:type="dxa"/>
            <w:shd w:val="clear" w:color="auto" w:fill="FFF2CC" w:themeFill="accent4" w:themeFillTint="33"/>
          </w:tcPr>
          <w:p w14:paraId="54179984" w14:textId="77777777" w:rsidR="00F010E2" w:rsidRDefault="00F010E2" w:rsidP="00E31545">
            <w:pPr>
              <w:jc w:val="right"/>
              <w:rPr>
                <w:rFonts w:ascii="Times New Roman" w:hAnsi="Times New Roman" w:cs="Times New Roman"/>
                <w:sz w:val="24"/>
                <w:szCs w:val="24"/>
              </w:rPr>
            </w:pPr>
          </w:p>
          <w:p w14:paraId="6FA58A02" w14:textId="0F9B4E4D" w:rsidR="00202F55" w:rsidRDefault="00F010E2" w:rsidP="00E31545">
            <w:pPr>
              <w:jc w:val="right"/>
              <w:rPr>
                <w:rFonts w:ascii="Times New Roman" w:hAnsi="Times New Roman" w:cs="Times New Roman"/>
                <w:sz w:val="24"/>
                <w:szCs w:val="24"/>
              </w:rPr>
            </w:pPr>
            <w:r>
              <w:rPr>
                <w:rFonts w:ascii="Times New Roman" w:hAnsi="Times New Roman" w:cs="Times New Roman"/>
                <w:sz w:val="24"/>
                <w:szCs w:val="24"/>
              </w:rPr>
              <w:t>27.960,00 EUR</w:t>
            </w:r>
          </w:p>
        </w:tc>
        <w:tc>
          <w:tcPr>
            <w:tcW w:w="2127" w:type="dxa"/>
            <w:shd w:val="clear" w:color="auto" w:fill="FFF2CC" w:themeFill="accent4" w:themeFillTint="33"/>
          </w:tcPr>
          <w:p w14:paraId="1C2756CD" w14:textId="77777777" w:rsidR="00F010E2" w:rsidRDefault="00F010E2" w:rsidP="00E31545">
            <w:pPr>
              <w:jc w:val="right"/>
              <w:rPr>
                <w:rFonts w:ascii="Times New Roman" w:hAnsi="Times New Roman" w:cs="Times New Roman"/>
                <w:sz w:val="24"/>
                <w:szCs w:val="24"/>
              </w:rPr>
            </w:pPr>
          </w:p>
          <w:p w14:paraId="3CAC6F61" w14:textId="21CEF8B1" w:rsidR="00202F55" w:rsidRDefault="00F010E2" w:rsidP="00E31545">
            <w:pPr>
              <w:jc w:val="right"/>
              <w:rPr>
                <w:rFonts w:ascii="Times New Roman" w:hAnsi="Times New Roman" w:cs="Times New Roman"/>
                <w:sz w:val="24"/>
                <w:szCs w:val="24"/>
              </w:rPr>
            </w:pPr>
            <w:r>
              <w:rPr>
                <w:rFonts w:ascii="Times New Roman" w:hAnsi="Times New Roman" w:cs="Times New Roman"/>
                <w:sz w:val="24"/>
                <w:szCs w:val="24"/>
              </w:rPr>
              <w:t>27.960,00 EUR</w:t>
            </w:r>
          </w:p>
        </w:tc>
        <w:tc>
          <w:tcPr>
            <w:tcW w:w="2268" w:type="dxa"/>
            <w:shd w:val="clear" w:color="auto" w:fill="FFF2CC" w:themeFill="accent4" w:themeFillTint="33"/>
          </w:tcPr>
          <w:p w14:paraId="28F1AD29" w14:textId="77777777" w:rsidR="00F010E2" w:rsidRDefault="00F010E2" w:rsidP="007D29D2">
            <w:pPr>
              <w:rPr>
                <w:rFonts w:ascii="Times New Roman" w:hAnsi="Times New Roman" w:cs="Times New Roman"/>
                <w:sz w:val="24"/>
                <w:szCs w:val="24"/>
              </w:rPr>
            </w:pPr>
            <w:r>
              <w:rPr>
                <w:rFonts w:ascii="Times New Roman" w:hAnsi="Times New Roman" w:cs="Times New Roman"/>
                <w:sz w:val="24"/>
                <w:szCs w:val="24"/>
              </w:rPr>
              <w:t xml:space="preserve"> </w:t>
            </w:r>
          </w:p>
          <w:p w14:paraId="3E39B16F" w14:textId="0554FEFF" w:rsidR="00202F55" w:rsidRDefault="00F010E2" w:rsidP="007D29D2">
            <w:pPr>
              <w:rPr>
                <w:rFonts w:ascii="Times New Roman" w:hAnsi="Times New Roman" w:cs="Times New Roman"/>
                <w:sz w:val="24"/>
                <w:szCs w:val="24"/>
              </w:rPr>
            </w:pPr>
            <w:r>
              <w:rPr>
                <w:rFonts w:ascii="Times New Roman" w:hAnsi="Times New Roman" w:cs="Times New Roman"/>
                <w:sz w:val="24"/>
                <w:szCs w:val="24"/>
              </w:rPr>
              <w:t xml:space="preserve">         27.960,00 EUR</w:t>
            </w:r>
          </w:p>
        </w:tc>
      </w:tr>
      <w:tr w:rsidR="00F010E2" w:rsidRPr="005601F5" w14:paraId="55117CE4" w14:textId="77777777" w:rsidTr="007104F6">
        <w:tc>
          <w:tcPr>
            <w:tcW w:w="3652" w:type="dxa"/>
            <w:shd w:val="clear" w:color="auto" w:fill="FFE599" w:themeFill="accent4" w:themeFillTint="66"/>
          </w:tcPr>
          <w:p w14:paraId="66420494" w14:textId="0FD6E1F6" w:rsidR="00F010E2" w:rsidRDefault="00F010E2" w:rsidP="00E31545">
            <w:pPr>
              <w:rPr>
                <w:rFonts w:ascii="Times New Roman" w:hAnsi="Times New Roman" w:cs="Times New Roman"/>
                <w:sz w:val="24"/>
                <w:szCs w:val="24"/>
              </w:rPr>
            </w:pPr>
            <w:r>
              <w:rPr>
                <w:rFonts w:ascii="Times New Roman" w:hAnsi="Times New Roman" w:cs="Times New Roman"/>
                <w:sz w:val="24"/>
                <w:szCs w:val="24"/>
              </w:rPr>
              <w:t xml:space="preserve">5.6. Fondovi EU </w:t>
            </w:r>
          </w:p>
        </w:tc>
        <w:tc>
          <w:tcPr>
            <w:tcW w:w="2126" w:type="dxa"/>
            <w:shd w:val="clear" w:color="auto" w:fill="FFE599" w:themeFill="accent4" w:themeFillTint="66"/>
          </w:tcPr>
          <w:p w14:paraId="0DB692FC" w14:textId="133003F0" w:rsidR="00F010E2" w:rsidRDefault="00F010E2" w:rsidP="00E31545">
            <w:pPr>
              <w:jc w:val="right"/>
              <w:rPr>
                <w:rFonts w:ascii="Times New Roman" w:hAnsi="Times New Roman" w:cs="Times New Roman"/>
                <w:sz w:val="24"/>
                <w:szCs w:val="24"/>
              </w:rPr>
            </w:pPr>
            <w:r>
              <w:rPr>
                <w:rFonts w:ascii="Times New Roman" w:hAnsi="Times New Roman" w:cs="Times New Roman"/>
                <w:sz w:val="24"/>
                <w:szCs w:val="24"/>
              </w:rPr>
              <w:t>162.295,00 EUR</w:t>
            </w:r>
          </w:p>
        </w:tc>
        <w:tc>
          <w:tcPr>
            <w:tcW w:w="2127" w:type="dxa"/>
            <w:shd w:val="clear" w:color="auto" w:fill="FFE599" w:themeFill="accent4" w:themeFillTint="66"/>
          </w:tcPr>
          <w:p w14:paraId="303192A2" w14:textId="30C851FC" w:rsidR="00F010E2" w:rsidRDefault="00F010E2" w:rsidP="00E31545">
            <w:pPr>
              <w:jc w:val="right"/>
              <w:rPr>
                <w:rFonts w:ascii="Times New Roman" w:hAnsi="Times New Roman" w:cs="Times New Roman"/>
                <w:sz w:val="24"/>
                <w:szCs w:val="24"/>
              </w:rPr>
            </w:pPr>
            <w:r>
              <w:rPr>
                <w:rFonts w:ascii="Times New Roman" w:hAnsi="Times New Roman" w:cs="Times New Roman"/>
                <w:sz w:val="24"/>
                <w:szCs w:val="24"/>
              </w:rPr>
              <w:t>162.785,00 EUR</w:t>
            </w:r>
          </w:p>
        </w:tc>
        <w:tc>
          <w:tcPr>
            <w:tcW w:w="2268" w:type="dxa"/>
            <w:shd w:val="clear" w:color="auto" w:fill="FFE599" w:themeFill="accent4" w:themeFillTint="66"/>
          </w:tcPr>
          <w:p w14:paraId="78D31675" w14:textId="34867EE5" w:rsidR="00F010E2" w:rsidRDefault="00F010E2" w:rsidP="007D29D2">
            <w:pPr>
              <w:rPr>
                <w:rFonts w:ascii="Times New Roman" w:hAnsi="Times New Roman" w:cs="Times New Roman"/>
                <w:sz w:val="24"/>
                <w:szCs w:val="24"/>
              </w:rPr>
            </w:pPr>
            <w:r>
              <w:rPr>
                <w:rFonts w:ascii="Times New Roman" w:hAnsi="Times New Roman" w:cs="Times New Roman"/>
                <w:sz w:val="24"/>
                <w:szCs w:val="24"/>
              </w:rPr>
              <w:t xml:space="preserve">                  0,00 EUR</w:t>
            </w:r>
          </w:p>
        </w:tc>
      </w:tr>
      <w:tr w:rsidR="00F010E2" w:rsidRPr="005601F5" w14:paraId="77F5192A" w14:textId="77777777" w:rsidTr="007104F6">
        <w:tc>
          <w:tcPr>
            <w:tcW w:w="3652" w:type="dxa"/>
            <w:shd w:val="clear" w:color="auto" w:fill="FFF2CC" w:themeFill="accent4" w:themeFillTint="33"/>
          </w:tcPr>
          <w:p w14:paraId="5E88AB1E" w14:textId="28F1B960" w:rsidR="00F010E2" w:rsidRDefault="00F010E2" w:rsidP="00E31545">
            <w:pPr>
              <w:rPr>
                <w:rFonts w:ascii="Times New Roman" w:hAnsi="Times New Roman" w:cs="Times New Roman"/>
                <w:sz w:val="24"/>
                <w:szCs w:val="24"/>
              </w:rPr>
            </w:pPr>
            <w:r>
              <w:rPr>
                <w:rFonts w:ascii="Times New Roman" w:hAnsi="Times New Roman" w:cs="Times New Roman"/>
                <w:sz w:val="24"/>
                <w:szCs w:val="24"/>
              </w:rPr>
              <w:t>5.6.1. Europski socijalni fond plus</w:t>
            </w:r>
          </w:p>
        </w:tc>
        <w:tc>
          <w:tcPr>
            <w:tcW w:w="2126" w:type="dxa"/>
            <w:shd w:val="clear" w:color="auto" w:fill="FFF2CC" w:themeFill="accent4" w:themeFillTint="33"/>
          </w:tcPr>
          <w:p w14:paraId="3C1994E3" w14:textId="6D4E73B1" w:rsidR="00F010E2" w:rsidRDefault="00F010E2" w:rsidP="00E31545">
            <w:pPr>
              <w:jc w:val="right"/>
              <w:rPr>
                <w:rFonts w:ascii="Times New Roman" w:hAnsi="Times New Roman" w:cs="Times New Roman"/>
                <w:sz w:val="24"/>
                <w:szCs w:val="24"/>
              </w:rPr>
            </w:pPr>
            <w:r>
              <w:rPr>
                <w:rFonts w:ascii="Times New Roman" w:hAnsi="Times New Roman" w:cs="Times New Roman"/>
                <w:sz w:val="24"/>
                <w:szCs w:val="24"/>
              </w:rPr>
              <w:t>162.295,00 EUR</w:t>
            </w:r>
          </w:p>
        </w:tc>
        <w:tc>
          <w:tcPr>
            <w:tcW w:w="2127" w:type="dxa"/>
            <w:shd w:val="clear" w:color="auto" w:fill="FFF2CC" w:themeFill="accent4" w:themeFillTint="33"/>
          </w:tcPr>
          <w:p w14:paraId="3C718D06" w14:textId="36B5E650" w:rsidR="00F010E2" w:rsidRDefault="00F010E2" w:rsidP="00E31545">
            <w:pPr>
              <w:jc w:val="right"/>
              <w:rPr>
                <w:rFonts w:ascii="Times New Roman" w:hAnsi="Times New Roman" w:cs="Times New Roman"/>
                <w:sz w:val="24"/>
                <w:szCs w:val="24"/>
              </w:rPr>
            </w:pPr>
            <w:r>
              <w:rPr>
                <w:rFonts w:ascii="Times New Roman" w:hAnsi="Times New Roman" w:cs="Times New Roman"/>
                <w:sz w:val="24"/>
                <w:szCs w:val="24"/>
              </w:rPr>
              <w:t>162.785,00 EUR</w:t>
            </w:r>
          </w:p>
        </w:tc>
        <w:tc>
          <w:tcPr>
            <w:tcW w:w="2268" w:type="dxa"/>
            <w:shd w:val="clear" w:color="auto" w:fill="FFF2CC" w:themeFill="accent4" w:themeFillTint="33"/>
          </w:tcPr>
          <w:p w14:paraId="6B3C00BC" w14:textId="620469B6" w:rsidR="00F010E2" w:rsidRDefault="00F010E2" w:rsidP="007D29D2">
            <w:pPr>
              <w:rPr>
                <w:rFonts w:ascii="Times New Roman" w:hAnsi="Times New Roman" w:cs="Times New Roman"/>
                <w:sz w:val="24"/>
                <w:szCs w:val="24"/>
              </w:rPr>
            </w:pPr>
            <w:r>
              <w:rPr>
                <w:rFonts w:ascii="Times New Roman" w:hAnsi="Times New Roman" w:cs="Times New Roman"/>
                <w:sz w:val="24"/>
                <w:szCs w:val="24"/>
              </w:rPr>
              <w:t xml:space="preserve">                  0,00 EUR</w:t>
            </w:r>
          </w:p>
        </w:tc>
      </w:tr>
      <w:tr w:rsidR="005C4BCB" w:rsidRPr="005601F5" w14:paraId="346FADF5" w14:textId="77777777" w:rsidTr="00052690">
        <w:tc>
          <w:tcPr>
            <w:tcW w:w="3652" w:type="dxa"/>
            <w:shd w:val="clear" w:color="auto" w:fill="DEEAF6" w:themeFill="accent1" w:themeFillTint="33"/>
          </w:tcPr>
          <w:p w14:paraId="634356E4" w14:textId="76AFA0EB" w:rsidR="005C4BCB" w:rsidRPr="005601F5" w:rsidRDefault="005C4BCB" w:rsidP="005C4BCB">
            <w:pPr>
              <w:rPr>
                <w:rFonts w:ascii="Times New Roman" w:hAnsi="Times New Roman" w:cs="Times New Roman"/>
                <w:sz w:val="24"/>
                <w:szCs w:val="24"/>
              </w:rPr>
            </w:pPr>
            <w:r>
              <w:rPr>
                <w:rFonts w:ascii="Times New Roman" w:hAnsi="Times New Roman" w:cs="Times New Roman"/>
                <w:sz w:val="24"/>
                <w:szCs w:val="24"/>
              </w:rPr>
              <w:t>7. Prihodi od prodaje</w:t>
            </w:r>
            <w:r w:rsidR="005710D3">
              <w:rPr>
                <w:rFonts w:ascii="Times New Roman" w:hAnsi="Times New Roman" w:cs="Times New Roman"/>
                <w:sz w:val="24"/>
                <w:szCs w:val="24"/>
              </w:rPr>
              <w:t xml:space="preserve"> ili zamjene </w:t>
            </w:r>
            <w:r>
              <w:rPr>
                <w:rFonts w:ascii="Times New Roman" w:hAnsi="Times New Roman" w:cs="Times New Roman"/>
                <w:sz w:val="24"/>
                <w:szCs w:val="24"/>
              </w:rPr>
              <w:t xml:space="preserve"> nefinancijske imovine</w:t>
            </w:r>
            <w:r w:rsidR="005710D3">
              <w:rPr>
                <w:rFonts w:ascii="Times New Roman" w:hAnsi="Times New Roman" w:cs="Times New Roman"/>
                <w:sz w:val="24"/>
                <w:szCs w:val="24"/>
              </w:rPr>
              <w:t xml:space="preserve"> i naknade s naslova osiguranja</w:t>
            </w:r>
          </w:p>
        </w:tc>
        <w:tc>
          <w:tcPr>
            <w:tcW w:w="2126" w:type="dxa"/>
            <w:shd w:val="clear" w:color="auto" w:fill="DEEAF6" w:themeFill="accent1" w:themeFillTint="33"/>
          </w:tcPr>
          <w:p w14:paraId="0AECFBA6" w14:textId="77777777" w:rsidR="00173605" w:rsidRDefault="00173605" w:rsidP="005C4BCB">
            <w:pPr>
              <w:jc w:val="right"/>
              <w:rPr>
                <w:rFonts w:ascii="Times New Roman" w:hAnsi="Times New Roman" w:cs="Times New Roman"/>
                <w:sz w:val="24"/>
                <w:szCs w:val="24"/>
              </w:rPr>
            </w:pPr>
          </w:p>
          <w:p w14:paraId="5D58FDEB" w14:textId="77777777" w:rsidR="00173605" w:rsidRDefault="00173605" w:rsidP="005C4BCB">
            <w:pPr>
              <w:jc w:val="right"/>
              <w:rPr>
                <w:rFonts w:ascii="Times New Roman" w:hAnsi="Times New Roman" w:cs="Times New Roman"/>
                <w:sz w:val="24"/>
                <w:szCs w:val="24"/>
              </w:rPr>
            </w:pPr>
          </w:p>
          <w:p w14:paraId="2969534E" w14:textId="407ED909" w:rsidR="005C4BCB" w:rsidRPr="005601F5" w:rsidRDefault="00173605" w:rsidP="005C4BCB">
            <w:pPr>
              <w:jc w:val="right"/>
              <w:rPr>
                <w:rFonts w:ascii="Times New Roman" w:hAnsi="Times New Roman" w:cs="Times New Roman"/>
                <w:sz w:val="24"/>
                <w:szCs w:val="24"/>
              </w:rPr>
            </w:pPr>
            <w:r>
              <w:rPr>
                <w:rFonts w:ascii="Times New Roman" w:hAnsi="Times New Roman" w:cs="Times New Roman"/>
                <w:sz w:val="24"/>
                <w:szCs w:val="24"/>
              </w:rPr>
              <w:t>439.007,95 EUR</w:t>
            </w:r>
          </w:p>
        </w:tc>
        <w:tc>
          <w:tcPr>
            <w:tcW w:w="2127" w:type="dxa"/>
            <w:shd w:val="clear" w:color="auto" w:fill="DEEAF6" w:themeFill="accent1" w:themeFillTint="33"/>
          </w:tcPr>
          <w:p w14:paraId="5F3455BA" w14:textId="77777777" w:rsidR="00173605" w:rsidRDefault="00173605" w:rsidP="005C4BCB">
            <w:pPr>
              <w:jc w:val="right"/>
              <w:rPr>
                <w:rFonts w:ascii="Times New Roman" w:hAnsi="Times New Roman" w:cs="Times New Roman"/>
                <w:sz w:val="24"/>
                <w:szCs w:val="24"/>
              </w:rPr>
            </w:pPr>
          </w:p>
          <w:p w14:paraId="5454C75F" w14:textId="77777777" w:rsidR="00173605" w:rsidRDefault="00173605" w:rsidP="005C4BCB">
            <w:pPr>
              <w:jc w:val="right"/>
              <w:rPr>
                <w:rFonts w:ascii="Times New Roman" w:hAnsi="Times New Roman" w:cs="Times New Roman"/>
                <w:sz w:val="24"/>
                <w:szCs w:val="24"/>
              </w:rPr>
            </w:pPr>
          </w:p>
          <w:p w14:paraId="48AD8F15" w14:textId="75C9A891" w:rsidR="005C4BCB" w:rsidRPr="005601F5" w:rsidRDefault="00173605" w:rsidP="005C4BCB">
            <w:pPr>
              <w:jc w:val="right"/>
              <w:rPr>
                <w:rFonts w:ascii="Times New Roman" w:hAnsi="Times New Roman" w:cs="Times New Roman"/>
                <w:sz w:val="24"/>
                <w:szCs w:val="24"/>
              </w:rPr>
            </w:pPr>
            <w:r>
              <w:rPr>
                <w:rFonts w:ascii="Times New Roman" w:hAnsi="Times New Roman" w:cs="Times New Roman"/>
                <w:sz w:val="24"/>
                <w:szCs w:val="24"/>
              </w:rPr>
              <w:t>100.000,00 EUR</w:t>
            </w:r>
          </w:p>
        </w:tc>
        <w:tc>
          <w:tcPr>
            <w:tcW w:w="2268" w:type="dxa"/>
            <w:shd w:val="clear" w:color="auto" w:fill="DEEAF6" w:themeFill="accent1" w:themeFillTint="33"/>
          </w:tcPr>
          <w:p w14:paraId="43A45DD8" w14:textId="77777777" w:rsidR="00173605" w:rsidRDefault="00173605" w:rsidP="005C4BCB">
            <w:pPr>
              <w:jc w:val="right"/>
              <w:rPr>
                <w:rFonts w:ascii="Times New Roman" w:hAnsi="Times New Roman" w:cs="Times New Roman"/>
                <w:sz w:val="24"/>
                <w:szCs w:val="24"/>
              </w:rPr>
            </w:pPr>
          </w:p>
          <w:p w14:paraId="098EB9BC" w14:textId="77777777" w:rsidR="00173605" w:rsidRDefault="00173605" w:rsidP="005C4BCB">
            <w:pPr>
              <w:jc w:val="right"/>
              <w:rPr>
                <w:rFonts w:ascii="Times New Roman" w:hAnsi="Times New Roman" w:cs="Times New Roman"/>
                <w:sz w:val="24"/>
                <w:szCs w:val="24"/>
              </w:rPr>
            </w:pPr>
          </w:p>
          <w:p w14:paraId="4556F7DD" w14:textId="13B1080E" w:rsidR="005C4BCB" w:rsidRDefault="00173605" w:rsidP="005C4BCB">
            <w:pPr>
              <w:jc w:val="right"/>
              <w:rPr>
                <w:rFonts w:ascii="Times New Roman" w:hAnsi="Times New Roman" w:cs="Times New Roman"/>
                <w:sz w:val="24"/>
                <w:szCs w:val="24"/>
              </w:rPr>
            </w:pPr>
            <w:r>
              <w:rPr>
                <w:rFonts w:ascii="Times New Roman" w:hAnsi="Times New Roman" w:cs="Times New Roman"/>
                <w:sz w:val="24"/>
                <w:szCs w:val="24"/>
              </w:rPr>
              <w:t>38.000,00 EUR</w:t>
            </w:r>
          </w:p>
        </w:tc>
      </w:tr>
      <w:tr w:rsidR="005C4BCB" w:rsidRPr="005601F5" w14:paraId="1B288E5F" w14:textId="77777777" w:rsidTr="00330E1A">
        <w:tc>
          <w:tcPr>
            <w:tcW w:w="3652" w:type="dxa"/>
            <w:shd w:val="clear" w:color="auto" w:fill="FFF2CC" w:themeFill="accent4" w:themeFillTint="33"/>
          </w:tcPr>
          <w:p w14:paraId="4C804116" w14:textId="747BEBDB" w:rsidR="005C4BCB" w:rsidRPr="005601F5" w:rsidRDefault="005C4BCB" w:rsidP="005C4BCB">
            <w:pPr>
              <w:rPr>
                <w:rFonts w:ascii="Times New Roman" w:hAnsi="Times New Roman" w:cs="Times New Roman"/>
                <w:sz w:val="24"/>
                <w:szCs w:val="24"/>
              </w:rPr>
            </w:pPr>
            <w:r>
              <w:rPr>
                <w:rFonts w:ascii="Times New Roman" w:hAnsi="Times New Roman" w:cs="Times New Roman"/>
                <w:sz w:val="24"/>
                <w:szCs w:val="24"/>
              </w:rPr>
              <w:t xml:space="preserve">7.1. Prihodi od prodaje </w:t>
            </w:r>
            <w:r w:rsidR="005710D3">
              <w:rPr>
                <w:rFonts w:ascii="Times New Roman" w:hAnsi="Times New Roman" w:cs="Times New Roman"/>
                <w:sz w:val="24"/>
                <w:szCs w:val="24"/>
              </w:rPr>
              <w:t xml:space="preserve">ili zamjene </w:t>
            </w:r>
            <w:r>
              <w:rPr>
                <w:rFonts w:ascii="Times New Roman" w:hAnsi="Times New Roman" w:cs="Times New Roman"/>
                <w:sz w:val="24"/>
                <w:szCs w:val="24"/>
              </w:rPr>
              <w:t>nefinancijske imovine</w:t>
            </w:r>
            <w:r w:rsidR="005710D3">
              <w:rPr>
                <w:rFonts w:ascii="Times New Roman" w:hAnsi="Times New Roman" w:cs="Times New Roman"/>
                <w:sz w:val="24"/>
                <w:szCs w:val="24"/>
              </w:rPr>
              <w:t xml:space="preserve"> i naknade s naslova osiguranja</w:t>
            </w:r>
          </w:p>
        </w:tc>
        <w:tc>
          <w:tcPr>
            <w:tcW w:w="2126" w:type="dxa"/>
            <w:shd w:val="clear" w:color="auto" w:fill="FFF2CC" w:themeFill="accent4" w:themeFillTint="33"/>
          </w:tcPr>
          <w:p w14:paraId="2A69CF0A" w14:textId="77777777" w:rsidR="00173605" w:rsidRDefault="00173605" w:rsidP="005C4BCB">
            <w:pPr>
              <w:jc w:val="right"/>
              <w:rPr>
                <w:rFonts w:ascii="Times New Roman" w:hAnsi="Times New Roman" w:cs="Times New Roman"/>
                <w:sz w:val="24"/>
                <w:szCs w:val="24"/>
              </w:rPr>
            </w:pPr>
          </w:p>
          <w:p w14:paraId="673EEB81" w14:textId="77777777" w:rsidR="00173605" w:rsidRDefault="00173605" w:rsidP="005C4BCB">
            <w:pPr>
              <w:jc w:val="right"/>
              <w:rPr>
                <w:rFonts w:ascii="Times New Roman" w:hAnsi="Times New Roman" w:cs="Times New Roman"/>
                <w:sz w:val="24"/>
                <w:szCs w:val="24"/>
              </w:rPr>
            </w:pPr>
          </w:p>
          <w:p w14:paraId="6F4DBBB6" w14:textId="383869C8" w:rsidR="005C4BCB" w:rsidRPr="005601F5" w:rsidRDefault="00173605" w:rsidP="005C4BCB">
            <w:pPr>
              <w:jc w:val="right"/>
              <w:rPr>
                <w:rFonts w:ascii="Times New Roman" w:hAnsi="Times New Roman" w:cs="Times New Roman"/>
                <w:sz w:val="24"/>
                <w:szCs w:val="24"/>
              </w:rPr>
            </w:pPr>
            <w:r>
              <w:rPr>
                <w:rFonts w:ascii="Times New Roman" w:hAnsi="Times New Roman" w:cs="Times New Roman"/>
                <w:sz w:val="24"/>
                <w:szCs w:val="24"/>
              </w:rPr>
              <w:t>439.007,95 EUR</w:t>
            </w:r>
          </w:p>
        </w:tc>
        <w:tc>
          <w:tcPr>
            <w:tcW w:w="2127" w:type="dxa"/>
            <w:shd w:val="clear" w:color="auto" w:fill="FFF2CC" w:themeFill="accent4" w:themeFillTint="33"/>
          </w:tcPr>
          <w:p w14:paraId="641B8DA0" w14:textId="77777777" w:rsidR="00173605" w:rsidRDefault="00173605" w:rsidP="005C4BCB">
            <w:pPr>
              <w:jc w:val="right"/>
              <w:rPr>
                <w:rFonts w:ascii="Times New Roman" w:hAnsi="Times New Roman" w:cs="Times New Roman"/>
                <w:sz w:val="24"/>
                <w:szCs w:val="24"/>
              </w:rPr>
            </w:pPr>
          </w:p>
          <w:p w14:paraId="1303CCE1" w14:textId="77777777" w:rsidR="00173605" w:rsidRDefault="00173605" w:rsidP="005C4BCB">
            <w:pPr>
              <w:jc w:val="right"/>
              <w:rPr>
                <w:rFonts w:ascii="Times New Roman" w:hAnsi="Times New Roman" w:cs="Times New Roman"/>
                <w:sz w:val="24"/>
                <w:szCs w:val="24"/>
              </w:rPr>
            </w:pPr>
          </w:p>
          <w:p w14:paraId="14272357" w14:textId="10150F97" w:rsidR="005C4BCB" w:rsidRPr="005601F5" w:rsidRDefault="00173605" w:rsidP="005C4BCB">
            <w:pPr>
              <w:jc w:val="right"/>
              <w:rPr>
                <w:rFonts w:ascii="Times New Roman" w:hAnsi="Times New Roman" w:cs="Times New Roman"/>
                <w:sz w:val="24"/>
                <w:szCs w:val="24"/>
              </w:rPr>
            </w:pPr>
            <w:r>
              <w:rPr>
                <w:rFonts w:ascii="Times New Roman" w:hAnsi="Times New Roman" w:cs="Times New Roman"/>
                <w:sz w:val="24"/>
                <w:szCs w:val="24"/>
              </w:rPr>
              <w:t>100.000,00 EUR</w:t>
            </w:r>
          </w:p>
        </w:tc>
        <w:tc>
          <w:tcPr>
            <w:tcW w:w="2268" w:type="dxa"/>
            <w:shd w:val="clear" w:color="auto" w:fill="FFF2CC" w:themeFill="accent4" w:themeFillTint="33"/>
          </w:tcPr>
          <w:p w14:paraId="5D728F45" w14:textId="77777777" w:rsidR="00173605" w:rsidRDefault="00173605" w:rsidP="005C4BCB">
            <w:pPr>
              <w:jc w:val="right"/>
              <w:rPr>
                <w:rFonts w:ascii="Times New Roman" w:hAnsi="Times New Roman" w:cs="Times New Roman"/>
                <w:sz w:val="24"/>
                <w:szCs w:val="24"/>
              </w:rPr>
            </w:pPr>
          </w:p>
          <w:p w14:paraId="0901B8C8" w14:textId="77777777" w:rsidR="00173605" w:rsidRDefault="00173605" w:rsidP="005C4BCB">
            <w:pPr>
              <w:jc w:val="right"/>
              <w:rPr>
                <w:rFonts w:ascii="Times New Roman" w:hAnsi="Times New Roman" w:cs="Times New Roman"/>
                <w:sz w:val="24"/>
                <w:szCs w:val="24"/>
              </w:rPr>
            </w:pPr>
          </w:p>
          <w:p w14:paraId="3C837B93" w14:textId="0EEF2F99" w:rsidR="005C4BCB" w:rsidRDefault="00173605" w:rsidP="005C4BCB">
            <w:pPr>
              <w:jc w:val="right"/>
              <w:rPr>
                <w:rFonts w:ascii="Times New Roman" w:hAnsi="Times New Roman" w:cs="Times New Roman"/>
                <w:sz w:val="24"/>
                <w:szCs w:val="24"/>
              </w:rPr>
            </w:pPr>
            <w:r>
              <w:rPr>
                <w:rFonts w:ascii="Times New Roman" w:hAnsi="Times New Roman" w:cs="Times New Roman"/>
                <w:sz w:val="24"/>
                <w:szCs w:val="24"/>
              </w:rPr>
              <w:t>38.000,00 EUR</w:t>
            </w:r>
          </w:p>
        </w:tc>
      </w:tr>
      <w:tr w:rsidR="005F69C6" w:rsidRPr="005601F5" w14:paraId="1D683DF5" w14:textId="77777777" w:rsidTr="005F69C6">
        <w:tc>
          <w:tcPr>
            <w:tcW w:w="3652" w:type="dxa"/>
            <w:shd w:val="clear" w:color="auto" w:fill="DEEAF6" w:themeFill="accent1" w:themeFillTint="33"/>
          </w:tcPr>
          <w:p w14:paraId="711E9743" w14:textId="593C3295" w:rsidR="005F69C6" w:rsidRDefault="005F69C6" w:rsidP="005F69C6">
            <w:pPr>
              <w:rPr>
                <w:rFonts w:ascii="Times New Roman" w:hAnsi="Times New Roman" w:cs="Times New Roman"/>
                <w:sz w:val="24"/>
                <w:szCs w:val="24"/>
              </w:rPr>
            </w:pPr>
            <w:r>
              <w:rPr>
                <w:rFonts w:ascii="Times New Roman" w:hAnsi="Times New Roman" w:cs="Times New Roman"/>
                <w:sz w:val="24"/>
                <w:szCs w:val="24"/>
              </w:rPr>
              <w:t>8</w:t>
            </w:r>
            <w:r w:rsidR="00155539">
              <w:rPr>
                <w:rFonts w:ascii="Times New Roman" w:hAnsi="Times New Roman" w:cs="Times New Roman"/>
                <w:sz w:val="24"/>
                <w:szCs w:val="24"/>
              </w:rPr>
              <w:t>.</w:t>
            </w:r>
            <w:r>
              <w:rPr>
                <w:rFonts w:ascii="Times New Roman" w:hAnsi="Times New Roman" w:cs="Times New Roman"/>
                <w:sz w:val="24"/>
                <w:szCs w:val="24"/>
              </w:rPr>
              <w:t xml:space="preserve"> </w:t>
            </w:r>
            <w:r w:rsidR="005710D3">
              <w:rPr>
                <w:rFonts w:ascii="Times New Roman" w:hAnsi="Times New Roman" w:cs="Times New Roman"/>
                <w:sz w:val="24"/>
                <w:szCs w:val="24"/>
              </w:rPr>
              <w:t>Namjenski primici</w:t>
            </w:r>
          </w:p>
        </w:tc>
        <w:tc>
          <w:tcPr>
            <w:tcW w:w="2126" w:type="dxa"/>
            <w:shd w:val="clear" w:color="auto" w:fill="DEEAF6" w:themeFill="accent1" w:themeFillTint="33"/>
          </w:tcPr>
          <w:p w14:paraId="3D9DDDAD" w14:textId="1AD7E11B" w:rsidR="005F69C6" w:rsidRDefault="00173605" w:rsidP="005F69C6">
            <w:pPr>
              <w:jc w:val="right"/>
              <w:rPr>
                <w:rFonts w:ascii="Times New Roman" w:hAnsi="Times New Roman" w:cs="Times New Roman"/>
                <w:sz w:val="24"/>
                <w:szCs w:val="24"/>
              </w:rPr>
            </w:pPr>
            <w:r>
              <w:rPr>
                <w:rFonts w:ascii="Times New Roman" w:hAnsi="Times New Roman" w:cs="Times New Roman"/>
                <w:sz w:val="24"/>
                <w:szCs w:val="24"/>
              </w:rPr>
              <w:t>1.000.000,00 EUR</w:t>
            </w:r>
          </w:p>
        </w:tc>
        <w:tc>
          <w:tcPr>
            <w:tcW w:w="2127" w:type="dxa"/>
            <w:shd w:val="clear" w:color="auto" w:fill="DEEAF6" w:themeFill="accent1" w:themeFillTint="33"/>
          </w:tcPr>
          <w:p w14:paraId="6C4E04E5" w14:textId="16BF1002" w:rsidR="005F69C6" w:rsidRDefault="00173605" w:rsidP="005F69C6">
            <w:pPr>
              <w:jc w:val="right"/>
              <w:rPr>
                <w:rFonts w:ascii="Times New Roman" w:hAnsi="Times New Roman" w:cs="Times New Roman"/>
                <w:sz w:val="24"/>
                <w:szCs w:val="24"/>
              </w:rPr>
            </w:pPr>
            <w:r>
              <w:rPr>
                <w:rFonts w:ascii="Times New Roman" w:hAnsi="Times New Roman" w:cs="Times New Roman"/>
                <w:sz w:val="24"/>
                <w:szCs w:val="24"/>
              </w:rPr>
              <w:t>500.000,00 EUR</w:t>
            </w:r>
          </w:p>
        </w:tc>
        <w:tc>
          <w:tcPr>
            <w:tcW w:w="2268" w:type="dxa"/>
            <w:shd w:val="clear" w:color="auto" w:fill="DEEAF6" w:themeFill="accent1" w:themeFillTint="33"/>
          </w:tcPr>
          <w:p w14:paraId="081EB73C" w14:textId="5A7C63D6" w:rsidR="005F69C6" w:rsidRDefault="00173605" w:rsidP="005F69C6">
            <w:pPr>
              <w:jc w:val="right"/>
              <w:rPr>
                <w:rFonts w:ascii="Times New Roman" w:hAnsi="Times New Roman" w:cs="Times New Roman"/>
                <w:sz w:val="24"/>
                <w:szCs w:val="24"/>
              </w:rPr>
            </w:pPr>
            <w:r>
              <w:rPr>
                <w:rFonts w:ascii="Times New Roman" w:hAnsi="Times New Roman" w:cs="Times New Roman"/>
                <w:sz w:val="24"/>
                <w:szCs w:val="24"/>
              </w:rPr>
              <w:t>0,00 EUR</w:t>
            </w:r>
          </w:p>
        </w:tc>
      </w:tr>
      <w:tr w:rsidR="005F69C6" w:rsidRPr="005601F5" w14:paraId="17BF0884" w14:textId="77777777" w:rsidTr="00330E1A">
        <w:tc>
          <w:tcPr>
            <w:tcW w:w="3652" w:type="dxa"/>
            <w:shd w:val="clear" w:color="auto" w:fill="FFF2CC" w:themeFill="accent4" w:themeFillTint="33"/>
          </w:tcPr>
          <w:p w14:paraId="3C458697" w14:textId="0BBCFD70" w:rsidR="005F69C6" w:rsidRDefault="005F69C6" w:rsidP="005F69C6">
            <w:pPr>
              <w:rPr>
                <w:rFonts w:ascii="Times New Roman" w:hAnsi="Times New Roman" w:cs="Times New Roman"/>
                <w:sz w:val="24"/>
                <w:szCs w:val="24"/>
              </w:rPr>
            </w:pPr>
            <w:r>
              <w:rPr>
                <w:rFonts w:ascii="Times New Roman" w:hAnsi="Times New Roman" w:cs="Times New Roman"/>
                <w:sz w:val="24"/>
                <w:szCs w:val="24"/>
              </w:rPr>
              <w:t xml:space="preserve">8.1. </w:t>
            </w:r>
            <w:r w:rsidR="005710D3">
              <w:rPr>
                <w:rFonts w:ascii="Times New Roman" w:hAnsi="Times New Roman" w:cs="Times New Roman"/>
                <w:sz w:val="24"/>
                <w:szCs w:val="24"/>
              </w:rPr>
              <w:t xml:space="preserve"> Namjenski p</w:t>
            </w:r>
            <w:r>
              <w:rPr>
                <w:rFonts w:ascii="Times New Roman" w:hAnsi="Times New Roman" w:cs="Times New Roman"/>
                <w:sz w:val="24"/>
                <w:szCs w:val="24"/>
              </w:rPr>
              <w:t>rimici od zaduživanja</w:t>
            </w:r>
          </w:p>
        </w:tc>
        <w:tc>
          <w:tcPr>
            <w:tcW w:w="2126" w:type="dxa"/>
            <w:shd w:val="clear" w:color="auto" w:fill="FFF2CC" w:themeFill="accent4" w:themeFillTint="33"/>
          </w:tcPr>
          <w:p w14:paraId="7C8825EB" w14:textId="77777777" w:rsidR="00173605" w:rsidRDefault="00173605" w:rsidP="005F69C6">
            <w:pPr>
              <w:jc w:val="right"/>
              <w:rPr>
                <w:rFonts w:ascii="Times New Roman" w:hAnsi="Times New Roman" w:cs="Times New Roman"/>
                <w:sz w:val="24"/>
                <w:szCs w:val="24"/>
              </w:rPr>
            </w:pPr>
          </w:p>
          <w:p w14:paraId="52492F23" w14:textId="6C1F0177" w:rsidR="005F69C6" w:rsidRDefault="00173605" w:rsidP="005F69C6">
            <w:pPr>
              <w:jc w:val="right"/>
              <w:rPr>
                <w:rFonts w:ascii="Times New Roman" w:hAnsi="Times New Roman" w:cs="Times New Roman"/>
                <w:sz w:val="24"/>
                <w:szCs w:val="24"/>
              </w:rPr>
            </w:pPr>
            <w:r>
              <w:rPr>
                <w:rFonts w:ascii="Times New Roman" w:hAnsi="Times New Roman" w:cs="Times New Roman"/>
                <w:sz w:val="24"/>
                <w:szCs w:val="24"/>
              </w:rPr>
              <w:t>1.000.000,00 EUR</w:t>
            </w:r>
          </w:p>
        </w:tc>
        <w:tc>
          <w:tcPr>
            <w:tcW w:w="2127" w:type="dxa"/>
            <w:shd w:val="clear" w:color="auto" w:fill="FFF2CC" w:themeFill="accent4" w:themeFillTint="33"/>
          </w:tcPr>
          <w:p w14:paraId="05E2055D" w14:textId="77777777" w:rsidR="00173605" w:rsidRDefault="00173605" w:rsidP="005F69C6">
            <w:pPr>
              <w:jc w:val="right"/>
              <w:rPr>
                <w:rFonts w:ascii="Times New Roman" w:hAnsi="Times New Roman" w:cs="Times New Roman"/>
                <w:sz w:val="24"/>
                <w:szCs w:val="24"/>
              </w:rPr>
            </w:pPr>
          </w:p>
          <w:p w14:paraId="5CA23B36" w14:textId="0E239399" w:rsidR="005F69C6" w:rsidRDefault="00173605" w:rsidP="005F69C6">
            <w:pPr>
              <w:jc w:val="right"/>
              <w:rPr>
                <w:rFonts w:ascii="Times New Roman" w:hAnsi="Times New Roman" w:cs="Times New Roman"/>
                <w:sz w:val="24"/>
                <w:szCs w:val="24"/>
              </w:rPr>
            </w:pPr>
            <w:r>
              <w:rPr>
                <w:rFonts w:ascii="Times New Roman" w:hAnsi="Times New Roman" w:cs="Times New Roman"/>
                <w:sz w:val="24"/>
                <w:szCs w:val="24"/>
              </w:rPr>
              <w:t>500.000,00 EUR</w:t>
            </w:r>
          </w:p>
        </w:tc>
        <w:tc>
          <w:tcPr>
            <w:tcW w:w="2268" w:type="dxa"/>
            <w:shd w:val="clear" w:color="auto" w:fill="FFF2CC" w:themeFill="accent4" w:themeFillTint="33"/>
          </w:tcPr>
          <w:p w14:paraId="208A0F97" w14:textId="77777777" w:rsidR="00173605" w:rsidRDefault="00173605" w:rsidP="005F69C6">
            <w:pPr>
              <w:jc w:val="right"/>
              <w:rPr>
                <w:rFonts w:ascii="Times New Roman" w:hAnsi="Times New Roman" w:cs="Times New Roman"/>
                <w:sz w:val="24"/>
                <w:szCs w:val="24"/>
              </w:rPr>
            </w:pPr>
          </w:p>
          <w:p w14:paraId="56C67D3A" w14:textId="4AF47DC7" w:rsidR="005F69C6" w:rsidRDefault="00173605" w:rsidP="005F69C6">
            <w:pPr>
              <w:jc w:val="right"/>
              <w:rPr>
                <w:rFonts w:ascii="Times New Roman" w:hAnsi="Times New Roman" w:cs="Times New Roman"/>
                <w:sz w:val="24"/>
                <w:szCs w:val="24"/>
              </w:rPr>
            </w:pPr>
            <w:r>
              <w:rPr>
                <w:rFonts w:ascii="Times New Roman" w:hAnsi="Times New Roman" w:cs="Times New Roman"/>
                <w:sz w:val="24"/>
                <w:szCs w:val="24"/>
              </w:rPr>
              <w:t>0,00 EUR</w:t>
            </w:r>
          </w:p>
        </w:tc>
      </w:tr>
      <w:tr w:rsidR="005F69C6" w:rsidRPr="005601F5" w14:paraId="0307C7C3" w14:textId="77777777" w:rsidTr="00330E1A">
        <w:tc>
          <w:tcPr>
            <w:tcW w:w="3652" w:type="dxa"/>
            <w:shd w:val="clear" w:color="auto" w:fill="D9E2F3" w:themeFill="accent5" w:themeFillTint="33"/>
          </w:tcPr>
          <w:p w14:paraId="08274287" w14:textId="03F22023" w:rsidR="005F69C6" w:rsidRPr="005601F5" w:rsidRDefault="005F69C6" w:rsidP="005F69C6">
            <w:pPr>
              <w:rPr>
                <w:rFonts w:ascii="Times New Roman" w:hAnsi="Times New Roman" w:cs="Times New Roman"/>
                <w:sz w:val="24"/>
                <w:szCs w:val="24"/>
              </w:rPr>
            </w:pPr>
            <w:r>
              <w:rPr>
                <w:rFonts w:ascii="Times New Roman" w:hAnsi="Times New Roman" w:cs="Times New Roman"/>
                <w:sz w:val="24"/>
                <w:szCs w:val="24"/>
              </w:rPr>
              <w:t>9</w:t>
            </w:r>
            <w:r w:rsidRPr="005601F5">
              <w:rPr>
                <w:rFonts w:ascii="Times New Roman" w:hAnsi="Times New Roman" w:cs="Times New Roman"/>
                <w:sz w:val="24"/>
                <w:szCs w:val="24"/>
              </w:rPr>
              <w:t>. Višak prihoda iz prethodne godine</w:t>
            </w:r>
          </w:p>
        </w:tc>
        <w:tc>
          <w:tcPr>
            <w:tcW w:w="2126" w:type="dxa"/>
            <w:shd w:val="clear" w:color="auto" w:fill="D9E2F3" w:themeFill="accent5" w:themeFillTint="33"/>
          </w:tcPr>
          <w:p w14:paraId="1069CB18" w14:textId="77777777" w:rsidR="007104F6" w:rsidRDefault="007104F6" w:rsidP="005F69C6">
            <w:pPr>
              <w:jc w:val="right"/>
              <w:rPr>
                <w:rFonts w:ascii="Times New Roman" w:hAnsi="Times New Roman" w:cs="Times New Roman"/>
                <w:sz w:val="24"/>
                <w:szCs w:val="24"/>
              </w:rPr>
            </w:pPr>
          </w:p>
          <w:p w14:paraId="7D0BA48D" w14:textId="2599DBEE"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213.452,05 EUR</w:t>
            </w:r>
          </w:p>
        </w:tc>
        <w:tc>
          <w:tcPr>
            <w:tcW w:w="2127" w:type="dxa"/>
            <w:shd w:val="clear" w:color="auto" w:fill="D9E2F3" w:themeFill="accent5" w:themeFillTint="33"/>
          </w:tcPr>
          <w:p w14:paraId="2D28EC8C" w14:textId="77777777" w:rsidR="007104F6" w:rsidRDefault="007104F6" w:rsidP="005F69C6">
            <w:pPr>
              <w:jc w:val="right"/>
              <w:rPr>
                <w:rFonts w:ascii="Times New Roman" w:hAnsi="Times New Roman" w:cs="Times New Roman"/>
                <w:sz w:val="24"/>
                <w:szCs w:val="24"/>
              </w:rPr>
            </w:pPr>
          </w:p>
          <w:p w14:paraId="271185D5" w14:textId="1A96FB07"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0,00 EUR</w:t>
            </w:r>
          </w:p>
        </w:tc>
        <w:tc>
          <w:tcPr>
            <w:tcW w:w="2268" w:type="dxa"/>
            <w:shd w:val="clear" w:color="auto" w:fill="D9E2F3" w:themeFill="accent5" w:themeFillTint="33"/>
          </w:tcPr>
          <w:p w14:paraId="208ADFF8" w14:textId="77777777" w:rsidR="007104F6" w:rsidRDefault="007104F6" w:rsidP="005F69C6">
            <w:pPr>
              <w:jc w:val="right"/>
              <w:rPr>
                <w:rFonts w:ascii="Times New Roman" w:hAnsi="Times New Roman" w:cs="Times New Roman"/>
                <w:sz w:val="24"/>
                <w:szCs w:val="24"/>
              </w:rPr>
            </w:pPr>
          </w:p>
          <w:p w14:paraId="7497EA63" w14:textId="042BD4AF"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0,00 EUR</w:t>
            </w:r>
          </w:p>
        </w:tc>
      </w:tr>
      <w:tr w:rsidR="005F69C6" w:rsidRPr="005601F5" w14:paraId="4B7AA605" w14:textId="77777777" w:rsidTr="00330E1A">
        <w:tc>
          <w:tcPr>
            <w:tcW w:w="3652" w:type="dxa"/>
            <w:shd w:val="clear" w:color="auto" w:fill="FFF2CC" w:themeFill="accent4" w:themeFillTint="33"/>
          </w:tcPr>
          <w:p w14:paraId="5C87379D" w14:textId="5F1D2936" w:rsidR="005F69C6" w:rsidRPr="005601F5" w:rsidRDefault="005F69C6" w:rsidP="005F69C6">
            <w:pPr>
              <w:rPr>
                <w:rFonts w:ascii="Times New Roman" w:hAnsi="Times New Roman" w:cs="Times New Roman"/>
                <w:sz w:val="24"/>
                <w:szCs w:val="24"/>
              </w:rPr>
            </w:pPr>
            <w:r>
              <w:rPr>
                <w:rFonts w:ascii="Times New Roman" w:hAnsi="Times New Roman" w:cs="Times New Roman"/>
                <w:sz w:val="24"/>
                <w:szCs w:val="24"/>
              </w:rPr>
              <w:t>9</w:t>
            </w:r>
            <w:r w:rsidRPr="005601F5">
              <w:rPr>
                <w:rFonts w:ascii="Times New Roman" w:hAnsi="Times New Roman" w:cs="Times New Roman"/>
                <w:sz w:val="24"/>
                <w:szCs w:val="24"/>
              </w:rPr>
              <w:t>.1. Višak prihoda iz prethodne godine</w:t>
            </w:r>
            <w:r>
              <w:rPr>
                <w:rFonts w:ascii="Times New Roman" w:hAnsi="Times New Roman" w:cs="Times New Roman"/>
                <w:sz w:val="24"/>
                <w:szCs w:val="24"/>
              </w:rPr>
              <w:t xml:space="preserve"> - Općina</w:t>
            </w:r>
          </w:p>
        </w:tc>
        <w:tc>
          <w:tcPr>
            <w:tcW w:w="2126" w:type="dxa"/>
            <w:shd w:val="clear" w:color="auto" w:fill="FFF2CC" w:themeFill="accent4" w:themeFillTint="33"/>
          </w:tcPr>
          <w:p w14:paraId="1E60F7DE" w14:textId="77777777" w:rsidR="007104F6" w:rsidRDefault="007104F6" w:rsidP="005F69C6">
            <w:pPr>
              <w:jc w:val="right"/>
              <w:rPr>
                <w:rFonts w:ascii="Times New Roman" w:hAnsi="Times New Roman" w:cs="Times New Roman"/>
                <w:sz w:val="24"/>
                <w:szCs w:val="24"/>
              </w:rPr>
            </w:pPr>
          </w:p>
          <w:p w14:paraId="635E8709" w14:textId="0911CF9A"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 xml:space="preserve"> </w:t>
            </w:r>
            <w:r w:rsidR="00173605">
              <w:rPr>
                <w:rFonts w:ascii="Times New Roman" w:hAnsi="Times New Roman" w:cs="Times New Roman"/>
                <w:sz w:val="24"/>
                <w:szCs w:val="24"/>
              </w:rPr>
              <w:t>213.452,05 EUR</w:t>
            </w:r>
          </w:p>
        </w:tc>
        <w:tc>
          <w:tcPr>
            <w:tcW w:w="2127" w:type="dxa"/>
            <w:shd w:val="clear" w:color="auto" w:fill="FFF2CC" w:themeFill="accent4" w:themeFillTint="33"/>
          </w:tcPr>
          <w:p w14:paraId="64866A0C" w14:textId="77777777" w:rsidR="007104F6" w:rsidRDefault="007104F6" w:rsidP="005F69C6">
            <w:pPr>
              <w:jc w:val="right"/>
              <w:rPr>
                <w:rFonts w:ascii="Times New Roman" w:hAnsi="Times New Roman" w:cs="Times New Roman"/>
                <w:sz w:val="24"/>
                <w:szCs w:val="24"/>
              </w:rPr>
            </w:pPr>
          </w:p>
          <w:p w14:paraId="158E68BD" w14:textId="681764E4"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0,00 EUR</w:t>
            </w:r>
          </w:p>
        </w:tc>
        <w:tc>
          <w:tcPr>
            <w:tcW w:w="2268" w:type="dxa"/>
            <w:shd w:val="clear" w:color="auto" w:fill="FFF2CC" w:themeFill="accent4" w:themeFillTint="33"/>
          </w:tcPr>
          <w:p w14:paraId="4786DD6D" w14:textId="77777777" w:rsidR="007104F6" w:rsidRDefault="007104F6" w:rsidP="005F69C6">
            <w:pPr>
              <w:jc w:val="right"/>
              <w:rPr>
                <w:rFonts w:ascii="Times New Roman" w:hAnsi="Times New Roman" w:cs="Times New Roman"/>
                <w:sz w:val="24"/>
                <w:szCs w:val="24"/>
              </w:rPr>
            </w:pPr>
          </w:p>
          <w:p w14:paraId="3A43860E" w14:textId="0BA156AD"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0,00 EUR</w:t>
            </w:r>
          </w:p>
        </w:tc>
      </w:tr>
      <w:tr w:rsidR="005F69C6" w:rsidRPr="005601F5" w14:paraId="7C1E55C4" w14:textId="77777777" w:rsidTr="00330E1A">
        <w:tc>
          <w:tcPr>
            <w:tcW w:w="3652" w:type="dxa"/>
            <w:shd w:val="clear" w:color="auto" w:fill="FFF2CC" w:themeFill="accent4" w:themeFillTint="33"/>
          </w:tcPr>
          <w:p w14:paraId="243558BE" w14:textId="104793B8" w:rsidR="005F69C6" w:rsidRDefault="005F69C6" w:rsidP="005F69C6">
            <w:pPr>
              <w:rPr>
                <w:rFonts w:ascii="Times New Roman" w:hAnsi="Times New Roman" w:cs="Times New Roman"/>
                <w:sz w:val="24"/>
                <w:szCs w:val="24"/>
              </w:rPr>
            </w:pPr>
            <w:r>
              <w:rPr>
                <w:rFonts w:ascii="Times New Roman" w:hAnsi="Times New Roman" w:cs="Times New Roman"/>
                <w:sz w:val="24"/>
                <w:szCs w:val="24"/>
              </w:rPr>
              <w:t>9</w:t>
            </w:r>
            <w:r w:rsidRPr="005601F5">
              <w:rPr>
                <w:rFonts w:ascii="Times New Roman" w:hAnsi="Times New Roman" w:cs="Times New Roman"/>
                <w:sz w:val="24"/>
                <w:szCs w:val="24"/>
              </w:rPr>
              <w:t>.1.</w:t>
            </w:r>
            <w:r>
              <w:rPr>
                <w:rFonts w:ascii="Times New Roman" w:hAnsi="Times New Roman" w:cs="Times New Roman"/>
                <w:sz w:val="24"/>
                <w:szCs w:val="24"/>
              </w:rPr>
              <w:t>1.</w:t>
            </w:r>
            <w:r w:rsidRPr="005601F5">
              <w:rPr>
                <w:rFonts w:ascii="Times New Roman" w:hAnsi="Times New Roman" w:cs="Times New Roman"/>
                <w:sz w:val="24"/>
                <w:szCs w:val="24"/>
              </w:rPr>
              <w:t>Višak prihoda iz prethodne godine</w:t>
            </w:r>
            <w:r>
              <w:rPr>
                <w:rFonts w:ascii="Times New Roman" w:hAnsi="Times New Roman" w:cs="Times New Roman"/>
                <w:sz w:val="24"/>
                <w:szCs w:val="24"/>
              </w:rPr>
              <w:t xml:space="preserve"> – DV „Ljubičica“</w:t>
            </w:r>
          </w:p>
        </w:tc>
        <w:tc>
          <w:tcPr>
            <w:tcW w:w="2126" w:type="dxa"/>
            <w:shd w:val="clear" w:color="auto" w:fill="FFF2CC" w:themeFill="accent4" w:themeFillTint="33"/>
          </w:tcPr>
          <w:p w14:paraId="4B2DD952" w14:textId="77777777" w:rsidR="007104F6" w:rsidRDefault="007104F6" w:rsidP="005A1213">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D9A2BC5" w14:textId="3DBE6FAD" w:rsidR="005F69C6" w:rsidRPr="005601F5" w:rsidRDefault="007104F6" w:rsidP="005A1213">
            <w:pPr>
              <w:jc w:val="center"/>
              <w:rPr>
                <w:rFonts w:ascii="Times New Roman" w:hAnsi="Times New Roman" w:cs="Times New Roman"/>
                <w:sz w:val="24"/>
                <w:szCs w:val="24"/>
              </w:rPr>
            </w:pPr>
            <w:r>
              <w:rPr>
                <w:rFonts w:ascii="Times New Roman" w:hAnsi="Times New Roman" w:cs="Times New Roman"/>
                <w:sz w:val="24"/>
                <w:szCs w:val="24"/>
              </w:rPr>
              <w:t xml:space="preserve">               </w:t>
            </w:r>
            <w:r w:rsidR="00173605">
              <w:rPr>
                <w:rFonts w:ascii="Times New Roman" w:hAnsi="Times New Roman" w:cs="Times New Roman"/>
                <w:sz w:val="24"/>
                <w:szCs w:val="24"/>
              </w:rPr>
              <w:t>0,00 EUR</w:t>
            </w:r>
          </w:p>
        </w:tc>
        <w:tc>
          <w:tcPr>
            <w:tcW w:w="2127" w:type="dxa"/>
            <w:shd w:val="clear" w:color="auto" w:fill="FFF2CC" w:themeFill="accent4" w:themeFillTint="33"/>
          </w:tcPr>
          <w:p w14:paraId="3B296802" w14:textId="77777777" w:rsidR="007104F6" w:rsidRDefault="007104F6" w:rsidP="005F69C6">
            <w:pPr>
              <w:jc w:val="right"/>
              <w:rPr>
                <w:rFonts w:ascii="Times New Roman" w:hAnsi="Times New Roman" w:cs="Times New Roman"/>
                <w:sz w:val="24"/>
                <w:szCs w:val="24"/>
              </w:rPr>
            </w:pPr>
          </w:p>
          <w:p w14:paraId="0E8DE7A1" w14:textId="35C3FF64"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0,00 EUR</w:t>
            </w:r>
          </w:p>
        </w:tc>
        <w:tc>
          <w:tcPr>
            <w:tcW w:w="2268" w:type="dxa"/>
            <w:shd w:val="clear" w:color="auto" w:fill="FFF2CC" w:themeFill="accent4" w:themeFillTint="33"/>
          </w:tcPr>
          <w:p w14:paraId="6EA2DB7D" w14:textId="77777777" w:rsidR="007104F6" w:rsidRDefault="007104F6" w:rsidP="005F69C6">
            <w:pPr>
              <w:jc w:val="right"/>
              <w:rPr>
                <w:rFonts w:ascii="Times New Roman" w:hAnsi="Times New Roman" w:cs="Times New Roman"/>
                <w:sz w:val="24"/>
                <w:szCs w:val="24"/>
              </w:rPr>
            </w:pPr>
          </w:p>
          <w:p w14:paraId="74FBD4C4" w14:textId="428475AA"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0,00 EUR</w:t>
            </w:r>
          </w:p>
        </w:tc>
      </w:tr>
      <w:tr w:rsidR="005F69C6" w:rsidRPr="005601F5" w14:paraId="134E3350" w14:textId="77777777" w:rsidTr="0028036C">
        <w:tc>
          <w:tcPr>
            <w:tcW w:w="3652" w:type="dxa"/>
            <w:shd w:val="clear" w:color="auto" w:fill="C5E0B3" w:themeFill="accent6" w:themeFillTint="66"/>
          </w:tcPr>
          <w:p w14:paraId="5331EAA7" w14:textId="77777777" w:rsidR="005F69C6" w:rsidRPr="005601F5" w:rsidRDefault="005F69C6" w:rsidP="005F69C6">
            <w:pPr>
              <w:jc w:val="both"/>
              <w:rPr>
                <w:rFonts w:ascii="Times New Roman" w:hAnsi="Times New Roman" w:cs="Times New Roman"/>
                <w:sz w:val="24"/>
                <w:szCs w:val="24"/>
              </w:rPr>
            </w:pPr>
            <w:r w:rsidRPr="005601F5">
              <w:rPr>
                <w:rFonts w:ascii="Times New Roman" w:hAnsi="Times New Roman" w:cs="Times New Roman"/>
                <w:sz w:val="24"/>
                <w:szCs w:val="24"/>
              </w:rPr>
              <w:t>Ukupno:</w:t>
            </w:r>
          </w:p>
        </w:tc>
        <w:tc>
          <w:tcPr>
            <w:tcW w:w="2126" w:type="dxa"/>
            <w:shd w:val="clear" w:color="auto" w:fill="C5E0B3" w:themeFill="accent6" w:themeFillTint="66"/>
          </w:tcPr>
          <w:p w14:paraId="3D03EC8C" w14:textId="651A22A2" w:rsidR="005F69C6" w:rsidRPr="005601F5" w:rsidRDefault="007104F6" w:rsidP="005F69C6">
            <w:pPr>
              <w:jc w:val="right"/>
              <w:rPr>
                <w:rFonts w:ascii="Times New Roman" w:hAnsi="Times New Roman" w:cs="Times New Roman"/>
                <w:sz w:val="24"/>
                <w:szCs w:val="24"/>
              </w:rPr>
            </w:pPr>
            <w:r>
              <w:rPr>
                <w:rFonts w:ascii="Times New Roman" w:hAnsi="Times New Roman" w:cs="Times New Roman"/>
                <w:sz w:val="24"/>
                <w:szCs w:val="24"/>
              </w:rPr>
              <w:t>5.252.250,00 EUR</w:t>
            </w:r>
          </w:p>
        </w:tc>
        <w:tc>
          <w:tcPr>
            <w:tcW w:w="2127" w:type="dxa"/>
            <w:shd w:val="clear" w:color="auto" w:fill="C5E0B3" w:themeFill="accent6" w:themeFillTint="66"/>
          </w:tcPr>
          <w:p w14:paraId="5A969591" w14:textId="6061B2A3" w:rsidR="005F69C6" w:rsidRPr="005601F5" w:rsidRDefault="007104F6" w:rsidP="007104F6">
            <w:pPr>
              <w:jc w:val="center"/>
              <w:rPr>
                <w:rFonts w:ascii="Times New Roman" w:hAnsi="Times New Roman" w:cs="Times New Roman"/>
                <w:sz w:val="24"/>
                <w:szCs w:val="24"/>
              </w:rPr>
            </w:pPr>
            <w:r>
              <w:rPr>
                <w:rFonts w:ascii="Times New Roman" w:hAnsi="Times New Roman" w:cs="Times New Roman"/>
                <w:sz w:val="24"/>
                <w:szCs w:val="24"/>
              </w:rPr>
              <w:t xml:space="preserve"> 3.494.870,00 EUR</w:t>
            </w:r>
          </w:p>
        </w:tc>
        <w:tc>
          <w:tcPr>
            <w:tcW w:w="2268" w:type="dxa"/>
            <w:shd w:val="clear" w:color="auto" w:fill="C5E0B3" w:themeFill="accent6" w:themeFillTint="66"/>
          </w:tcPr>
          <w:p w14:paraId="5DF4CC4B" w14:textId="7BBF8AB3" w:rsidR="005F69C6" w:rsidRPr="005601F5" w:rsidRDefault="00A541FF" w:rsidP="005F69C6">
            <w:pPr>
              <w:jc w:val="right"/>
              <w:rPr>
                <w:rFonts w:ascii="Times New Roman" w:hAnsi="Times New Roman" w:cs="Times New Roman"/>
                <w:sz w:val="24"/>
                <w:szCs w:val="24"/>
              </w:rPr>
            </w:pPr>
            <w:r>
              <w:rPr>
                <w:rFonts w:ascii="Times New Roman" w:hAnsi="Times New Roman" w:cs="Times New Roman"/>
                <w:sz w:val="24"/>
                <w:szCs w:val="24"/>
              </w:rPr>
              <w:t>3.384.310,00 EUR</w:t>
            </w:r>
          </w:p>
        </w:tc>
      </w:tr>
    </w:tbl>
    <w:p w14:paraId="4A027946" w14:textId="77777777" w:rsidR="004A0105" w:rsidRDefault="004A0105" w:rsidP="00502EAC">
      <w:pPr>
        <w:jc w:val="both"/>
        <w:rPr>
          <w:rFonts w:ascii="Times New Roman" w:hAnsi="Times New Roman" w:cs="Times New Roman"/>
          <w:b/>
          <w:sz w:val="24"/>
          <w:szCs w:val="24"/>
        </w:rPr>
      </w:pPr>
    </w:p>
    <w:p w14:paraId="08DB0161" w14:textId="77777777" w:rsidR="004A2B3B" w:rsidRDefault="004A2B3B" w:rsidP="00502EAC">
      <w:pPr>
        <w:jc w:val="both"/>
        <w:rPr>
          <w:rFonts w:ascii="Times New Roman" w:hAnsi="Times New Roman" w:cs="Times New Roman"/>
          <w:b/>
          <w:sz w:val="24"/>
          <w:szCs w:val="24"/>
        </w:rPr>
      </w:pPr>
    </w:p>
    <w:p w14:paraId="62580B22" w14:textId="77777777" w:rsidR="004A2B3B" w:rsidRDefault="004A2B3B" w:rsidP="00502EAC">
      <w:pPr>
        <w:jc w:val="both"/>
        <w:rPr>
          <w:rFonts w:ascii="Times New Roman" w:hAnsi="Times New Roman" w:cs="Times New Roman"/>
          <w:b/>
          <w:sz w:val="24"/>
          <w:szCs w:val="24"/>
        </w:rPr>
      </w:pPr>
    </w:p>
    <w:p w14:paraId="08A7A0C0" w14:textId="77777777" w:rsidR="004A2B3B" w:rsidRDefault="004A2B3B" w:rsidP="00502EAC">
      <w:pPr>
        <w:jc w:val="both"/>
        <w:rPr>
          <w:rFonts w:ascii="Times New Roman" w:hAnsi="Times New Roman" w:cs="Times New Roman"/>
          <w:b/>
          <w:sz w:val="24"/>
          <w:szCs w:val="24"/>
        </w:rPr>
      </w:pPr>
    </w:p>
    <w:p w14:paraId="0D82DBA0" w14:textId="77777777" w:rsidR="004A2B3B" w:rsidRDefault="004A2B3B" w:rsidP="00502EAC">
      <w:pPr>
        <w:jc w:val="both"/>
        <w:rPr>
          <w:rFonts w:ascii="Times New Roman" w:hAnsi="Times New Roman" w:cs="Times New Roman"/>
          <w:b/>
          <w:sz w:val="24"/>
          <w:szCs w:val="24"/>
        </w:rPr>
      </w:pPr>
    </w:p>
    <w:p w14:paraId="06C823A7" w14:textId="77777777" w:rsidR="004A2B3B" w:rsidRDefault="004A2B3B" w:rsidP="00502EAC">
      <w:pPr>
        <w:jc w:val="both"/>
        <w:rPr>
          <w:rFonts w:ascii="Times New Roman" w:hAnsi="Times New Roman" w:cs="Times New Roman"/>
          <w:b/>
          <w:sz w:val="24"/>
          <w:szCs w:val="24"/>
        </w:rPr>
      </w:pPr>
    </w:p>
    <w:p w14:paraId="459C5040" w14:textId="77777777" w:rsidR="004A2B3B" w:rsidRDefault="004A2B3B" w:rsidP="00502EAC">
      <w:pPr>
        <w:jc w:val="both"/>
        <w:rPr>
          <w:rFonts w:ascii="Times New Roman" w:hAnsi="Times New Roman" w:cs="Times New Roman"/>
          <w:b/>
          <w:sz w:val="24"/>
          <w:szCs w:val="24"/>
        </w:rPr>
      </w:pPr>
    </w:p>
    <w:p w14:paraId="02EE01E1" w14:textId="77777777" w:rsidR="004A2B3B" w:rsidRDefault="004A2B3B" w:rsidP="00502EAC">
      <w:pPr>
        <w:jc w:val="both"/>
        <w:rPr>
          <w:rFonts w:ascii="Times New Roman" w:hAnsi="Times New Roman" w:cs="Times New Roman"/>
          <w:b/>
          <w:sz w:val="24"/>
          <w:szCs w:val="24"/>
        </w:rPr>
      </w:pPr>
    </w:p>
    <w:p w14:paraId="2302258D" w14:textId="77777777" w:rsidR="004A2B3B" w:rsidRPr="005601F5" w:rsidRDefault="004A2B3B" w:rsidP="00502EAC">
      <w:pPr>
        <w:jc w:val="both"/>
        <w:rPr>
          <w:rFonts w:ascii="Times New Roman" w:hAnsi="Times New Roman" w:cs="Times New Roman"/>
          <w:b/>
          <w:sz w:val="24"/>
          <w:szCs w:val="24"/>
        </w:rPr>
      </w:pPr>
    </w:p>
    <w:p w14:paraId="102F24D3" w14:textId="77777777" w:rsidR="002F75B0" w:rsidRPr="004A2B3B" w:rsidRDefault="002F75B0" w:rsidP="00502EAC">
      <w:pPr>
        <w:jc w:val="both"/>
        <w:rPr>
          <w:rFonts w:ascii="Bahnschrift SemiBold SemiConden" w:hAnsi="Bahnschrift SemiBold SemiConden" w:cs="Times New Roman"/>
          <w:b/>
          <w:sz w:val="24"/>
          <w:szCs w:val="24"/>
        </w:rPr>
      </w:pPr>
      <w:r w:rsidRPr="004A2B3B">
        <w:rPr>
          <w:rFonts w:ascii="Bahnschrift SemiBold SemiConden" w:hAnsi="Bahnschrift SemiBold SemiConden" w:cs="Times New Roman"/>
          <w:b/>
          <w:sz w:val="24"/>
          <w:szCs w:val="24"/>
        </w:rPr>
        <w:lastRenderedPageBreak/>
        <w:t xml:space="preserve">2.2.3. </w:t>
      </w:r>
      <w:r w:rsidR="000276DD" w:rsidRPr="004A2B3B">
        <w:rPr>
          <w:rFonts w:ascii="Bahnschrift SemiBold SemiConden" w:hAnsi="Bahnschrift SemiBold SemiConden" w:cs="Times New Roman"/>
          <w:b/>
          <w:sz w:val="24"/>
          <w:szCs w:val="24"/>
        </w:rPr>
        <w:t>RASHODI PO FUNKCIJSKOJ KLASIFIKACIJI</w:t>
      </w:r>
    </w:p>
    <w:p w14:paraId="6B5C63C3" w14:textId="3989ECD8" w:rsidR="00CD7C22"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Funkcijska klasifikacija pokazuje aktivnosti jedinice lokalne i područne (regionalne) samouprave organizirane i razvrstane prema ulaganjima sredstava u djelatnost: opće javne usluge, obranu, javni red i sigurnost, ekonomske poslove, zaštitu okoliša, unapređenje stanovanja zajednice, zdravstvo, rekreaciju, kulturi i religiju, obrazovanje i socijalnu zaštitu.</w:t>
      </w:r>
    </w:p>
    <w:tbl>
      <w:tblPr>
        <w:tblStyle w:val="TableGrid"/>
        <w:tblW w:w="10173" w:type="dxa"/>
        <w:tblLook w:val="04A0" w:firstRow="1" w:lastRow="0" w:firstColumn="1" w:lastColumn="0" w:noHBand="0" w:noVBand="1"/>
      </w:tblPr>
      <w:tblGrid>
        <w:gridCol w:w="817"/>
        <w:gridCol w:w="2977"/>
        <w:gridCol w:w="2126"/>
        <w:gridCol w:w="2126"/>
        <w:gridCol w:w="2127"/>
      </w:tblGrid>
      <w:tr w:rsidR="002F75B0" w:rsidRPr="005601F5" w14:paraId="1E4B8910" w14:textId="77777777" w:rsidTr="00A27C57">
        <w:tc>
          <w:tcPr>
            <w:tcW w:w="817" w:type="dxa"/>
            <w:shd w:val="clear" w:color="auto" w:fill="E2EFD9" w:themeFill="accent6" w:themeFillTint="33"/>
          </w:tcPr>
          <w:p w14:paraId="526C313D"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Šifra </w:t>
            </w:r>
          </w:p>
        </w:tc>
        <w:tc>
          <w:tcPr>
            <w:tcW w:w="2977" w:type="dxa"/>
            <w:shd w:val="clear" w:color="auto" w:fill="E2EFD9" w:themeFill="accent6" w:themeFillTint="33"/>
          </w:tcPr>
          <w:p w14:paraId="1BA9E5AD"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Naziv funkcije</w:t>
            </w:r>
          </w:p>
        </w:tc>
        <w:tc>
          <w:tcPr>
            <w:tcW w:w="2126" w:type="dxa"/>
            <w:shd w:val="clear" w:color="auto" w:fill="E2EFD9" w:themeFill="accent6" w:themeFillTint="33"/>
          </w:tcPr>
          <w:p w14:paraId="5FDCE2A1" w14:textId="64593308" w:rsidR="002F75B0" w:rsidRPr="005601F5" w:rsidRDefault="002F75B0" w:rsidP="007404A4">
            <w:pPr>
              <w:jc w:val="center"/>
              <w:rPr>
                <w:rFonts w:ascii="Times New Roman" w:hAnsi="Times New Roman" w:cs="Times New Roman"/>
                <w:sz w:val="24"/>
                <w:szCs w:val="24"/>
              </w:rPr>
            </w:pPr>
            <w:r w:rsidRPr="005601F5">
              <w:rPr>
                <w:rFonts w:ascii="Times New Roman" w:hAnsi="Times New Roman" w:cs="Times New Roman"/>
                <w:sz w:val="24"/>
                <w:szCs w:val="24"/>
              </w:rPr>
              <w:t>Plan 202</w:t>
            </w:r>
            <w:r w:rsidR="00B22FE6">
              <w:rPr>
                <w:rFonts w:ascii="Times New Roman" w:hAnsi="Times New Roman" w:cs="Times New Roman"/>
                <w:sz w:val="24"/>
                <w:szCs w:val="24"/>
              </w:rPr>
              <w:t>6</w:t>
            </w:r>
            <w:r w:rsidRPr="005601F5">
              <w:rPr>
                <w:rFonts w:ascii="Times New Roman" w:hAnsi="Times New Roman" w:cs="Times New Roman"/>
                <w:sz w:val="24"/>
                <w:szCs w:val="24"/>
              </w:rPr>
              <w:t>.</w:t>
            </w:r>
          </w:p>
        </w:tc>
        <w:tc>
          <w:tcPr>
            <w:tcW w:w="2126" w:type="dxa"/>
            <w:shd w:val="clear" w:color="auto" w:fill="E2EFD9" w:themeFill="accent6" w:themeFillTint="33"/>
          </w:tcPr>
          <w:p w14:paraId="37EF30F3" w14:textId="3BB53EC5" w:rsidR="002F75B0" w:rsidRPr="005601F5" w:rsidRDefault="002F75B0"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22FE6">
              <w:rPr>
                <w:rFonts w:ascii="Times New Roman" w:hAnsi="Times New Roman" w:cs="Times New Roman"/>
                <w:sz w:val="24"/>
                <w:szCs w:val="24"/>
              </w:rPr>
              <w:t>7</w:t>
            </w:r>
            <w:r w:rsidRPr="005601F5">
              <w:rPr>
                <w:rFonts w:ascii="Times New Roman" w:hAnsi="Times New Roman" w:cs="Times New Roman"/>
                <w:sz w:val="24"/>
                <w:szCs w:val="24"/>
              </w:rPr>
              <w:t>.</w:t>
            </w:r>
          </w:p>
        </w:tc>
        <w:tc>
          <w:tcPr>
            <w:tcW w:w="2127" w:type="dxa"/>
            <w:shd w:val="clear" w:color="auto" w:fill="E2EFD9" w:themeFill="accent6" w:themeFillTint="33"/>
          </w:tcPr>
          <w:p w14:paraId="6E35BAC8" w14:textId="323C2028" w:rsidR="002F75B0" w:rsidRPr="005601F5" w:rsidRDefault="002F75B0"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22FE6">
              <w:rPr>
                <w:rFonts w:ascii="Times New Roman" w:hAnsi="Times New Roman" w:cs="Times New Roman"/>
                <w:sz w:val="24"/>
                <w:szCs w:val="24"/>
              </w:rPr>
              <w:t>8</w:t>
            </w:r>
            <w:r w:rsidRPr="005601F5">
              <w:rPr>
                <w:rFonts w:ascii="Times New Roman" w:hAnsi="Times New Roman" w:cs="Times New Roman"/>
                <w:sz w:val="24"/>
                <w:szCs w:val="24"/>
              </w:rPr>
              <w:t>.</w:t>
            </w:r>
          </w:p>
        </w:tc>
      </w:tr>
      <w:tr w:rsidR="002F75B0" w:rsidRPr="005601F5" w14:paraId="230D00D2" w14:textId="77777777" w:rsidTr="00A27C57">
        <w:tc>
          <w:tcPr>
            <w:tcW w:w="817" w:type="dxa"/>
            <w:shd w:val="clear" w:color="auto" w:fill="FFF2CC" w:themeFill="accent4" w:themeFillTint="33"/>
          </w:tcPr>
          <w:p w14:paraId="52D5EEC6"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01</w:t>
            </w:r>
          </w:p>
        </w:tc>
        <w:tc>
          <w:tcPr>
            <w:tcW w:w="2977" w:type="dxa"/>
            <w:shd w:val="clear" w:color="auto" w:fill="FFF2CC" w:themeFill="accent4" w:themeFillTint="33"/>
          </w:tcPr>
          <w:p w14:paraId="7435F21A"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Opće javne usluge</w:t>
            </w:r>
          </w:p>
        </w:tc>
        <w:tc>
          <w:tcPr>
            <w:tcW w:w="2126" w:type="dxa"/>
            <w:shd w:val="clear" w:color="auto" w:fill="FFF2CC" w:themeFill="accent4" w:themeFillTint="33"/>
          </w:tcPr>
          <w:p w14:paraId="5495B6EC" w14:textId="044AB257" w:rsidR="002F75B0" w:rsidRPr="005601F5" w:rsidRDefault="00A2774C" w:rsidP="0064064E">
            <w:pPr>
              <w:jc w:val="right"/>
              <w:rPr>
                <w:rFonts w:ascii="Times New Roman" w:hAnsi="Times New Roman" w:cs="Times New Roman"/>
                <w:sz w:val="24"/>
                <w:szCs w:val="24"/>
              </w:rPr>
            </w:pPr>
            <w:r>
              <w:rPr>
                <w:rFonts w:ascii="Times New Roman" w:hAnsi="Times New Roman" w:cs="Times New Roman"/>
                <w:sz w:val="24"/>
                <w:szCs w:val="24"/>
              </w:rPr>
              <w:t>71</w:t>
            </w:r>
            <w:r w:rsidR="00B22FE6">
              <w:rPr>
                <w:rFonts w:ascii="Times New Roman" w:hAnsi="Times New Roman" w:cs="Times New Roman"/>
                <w:sz w:val="24"/>
                <w:szCs w:val="24"/>
              </w:rPr>
              <w:t>8</w:t>
            </w:r>
            <w:r>
              <w:rPr>
                <w:rFonts w:ascii="Times New Roman" w:hAnsi="Times New Roman" w:cs="Times New Roman"/>
                <w:sz w:val="24"/>
                <w:szCs w:val="24"/>
              </w:rPr>
              <w:t>.</w:t>
            </w:r>
            <w:r w:rsidR="00B22FE6">
              <w:rPr>
                <w:rFonts w:ascii="Times New Roman" w:hAnsi="Times New Roman" w:cs="Times New Roman"/>
                <w:sz w:val="24"/>
                <w:szCs w:val="24"/>
              </w:rPr>
              <w:t>614</w:t>
            </w:r>
            <w:r>
              <w:rPr>
                <w:rFonts w:ascii="Times New Roman" w:hAnsi="Times New Roman" w:cs="Times New Roman"/>
                <w:sz w:val="24"/>
                <w:szCs w:val="24"/>
              </w:rPr>
              <w:t>,</w:t>
            </w:r>
            <w:r w:rsidR="00B22FE6">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6" w:type="dxa"/>
            <w:shd w:val="clear" w:color="auto" w:fill="FFF2CC" w:themeFill="accent4" w:themeFillTint="33"/>
          </w:tcPr>
          <w:p w14:paraId="0E974FBB" w14:textId="5E262E08" w:rsidR="002F75B0" w:rsidRPr="005601F5" w:rsidRDefault="00B22FE6" w:rsidP="0064064E">
            <w:pPr>
              <w:jc w:val="right"/>
              <w:rPr>
                <w:rFonts w:ascii="Times New Roman" w:hAnsi="Times New Roman" w:cs="Times New Roman"/>
                <w:sz w:val="24"/>
                <w:szCs w:val="24"/>
              </w:rPr>
            </w:pPr>
            <w:r>
              <w:rPr>
                <w:rFonts w:ascii="Times New Roman" w:hAnsi="Times New Roman" w:cs="Times New Roman"/>
                <w:sz w:val="24"/>
                <w:szCs w:val="24"/>
              </w:rPr>
              <w:t>738</w:t>
            </w:r>
            <w:r w:rsidR="0042057C">
              <w:rPr>
                <w:rFonts w:ascii="Times New Roman" w:hAnsi="Times New Roman" w:cs="Times New Roman"/>
                <w:sz w:val="24"/>
                <w:szCs w:val="24"/>
              </w:rPr>
              <w:t>.</w:t>
            </w:r>
            <w:r>
              <w:rPr>
                <w:rFonts w:ascii="Times New Roman" w:hAnsi="Times New Roman" w:cs="Times New Roman"/>
                <w:sz w:val="24"/>
                <w:szCs w:val="24"/>
              </w:rPr>
              <w:t>025</w:t>
            </w:r>
            <w:r w:rsidR="0042057C">
              <w:rPr>
                <w:rFonts w:ascii="Times New Roman" w:hAnsi="Times New Roman" w:cs="Times New Roman"/>
                <w:sz w:val="24"/>
                <w:szCs w:val="24"/>
              </w:rPr>
              <w:t>,</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FFF2CC" w:themeFill="accent4" w:themeFillTint="33"/>
          </w:tcPr>
          <w:p w14:paraId="5DDA8429" w14:textId="4A0A4A24" w:rsidR="002F75B0" w:rsidRPr="005601F5" w:rsidRDefault="00B22FE6" w:rsidP="000D5D49">
            <w:pPr>
              <w:jc w:val="right"/>
              <w:rPr>
                <w:rFonts w:ascii="Times New Roman" w:hAnsi="Times New Roman" w:cs="Times New Roman"/>
                <w:sz w:val="24"/>
                <w:szCs w:val="24"/>
              </w:rPr>
            </w:pPr>
            <w:r>
              <w:rPr>
                <w:rFonts w:ascii="Times New Roman" w:hAnsi="Times New Roman" w:cs="Times New Roman"/>
                <w:sz w:val="24"/>
                <w:szCs w:val="24"/>
              </w:rPr>
              <w:t>774</w:t>
            </w:r>
            <w:r w:rsidR="0042057C">
              <w:rPr>
                <w:rFonts w:ascii="Times New Roman" w:hAnsi="Times New Roman" w:cs="Times New Roman"/>
                <w:sz w:val="24"/>
                <w:szCs w:val="24"/>
              </w:rPr>
              <w:t>.</w:t>
            </w:r>
            <w:r>
              <w:rPr>
                <w:rFonts w:ascii="Times New Roman" w:hAnsi="Times New Roman" w:cs="Times New Roman"/>
                <w:sz w:val="24"/>
                <w:szCs w:val="24"/>
              </w:rPr>
              <w:t>590</w:t>
            </w:r>
            <w:r w:rsidR="0042057C">
              <w:rPr>
                <w:rFonts w:ascii="Times New Roman" w:hAnsi="Times New Roman" w:cs="Times New Roman"/>
                <w:sz w:val="24"/>
                <w:szCs w:val="24"/>
              </w:rPr>
              <w:t>,</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r>
      <w:tr w:rsidR="002F75B0" w:rsidRPr="005601F5" w14:paraId="6C3B7983" w14:textId="77777777" w:rsidTr="00A27C57">
        <w:tc>
          <w:tcPr>
            <w:tcW w:w="817" w:type="dxa"/>
            <w:shd w:val="clear" w:color="auto" w:fill="FFF2CC" w:themeFill="accent4" w:themeFillTint="33"/>
          </w:tcPr>
          <w:p w14:paraId="44E54FA8"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02</w:t>
            </w:r>
          </w:p>
        </w:tc>
        <w:tc>
          <w:tcPr>
            <w:tcW w:w="2977" w:type="dxa"/>
            <w:shd w:val="clear" w:color="auto" w:fill="FFF2CC" w:themeFill="accent4" w:themeFillTint="33"/>
          </w:tcPr>
          <w:p w14:paraId="2C2DB1EE"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Obrana </w:t>
            </w:r>
          </w:p>
        </w:tc>
        <w:tc>
          <w:tcPr>
            <w:tcW w:w="2126" w:type="dxa"/>
            <w:shd w:val="clear" w:color="auto" w:fill="FFF2CC" w:themeFill="accent4" w:themeFillTint="33"/>
          </w:tcPr>
          <w:p w14:paraId="700FBF64" w14:textId="77777777" w:rsidR="002F75B0" w:rsidRPr="005601F5" w:rsidRDefault="003B22C3" w:rsidP="003B22C3">
            <w:pPr>
              <w:jc w:val="right"/>
              <w:rPr>
                <w:rFonts w:ascii="Times New Roman" w:hAnsi="Times New Roman" w:cs="Times New Roman"/>
                <w:sz w:val="24"/>
                <w:szCs w:val="24"/>
              </w:rPr>
            </w:pPr>
            <w:r w:rsidRPr="005601F5">
              <w:rPr>
                <w:rFonts w:ascii="Times New Roman" w:hAnsi="Times New Roman" w:cs="Times New Roman"/>
                <w:sz w:val="24"/>
                <w:szCs w:val="24"/>
              </w:rPr>
              <w:t>-</w:t>
            </w:r>
          </w:p>
        </w:tc>
        <w:tc>
          <w:tcPr>
            <w:tcW w:w="2126" w:type="dxa"/>
            <w:shd w:val="clear" w:color="auto" w:fill="FFF2CC" w:themeFill="accent4" w:themeFillTint="33"/>
          </w:tcPr>
          <w:p w14:paraId="272E478E" w14:textId="77777777" w:rsidR="002F75B0" w:rsidRPr="005601F5" w:rsidRDefault="005B4573" w:rsidP="003B22C3">
            <w:pPr>
              <w:jc w:val="right"/>
              <w:rPr>
                <w:rFonts w:ascii="Times New Roman" w:hAnsi="Times New Roman" w:cs="Times New Roman"/>
                <w:sz w:val="24"/>
                <w:szCs w:val="24"/>
              </w:rPr>
            </w:pPr>
            <w:r w:rsidRPr="005601F5">
              <w:rPr>
                <w:rFonts w:ascii="Times New Roman" w:hAnsi="Times New Roman" w:cs="Times New Roman"/>
                <w:sz w:val="24"/>
                <w:szCs w:val="24"/>
              </w:rPr>
              <w:t>-</w:t>
            </w:r>
          </w:p>
        </w:tc>
        <w:tc>
          <w:tcPr>
            <w:tcW w:w="2127" w:type="dxa"/>
            <w:shd w:val="clear" w:color="auto" w:fill="FFF2CC" w:themeFill="accent4" w:themeFillTint="33"/>
          </w:tcPr>
          <w:p w14:paraId="357BDF8A" w14:textId="77777777" w:rsidR="002F75B0" w:rsidRPr="005601F5" w:rsidRDefault="005B4573" w:rsidP="003B22C3">
            <w:pPr>
              <w:jc w:val="right"/>
              <w:rPr>
                <w:rFonts w:ascii="Times New Roman" w:hAnsi="Times New Roman" w:cs="Times New Roman"/>
                <w:sz w:val="24"/>
                <w:szCs w:val="24"/>
              </w:rPr>
            </w:pPr>
            <w:r w:rsidRPr="005601F5">
              <w:rPr>
                <w:rFonts w:ascii="Times New Roman" w:hAnsi="Times New Roman" w:cs="Times New Roman"/>
                <w:sz w:val="24"/>
                <w:szCs w:val="24"/>
              </w:rPr>
              <w:t>-</w:t>
            </w:r>
          </w:p>
        </w:tc>
      </w:tr>
      <w:tr w:rsidR="002F75B0" w:rsidRPr="005601F5" w14:paraId="3EA8DDF1" w14:textId="77777777" w:rsidTr="00A27C57">
        <w:tc>
          <w:tcPr>
            <w:tcW w:w="817" w:type="dxa"/>
            <w:shd w:val="clear" w:color="auto" w:fill="FFF2CC" w:themeFill="accent4" w:themeFillTint="33"/>
          </w:tcPr>
          <w:p w14:paraId="40B18243"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03</w:t>
            </w:r>
          </w:p>
        </w:tc>
        <w:tc>
          <w:tcPr>
            <w:tcW w:w="2977" w:type="dxa"/>
            <w:shd w:val="clear" w:color="auto" w:fill="FFF2CC" w:themeFill="accent4" w:themeFillTint="33"/>
          </w:tcPr>
          <w:p w14:paraId="74DF1EED"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Javni red i sigurnost </w:t>
            </w:r>
          </w:p>
        </w:tc>
        <w:tc>
          <w:tcPr>
            <w:tcW w:w="2126" w:type="dxa"/>
            <w:shd w:val="clear" w:color="auto" w:fill="FFF2CC" w:themeFill="accent4" w:themeFillTint="33"/>
          </w:tcPr>
          <w:p w14:paraId="2EB25B17" w14:textId="766CEFB1" w:rsidR="002F75B0" w:rsidRPr="005601F5" w:rsidRDefault="00B22FE6" w:rsidP="0064064E">
            <w:pPr>
              <w:jc w:val="right"/>
              <w:rPr>
                <w:rFonts w:ascii="Times New Roman" w:hAnsi="Times New Roman" w:cs="Times New Roman"/>
                <w:sz w:val="24"/>
                <w:szCs w:val="24"/>
              </w:rPr>
            </w:pPr>
            <w:r>
              <w:rPr>
                <w:rFonts w:ascii="Times New Roman" w:hAnsi="Times New Roman" w:cs="Times New Roman"/>
                <w:sz w:val="24"/>
                <w:szCs w:val="24"/>
              </w:rPr>
              <w:t>71</w:t>
            </w:r>
            <w:r w:rsidR="0028036C">
              <w:rPr>
                <w:rFonts w:ascii="Times New Roman" w:hAnsi="Times New Roman" w:cs="Times New Roman"/>
                <w:sz w:val="24"/>
                <w:szCs w:val="24"/>
              </w:rPr>
              <w:t>.</w:t>
            </w:r>
            <w:r>
              <w:rPr>
                <w:rFonts w:ascii="Times New Roman" w:hAnsi="Times New Roman" w:cs="Times New Roman"/>
                <w:sz w:val="24"/>
                <w:szCs w:val="24"/>
              </w:rPr>
              <w:t>350</w:t>
            </w:r>
            <w:r w:rsidR="00A27C57">
              <w:rPr>
                <w:rFonts w:ascii="Times New Roman" w:hAnsi="Times New Roman" w:cs="Times New Roman"/>
                <w:sz w:val="24"/>
                <w:szCs w:val="24"/>
              </w:rPr>
              <w:t>,00 EUR</w:t>
            </w:r>
          </w:p>
        </w:tc>
        <w:tc>
          <w:tcPr>
            <w:tcW w:w="2126" w:type="dxa"/>
            <w:shd w:val="clear" w:color="auto" w:fill="FFF2CC" w:themeFill="accent4" w:themeFillTint="33"/>
          </w:tcPr>
          <w:p w14:paraId="0B5D57E7" w14:textId="15B1054D" w:rsidR="002F75B0" w:rsidRPr="005601F5" w:rsidRDefault="00B22FE6" w:rsidP="003B22C3">
            <w:pPr>
              <w:jc w:val="right"/>
              <w:rPr>
                <w:rFonts w:ascii="Times New Roman" w:hAnsi="Times New Roman" w:cs="Times New Roman"/>
                <w:sz w:val="24"/>
                <w:szCs w:val="24"/>
              </w:rPr>
            </w:pPr>
            <w:r>
              <w:rPr>
                <w:rFonts w:ascii="Times New Roman" w:hAnsi="Times New Roman" w:cs="Times New Roman"/>
                <w:sz w:val="24"/>
                <w:szCs w:val="24"/>
              </w:rPr>
              <w:t>77</w:t>
            </w:r>
            <w:r w:rsidR="0042057C">
              <w:rPr>
                <w:rFonts w:ascii="Times New Roman" w:hAnsi="Times New Roman" w:cs="Times New Roman"/>
                <w:sz w:val="24"/>
                <w:szCs w:val="24"/>
              </w:rPr>
              <w:t>.</w:t>
            </w:r>
            <w:r>
              <w:rPr>
                <w:rFonts w:ascii="Times New Roman" w:hAnsi="Times New Roman" w:cs="Times New Roman"/>
                <w:sz w:val="24"/>
                <w:szCs w:val="24"/>
              </w:rPr>
              <w:t>000</w:t>
            </w:r>
            <w:r w:rsidR="0016122C">
              <w:rPr>
                <w:rFonts w:ascii="Times New Roman" w:hAnsi="Times New Roman" w:cs="Times New Roman"/>
                <w:sz w:val="24"/>
                <w:szCs w:val="24"/>
              </w:rPr>
              <w:t>,00</w:t>
            </w:r>
            <w:r w:rsidR="003C128A">
              <w:rPr>
                <w:rFonts w:ascii="Times New Roman" w:hAnsi="Times New Roman" w:cs="Times New Roman"/>
                <w:sz w:val="24"/>
                <w:szCs w:val="24"/>
              </w:rPr>
              <w:t xml:space="preserve"> EUR</w:t>
            </w:r>
          </w:p>
        </w:tc>
        <w:tc>
          <w:tcPr>
            <w:tcW w:w="2127" w:type="dxa"/>
            <w:shd w:val="clear" w:color="auto" w:fill="FFF2CC" w:themeFill="accent4" w:themeFillTint="33"/>
          </w:tcPr>
          <w:p w14:paraId="1701E487" w14:textId="7511A8E8" w:rsidR="002F75B0" w:rsidRPr="005601F5" w:rsidRDefault="00B22FE6" w:rsidP="000D5D49">
            <w:pPr>
              <w:jc w:val="right"/>
              <w:rPr>
                <w:rFonts w:ascii="Times New Roman" w:hAnsi="Times New Roman" w:cs="Times New Roman"/>
                <w:sz w:val="24"/>
                <w:szCs w:val="24"/>
              </w:rPr>
            </w:pPr>
            <w:r>
              <w:rPr>
                <w:rFonts w:ascii="Times New Roman" w:hAnsi="Times New Roman" w:cs="Times New Roman"/>
                <w:sz w:val="24"/>
                <w:szCs w:val="24"/>
              </w:rPr>
              <w:t>81</w:t>
            </w:r>
            <w:r w:rsidR="0042057C">
              <w:rPr>
                <w:rFonts w:ascii="Times New Roman" w:hAnsi="Times New Roman" w:cs="Times New Roman"/>
                <w:sz w:val="24"/>
                <w:szCs w:val="24"/>
              </w:rPr>
              <w:t>.</w:t>
            </w:r>
            <w:r>
              <w:rPr>
                <w:rFonts w:ascii="Times New Roman" w:hAnsi="Times New Roman" w:cs="Times New Roman"/>
                <w:sz w:val="24"/>
                <w:szCs w:val="24"/>
              </w:rPr>
              <w:t>700</w:t>
            </w:r>
            <w:r w:rsidR="0042057C">
              <w:rPr>
                <w:rFonts w:ascii="Times New Roman" w:hAnsi="Times New Roman" w:cs="Times New Roman"/>
                <w:sz w:val="24"/>
                <w:szCs w:val="24"/>
              </w:rPr>
              <w:t>,00</w:t>
            </w:r>
            <w:r w:rsidR="003C128A">
              <w:rPr>
                <w:rFonts w:ascii="Times New Roman" w:hAnsi="Times New Roman" w:cs="Times New Roman"/>
                <w:sz w:val="24"/>
                <w:szCs w:val="24"/>
              </w:rPr>
              <w:t xml:space="preserve"> EUR</w:t>
            </w:r>
          </w:p>
        </w:tc>
      </w:tr>
      <w:tr w:rsidR="002F75B0" w:rsidRPr="005601F5" w14:paraId="71DC9843" w14:textId="77777777" w:rsidTr="00A27C57">
        <w:tc>
          <w:tcPr>
            <w:tcW w:w="817" w:type="dxa"/>
            <w:shd w:val="clear" w:color="auto" w:fill="FFF2CC" w:themeFill="accent4" w:themeFillTint="33"/>
          </w:tcPr>
          <w:p w14:paraId="6F574AA7"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04</w:t>
            </w:r>
          </w:p>
        </w:tc>
        <w:tc>
          <w:tcPr>
            <w:tcW w:w="2977" w:type="dxa"/>
            <w:shd w:val="clear" w:color="auto" w:fill="FFF2CC" w:themeFill="accent4" w:themeFillTint="33"/>
          </w:tcPr>
          <w:p w14:paraId="02D7DC49"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Ekonomski poslovi</w:t>
            </w:r>
          </w:p>
        </w:tc>
        <w:tc>
          <w:tcPr>
            <w:tcW w:w="2126" w:type="dxa"/>
            <w:shd w:val="clear" w:color="auto" w:fill="FFF2CC" w:themeFill="accent4" w:themeFillTint="33"/>
          </w:tcPr>
          <w:p w14:paraId="2E2A9A7D" w14:textId="553AD101" w:rsidR="002F75B0" w:rsidRPr="005601F5" w:rsidRDefault="00B22FE6" w:rsidP="0064064E">
            <w:pPr>
              <w:jc w:val="right"/>
              <w:rPr>
                <w:rFonts w:ascii="Times New Roman" w:hAnsi="Times New Roman" w:cs="Times New Roman"/>
                <w:sz w:val="24"/>
                <w:szCs w:val="24"/>
              </w:rPr>
            </w:pPr>
            <w:r>
              <w:rPr>
                <w:rFonts w:ascii="Times New Roman" w:hAnsi="Times New Roman" w:cs="Times New Roman"/>
                <w:sz w:val="24"/>
                <w:szCs w:val="24"/>
              </w:rPr>
              <w:t>1.117</w:t>
            </w:r>
            <w:r w:rsidR="00A2774C">
              <w:rPr>
                <w:rFonts w:ascii="Times New Roman" w:hAnsi="Times New Roman" w:cs="Times New Roman"/>
                <w:sz w:val="24"/>
                <w:szCs w:val="24"/>
              </w:rPr>
              <w:t>.</w:t>
            </w:r>
            <w:r>
              <w:rPr>
                <w:rFonts w:ascii="Times New Roman" w:hAnsi="Times New Roman" w:cs="Times New Roman"/>
                <w:sz w:val="24"/>
                <w:szCs w:val="24"/>
              </w:rPr>
              <w:t>200</w:t>
            </w:r>
            <w:r w:rsidR="00AF7883">
              <w:rPr>
                <w:rFonts w:ascii="Times New Roman" w:hAnsi="Times New Roman" w:cs="Times New Roman"/>
                <w:sz w:val="24"/>
                <w:szCs w:val="24"/>
              </w:rPr>
              <w:t>,</w:t>
            </w:r>
            <w:r w:rsidR="00A27C57">
              <w:rPr>
                <w:rFonts w:ascii="Times New Roman" w:hAnsi="Times New Roman" w:cs="Times New Roman"/>
                <w:sz w:val="24"/>
                <w:szCs w:val="24"/>
              </w:rPr>
              <w:t>00 EUR</w:t>
            </w:r>
          </w:p>
        </w:tc>
        <w:tc>
          <w:tcPr>
            <w:tcW w:w="2126" w:type="dxa"/>
            <w:shd w:val="clear" w:color="auto" w:fill="FFF2CC" w:themeFill="accent4" w:themeFillTint="33"/>
          </w:tcPr>
          <w:p w14:paraId="33756935" w14:textId="44F6046B" w:rsidR="002F75B0" w:rsidRPr="005601F5" w:rsidRDefault="00827675" w:rsidP="0064064E">
            <w:pPr>
              <w:jc w:val="right"/>
              <w:rPr>
                <w:rFonts w:ascii="Times New Roman" w:hAnsi="Times New Roman" w:cs="Times New Roman"/>
                <w:sz w:val="24"/>
                <w:szCs w:val="24"/>
              </w:rPr>
            </w:pPr>
            <w:r>
              <w:rPr>
                <w:rFonts w:ascii="Times New Roman" w:hAnsi="Times New Roman" w:cs="Times New Roman"/>
                <w:sz w:val="24"/>
                <w:szCs w:val="24"/>
              </w:rPr>
              <w:t>770</w:t>
            </w:r>
            <w:r w:rsidR="0042057C">
              <w:rPr>
                <w:rFonts w:ascii="Times New Roman" w:hAnsi="Times New Roman" w:cs="Times New Roman"/>
                <w:sz w:val="24"/>
                <w:szCs w:val="24"/>
              </w:rPr>
              <w:t>.</w:t>
            </w:r>
            <w:r>
              <w:rPr>
                <w:rFonts w:ascii="Times New Roman" w:hAnsi="Times New Roman" w:cs="Times New Roman"/>
                <w:sz w:val="24"/>
                <w:szCs w:val="24"/>
              </w:rPr>
              <w:t>780</w:t>
            </w:r>
            <w:r w:rsidR="0016122C">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FFF2CC" w:themeFill="accent4" w:themeFillTint="33"/>
          </w:tcPr>
          <w:p w14:paraId="3A51DEC9" w14:textId="50DB8110" w:rsidR="002F75B0" w:rsidRPr="005601F5" w:rsidRDefault="00827675" w:rsidP="003B22C3">
            <w:pPr>
              <w:jc w:val="right"/>
              <w:rPr>
                <w:rFonts w:ascii="Times New Roman" w:hAnsi="Times New Roman" w:cs="Times New Roman"/>
                <w:sz w:val="24"/>
                <w:szCs w:val="24"/>
              </w:rPr>
            </w:pPr>
            <w:r>
              <w:rPr>
                <w:rFonts w:ascii="Times New Roman" w:hAnsi="Times New Roman" w:cs="Times New Roman"/>
                <w:sz w:val="24"/>
                <w:szCs w:val="24"/>
              </w:rPr>
              <w:t>799</w:t>
            </w:r>
            <w:r w:rsidR="0042057C">
              <w:rPr>
                <w:rFonts w:ascii="Times New Roman" w:hAnsi="Times New Roman" w:cs="Times New Roman"/>
                <w:sz w:val="24"/>
                <w:szCs w:val="24"/>
              </w:rPr>
              <w:t>.4</w:t>
            </w:r>
            <w:r>
              <w:rPr>
                <w:rFonts w:ascii="Times New Roman" w:hAnsi="Times New Roman" w:cs="Times New Roman"/>
                <w:sz w:val="24"/>
                <w:szCs w:val="24"/>
              </w:rPr>
              <w:t>0</w:t>
            </w:r>
            <w:r w:rsidR="0042057C">
              <w:rPr>
                <w:rFonts w:ascii="Times New Roman" w:hAnsi="Times New Roman" w:cs="Times New Roman"/>
                <w:sz w:val="24"/>
                <w:szCs w:val="24"/>
              </w:rPr>
              <w:t>0,00</w:t>
            </w:r>
            <w:r w:rsidR="00A27C57">
              <w:rPr>
                <w:rFonts w:ascii="Times New Roman" w:hAnsi="Times New Roman" w:cs="Times New Roman"/>
                <w:sz w:val="24"/>
                <w:szCs w:val="24"/>
              </w:rPr>
              <w:t xml:space="preserve"> EUR</w:t>
            </w:r>
          </w:p>
        </w:tc>
      </w:tr>
      <w:tr w:rsidR="002F75B0" w:rsidRPr="005601F5" w14:paraId="21DCECE1" w14:textId="77777777" w:rsidTr="00A27C57">
        <w:tc>
          <w:tcPr>
            <w:tcW w:w="817" w:type="dxa"/>
            <w:shd w:val="clear" w:color="auto" w:fill="FFF2CC" w:themeFill="accent4" w:themeFillTint="33"/>
          </w:tcPr>
          <w:p w14:paraId="36CA3AFA"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05</w:t>
            </w:r>
          </w:p>
        </w:tc>
        <w:tc>
          <w:tcPr>
            <w:tcW w:w="2977" w:type="dxa"/>
            <w:shd w:val="clear" w:color="auto" w:fill="FFF2CC" w:themeFill="accent4" w:themeFillTint="33"/>
          </w:tcPr>
          <w:p w14:paraId="07454D62"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Zaštita okoliša</w:t>
            </w:r>
          </w:p>
        </w:tc>
        <w:tc>
          <w:tcPr>
            <w:tcW w:w="2126" w:type="dxa"/>
            <w:shd w:val="clear" w:color="auto" w:fill="FFF2CC" w:themeFill="accent4" w:themeFillTint="33"/>
          </w:tcPr>
          <w:p w14:paraId="08B663CC" w14:textId="28189C0F" w:rsidR="002F75B0" w:rsidRPr="005601F5" w:rsidRDefault="00827675" w:rsidP="003B22C3">
            <w:pPr>
              <w:jc w:val="right"/>
              <w:rPr>
                <w:rFonts w:ascii="Times New Roman" w:hAnsi="Times New Roman" w:cs="Times New Roman"/>
                <w:sz w:val="24"/>
                <w:szCs w:val="24"/>
              </w:rPr>
            </w:pPr>
            <w:r>
              <w:rPr>
                <w:rFonts w:ascii="Times New Roman" w:hAnsi="Times New Roman" w:cs="Times New Roman"/>
                <w:sz w:val="24"/>
                <w:szCs w:val="24"/>
              </w:rPr>
              <w:t>141.341,00</w:t>
            </w:r>
            <w:r w:rsidR="00A27C57">
              <w:rPr>
                <w:rFonts w:ascii="Times New Roman" w:hAnsi="Times New Roman" w:cs="Times New Roman"/>
                <w:sz w:val="24"/>
                <w:szCs w:val="24"/>
              </w:rPr>
              <w:t xml:space="preserve"> EUR</w:t>
            </w:r>
          </w:p>
        </w:tc>
        <w:tc>
          <w:tcPr>
            <w:tcW w:w="2126" w:type="dxa"/>
            <w:shd w:val="clear" w:color="auto" w:fill="FFF2CC" w:themeFill="accent4" w:themeFillTint="33"/>
          </w:tcPr>
          <w:p w14:paraId="581F4F9E" w14:textId="23B81EC8" w:rsidR="002F75B0" w:rsidRPr="005601F5" w:rsidRDefault="00827675" w:rsidP="0064064E">
            <w:pPr>
              <w:jc w:val="right"/>
              <w:rPr>
                <w:rFonts w:ascii="Times New Roman" w:hAnsi="Times New Roman" w:cs="Times New Roman"/>
                <w:sz w:val="24"/>
                <w:szCs w:val="24"/>
              </w:rPr>
            </w:pPr>
            <w:r>
              <w:rPr>
                <w:rFonts w:ascii="Times New Roman" w:hAnsi="Times New Roman" w:cs="Times New Roman"/>
                <w:sz w:val="24"/>
                <w:szCs w:val="24"/>
              </w:rPr>
              <w:t>11</w:t>
            </w:r>
            <w:r w:rsidR="0042057C">
              <w:rPr>
                <w:rFonts w:ascii="Times New Roman" w:hAnsi="Times New Roman" w:cs="Times New Roman"/>
                <w:sz w:val="24"/>
                <w:szCs w:val="24"/>
              </w:rPr>
              <w:t>.</w:t>
            </w:r>
            <w:r>
              <w:rPr>
                <w:rFonts w:ascii="Times New Roman" w:hAnsi="Times New Roman" w:cs="Times New Roman"/>
                <w:sz w:val="24"/>
                <w:szCs w:val="24"/>
              </w:rPr>
              <w:t>700</w:t>
            </w:r>
            <w:r w:rsidR="0042057C">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FFF2CC" w:themeFill="accent4" w:themeFillTint="33"/>
          </w:tcPr>
          <w:p w14:paraId="443E3751" w14:textId="36F18934" w:rsidR="005B4573" w:rsidRPr="005601F5" w:rsidRDefault="00827675" w:rsidP="005B4573">
            <w:pPr>
              <w:jc w:val="right"/>
              <w:rPr>
                <w:rFonts w:ascii="Times New Roman" w:hAnsi="Times New Roman" w:cs="Times New Roman"/>
                <w:sz w:val="24"/>
                <w:szCs w:val="24"/>
              </w:rPr>
            </w:pPr>
            <w:r>
              <w:rPr>
                <w:rFonts w:ascii="Times New Roman" w:hAnsi="Times New Roman" w:cs="Times New Roman"/>
                <w:sz w:val="24"/>
                <w:szCs w:val="24"/>
              </w:rPr>
              <w:t>161.200</w:t>
            </w:r>
            <w:r w:rsidR="0042057C">
              <w:rPr>
                <w:rFonts w:ascii="Times New Roman" w:hAnsi="Times New Roman" w:cs="Times New Roman"/>
                <w:sz w:val="24"/>
                <w:szCs w:val="24"/>
              </w:rPr>
              <w:t>,00</w:t>
            </w:r>
            <w:r w:rsidR="00A27C57">
              <w:rPr>
                <w:rFonts w:ascii="Times New Roman" w:hAnsi="Times New Roman" w:cs="Times New Roman"/>
                <w:sz w:val="24"/>
                <w:szCs w:val="24"/>
              </w:rPr>
              <w:t xml:space="preserve"> EUR</w:t>
            </w:r>
          </w:p>
        </w:tc>
      </w:tr>
      <w:tr w:rsidR="002F75B0" w:rsidRPr="005601F5" w14:paraId="2BE9D549" w14:textId="77777777" w:rsidTr="00A27C57">
        <w:tc>
          <w:tcPr>
            <w:tcW w:w="817" w:type="dxa"/>
            <w:shd w:val="clear" w:color="auto" w:fill="FFF2CC" w:themeFill="accent4" w:themeFillTint="33"/>
          </w:tcPr>
          <w:p w14:paraId="33782E09"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06</w:t>
            </w:r>
          </w:p>
        </w:tc>
        <w:tc>
          <w:tcPr>
            <w:tcW w:w="2977" w:type="dxa"/>
            <w:shd w:val="clear" w:color="auto" w:fill="FFF2CC" w:themeFill="accent4" w:themeFillTint="33"/>
          </w:tcPr>
          <w:p w14:paraId="248ACEE3" w14:textId="4B4EBBCE" w:rsidR="002F75B0" w:rsidRPr="005601F5" w:rsidRDefault="002F75B0" w:rsidP="002F75B0">
            <w:pPr>
              <w:rPr>
                <w:rFonts w:ascii="Times New Roman" w:hAnsi="Times New Roman" w:cs="Times New Roman"/>
                <w:sz w:val="24"/>
                <w:szCs w:val="24"/>
              </w:rPr>
            </w:pPr>
            <w:r w:rsidRPr="005601F5">
              <w:rPr>
                <w:rFonts w:ascii="Times New Roman" w:hAnsi="Times New Roman" w:cs="Times New Roman"/>
                <w:sz w:val="24"/>
                <w:szCs w:val="24"/>
              </w:rPr>
              <w:t xml:space="preserve">Usluge </w:t>
            </w:r>
            <w:r w:rsidR="0028036C">
              <w:rPr>
                <w:rFonts w:ascii="Times New Roman" w:hAnsi="Times New Roman" w:cs="Times New Roman"/>
                <w:sz w:val="24"/>
                <w:szCs w:val="24"/>
              </w:rPr>
              <w:t>u</w:t>
            </w:r>
            <w:r w:rsidRPr="005601F5">
              <w:rPr>
                <w:rFonts w:ascii="Times New Roman" w:hAnsi="Times New Roman" w:cs="Times New Roman"/>
                <w:sz w:val="24"/>
                <w:szCs w:val="24"/>
              </w:rPr>
              <w:t xml:space="preserve">naprjeđenja stanovanja i zajednice </w:t>
            </w:r>
          </w:p>
        </w:tc>
        <w:tc>
          <w:tcPr>
            <w:tcW w:w="2126" w:type="dxa"/>
            <w:shd w:val="clear" w:color="auto" w:fill="FFF2CC" w:themeFill="accent4" w:themeFillTint="33"/>
          </w:tcPr>
          <w:p w14:paraId="7C2F961B" w14:textId="77777777" w:rsidR="002F75B0" w:rsidRPr="005601F5" w:rsidRDefault="002F75B0" w:rsidP="003B22C3">
            <w:pPr>
              <w:jc w:val="right"/>
              <w:rPr>
                <w:rFonts w:ascii="Times New Roman" w:hAnsi="Times New Roman" w:cs="Times New Roman"/>
                <w:sz w:val="24"/>
                <w:szCs w:val="24"/>
              </w:rPr>
            </w:pPr>
          </w:p>
          <w:p w14:paraId="489E7A20" w14:textId="336F49A8" w:rsidR="003B22C3" w:rsidRPr="005601F5" w:rsidRDefault="00A2774C" w:rsidP="00BE4EE9">
            <w:pPr>
              <w:jc w:val="right"/>
              <w:rPr>
                <w:rFonts w:ascii="Times New Roman" w:hAnsi="Times New Roman" w:cs="Times New Roman"/>
                <w:sz w:val="24"/>
                <w:szCs w:val="24"/>
              </w:rPr>
            </w:pPr>
            <w:r>
              <w:rPr>
                <w:rFonts w:ascii="Times New Roman" w:hAnsi="Times New Roman" w:cs="Times New Roman"/>
                <w:sz w:val="24"/>
                <w:szCs w:val="24"/>
              </w:rPr>
              <w:t>8</w:t>
            </w:r>
            <w:r w:rsidR="00827675">
              <w:rPr>
                <w:rFonts w:ascii="Times New Roman" w:hAnsi="Times New Roman" w:cs="Times New Roman"/>
                <w:sz w:val="24"/>
                <w:szCs w:val="24"/>
              </w:rPr>
              <w:t>38</w:t>
            </w:r>
            <w:r>
              <w:rPr>
                <w:rFonts w:ascii="Times New Roman" w:hAnsi="Times New Roman" w:cs="Times New Roman"/>
                <w:sz w:val="24"/>
                <w:szCs w:val="24"/>
              </w:rPr>
              <w:t>.0</w:t>
            </w:r>
            <w:r w:rsidR="00827675">
              <w:rPr>
                <w:rFonts w:ascii="Times New Roman" w:hAnsi="Times New Roman" w:cs="Times New Roman"/>
                <w:sz w:val="24"/>
                <w:szCs w:val="24"/>
              </w:rPr>
              <w:t>00</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6" w:type="dxa"/>
            <w:shd w:val="clear" w:color="auto" w:fill="FFF2CC" w:themeFill="accent4" w:themeFillTint="33"/>
          </w:tcPr>
          <w:p w14:paraId="02C00242" w14:textId="77777777" w:rsidR="002F75B0" w:rsidRPr="005601F5" w:rsidRDefault="002F75B0" w:rsidP="003B22C3">
            <w:pPr>
              <w:jc w:val="right"/>
              <w:rPr>
                <w:rFonts w:ascii="Times New Roman" w:hAnsi="Times New Roman" w:cs="Times New Roman"/>
                <w:sz w:val="24"/>
                <w:szCs w:val="24"/>
              </w:rPr>
            </w:pPr>
          </w:p>
          <w:p w14:paraId="1B234F48" w14:textId="59D78D23" w:rsidR="005B4573" w:rsidRPr="005601F5" w:rsidRDefault="00827675" w:rsidP="0064064E">
            <w:pPr>
              <w:jc w:val="right"/>
              <w:rPr>
                <w:rFonts w:ascii="Times New Roman" w:hAnsi="Times New Roman" w:cs="Times New Roman"/>
                <w:sz w:val="24"/>
                <w:szCs w:val="24"/>
              </w:rPr>
            </w:pPr>
            <w:r>
              <w:rPr>
                <w:rFonts w:ascii="Times New Roman" w:hAnsi="Times New Roman" w:cs="Times New Roman"/>
                <w:sz w:val="24"/>
                <w:szCs w:val="24"/>
              </w:rPr>
              <w:t>543</w:t>
            </w:r>
            <w:r w:rsidR="0042057C">
              <w:rPr>
                <w:rFonts w:ascii="Times New Roman" w:hAnsi="Times New Roman" w:cs="Times New Roman"/>
                <w:sz w:val="24"/>
                <w:szCs w:val="24"/>
              </w:rPr>
              <w:t>.</w:t>
            </w:r>
            <w:r>
              <w:rPr>
                <w:rFonts w:ascii="Times New Roman" w:hAnsi="Times New Roman" w:cs="Times New Roman"/>
                <w:sz w:val="24"/>
                <w:szCs w:val="24"/>
              </w:rPr>
              <w:t>850</w:t>
            </w:r>
            <w:r w:rsidR="0042057C">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FFF2CC" w:themeFill="accent4" w:themeFillTint="33"/>
          </w:tcPr>
          <w:p w14:paraId="34A54491" w14:textId="77777777" w:rsidR="002F75B0" w:rsidRPr="005601F5" w:rsidRDefault="002F75B0" w:rsidP="003B22C3">
            <w:pPr>
              <w:jc w:val="right"/>
              <w:rPr>
                <w:rFonts w:ascii="Times New Roman" w:hAnsi="Times New Roman" w:cs="Times New Roman"/>
                <w:sz w:val="24"/>
                <w:szCs w:val="24"/>
              </w:rPr>
            </w:pPr>
          </w:p>
          <w:p w14:paraId="43443D20" w14:textId="49D64903" w:rsidR="005B4573" w:rsidRPr="005601F5" w:rsidRDefault="00827675" w:rsidP="00827675">
            <w:pPr>
              <w:jc w:val="center"/>
              <w:rPr>
                <w:rFonts w:ascii="Times New Roman" w:hAnsi="Times New Roman" w:cs="Times New Roman"/>
                <w:sz w:val="24"/>
                <w:szCs w:val="24"/>
              </w:rPr>
            </w:pPr>
            <w:r>
              <w:rPr>
                <w:rFonts w:ascii="Times New Roman" w:hAnsi="Times New Roman" w:cs="Times New Roman"/>
                <w:sz w:val="24"/>
                <w:szCs w:val="24"/>
              </w:rPr>
              <w:t xml:space="preserve">    574</w:t>
            </w:r>
            <w:r w:rsidR="0042057C">
              <w:rPr>
                <w:rFonts w:ascii="Times New Roman" w:hAnsi="Times New Roman" w:cs="Times New Roman"/>
                <w:sz w:val="24"/>
                <w:szCs w:val="24"/>
              </w:rPr>
              <w:t>.</w:t>
            </w:r>
            <w:r>
              <w:rPr>
                <w:rFonts w:ascii="Times New Roman" w:hAnsi="Times New Roman" w:cs="Times New Roman"/>
                <w:sz w:val="24"/>
                <w:szCs w:val="24"/>
              </w:rPr>
              <w:t>300</w:t>
            </w:r>
            <w:r w:rsidR="0042057C">
              <w:rPr>
                <w:rFonts w:ascii="Times New Roman" w:hAnsi="Times New Roman" w:cs="Times New Roman"/>
                <w:sz w:val="24"/>
                <w:szCs w:val="24"/>
              </w:rPr>
              <w:t>,00</w:t>
            </w:r>
            <w:r w:rsidR="00A27C57">
              <w:rPr>
                <w:rFonts w:ascii="Times New Roman" w:hAnsi="Times New Roman" w:cs="Times New Roman"/>
                <w:sz w:val="24"/>
                <w:szCs w:val="24"/>
              </w:rPr>
              <w:t xml:space="preserve"> EUR</w:t>
            </w:r>
          </w:p>
        </w:tc>
      </w:tr>
      <w:tr w:rsidR="002F75B0" w:rsidRPr="005601F5" w14:paraId="33E299D0" w14:textId="77777777" w:rsidTr="00A27C57">
        <w:tc>
          <w:tcPr>
            <w:tcW w:w="817" w:type="dxa"/>
            <w:shd w:val="clear" w:color="auto" w:fill="FFF2CC" w:themeFill="accent4" w:themeFillTint="33"/>
          </w:tcPr>
          <w:p w14:paraId="44A81122"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07</w:t>
            </w:r>
          </w:p>
        </w:tc>
        <w:tc>
          <w:tcPr>
            <w:tcW w:w="2977" w:type="dxa"/>
            <w:shd w:val="clear" w:color="auto" w:fill="FFF2CC" w:themeFill="accent4" w:themeFillTint="33"/>
          </w:tcPr>
          <w:p w14:paraId="7EA6275B"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Zdravstvo </w:t>
            </w:r>
          </w:p>
        </w:tc>
        <w:tc>
          <w:tcPr>
            <w:tcW w:w="2126" w:type="dxa"/>
            <w:shd w:val="clear" w:color="auto" w:fill="FFF2CC" w:themeFill="accent4" w:themeFillTint="33"/>
          </w:tcPr>
          <w:p w14:paraId="4740BE60" w14:textId="68922CBB" w:rsidR="002F75B0" w:rsidRPr="005601F5" w:rsidRDefault="00827675" w:rsidP="003B22C3">
            <w:pPr>
              <w:jc w:val="right"/>
              <w:rPr>
                <w:rFonts w:ascii="Times New Roman" w:hAnsi="Times New Roman" w:cs="Times New Roman"/>
                <w:sz w:val="24"/>
                <w:szCs w:val="24"/>
              </w:rPr>
            </w:pPr>
            <w:r>
              <w:rPr>
                <w:rFonts w:ascii="Times New Roman" w:hAnsi="Times New Roman" w:cs="Times New Roman"/>
                <w:sz w:val="24"/>
                <w:szCs w:val="24"/>
              </w:rPr>
              <w:t>13.050</w:t>
            </w:r>
            <w:r w:rsidR="00A27C57">
              <w:rPr>
                <w:rFonts w:ascii="Times New Roman" w:hAnsi="Times New Roman" w:cs="Times New Roman"/>
                <w:sz w:val="24"/>
                <w:szCs w:val="24"/>
              </w:rPr>
              <w:t>,00 EUR</w:t>
            </w:r>
          </w:p>
        </w:tc>
        <w:tc>
          <w:tcPr>
            <w:tcW w:w="2126" w:type="dxa"/>
            <w:shd w:val="clear" w:color="auto" w:fill="FFF2CC" w:themeFill="accent4" w:themeFillTint="33"/>
          </w:tcPr>
          <w:p w14:paraId="19D44D82" w14:textId="26942EAB" w:rsidR="002F75B0" w:rsidRPr="005601F5" w:rsidRDefault="00827675" w:rsidP="003B22C3">
            <w:pPr>
              <w:jc w:val="right"/>
              <w:rPr>
                <w:rFonts w:ascii="Times New Roman" w:hAnsi="Times New Roman" w:cs="Times New Roman"/>
                <w:sz w:val="24"/>
                <w:szCs w:val="24"/>
              </w:rPr>
            </w:pPr>
            <w:r>
              <w:rPr>
                <w:rFonts w:ascii="Times New Roman" w:hAnsi="Times New Roman" w:cs="Times New Roman"/>
                <w:sz w:val="24"/>
                <w:szCs w:val="24"/>
              </w:rPr>
              <w:t>13.900,00</w:t>
            </w:r>
            <w:r w:rsidR="003C128A">
              <w:rPr>
                <w:rFonts w:ascii="Times New Roman" w:hAnsi="Times New Roman" w:cs="Times New Roman"/>
                <w:sz w:val="24"/>
                <w:szCs w:val="24"/>
              </w:rPr>
              <w:t xml:space="preserve"> EUR</w:t>
            </w:r>
          </w:p>
        </w:tc>
        <w:tc>
          <w:tcPr>
            <w:tcW w:w="2127" w:type="dxa"/>
            <w:shd w:val="clear" w:color="auto" w:fill="FFF2CC" w:themeFill="accent4" w:themeFillTint="33"/>
          </w:tcPr>
          <w:p w14:paraId="00AE2589" w14:textId="0F926482" w:rsidR="002F75B0" w:rsidRPr="005601F5" w:rsidRDefault="00827675" w:rsidP="003B22C3">
            <w:pPr>
              <w:jc w:val="right"/>
              <w:rPr>
                <w:rFonts w:ascii="Times New Roman" w:hAnsi="Times New Roman" w:cs="Times New Roman"/>
                <w:sz w:val="24"/>
                <w:szCs w:val="24"/>
              </w:rPr>
            </w:pPr>
            <w:r>
              <w:rPr>
                <w:rFonts w:ascii="Times New Roman" w:hAnsi="Times New Roman" w:cs="Times New Roman"/>
                <w:sz w:val="24"/>
                <w:szCs w:val="24"/>
              </w:rPr>
              <w:t>14</w:t>
            </w:r>
            <w:r w:rsidR="0016122C">
              <w:rPr>
                <w:rFonts w:ascii="Times New Roman" w:hAnsi="Times New Roman" w:cs="Times New Roman"/>
                <w:sz w:val="24"/>
                <w:szCs w:val="24"/>
              </w:rPr>
              <w:t>.500</w:t>
            </w:r>
            <w:r w:rsidR="003C128A">
              <w:rPr>
                <w:rFonts w:ascii="Times New Roman" w:hAnsi="Times New Roman" w:cs="Times New Roman"/>
                <w:sz w:val="24"/>
                <w:szCs w:val="24"/>
              </w:rPr>
              <w:t>,00 EUR</w:t>
            </w:r>
          </w:p>
        </w:tc>
      </w:tr>
      <w:tr w:rsidR="002F75B0" w:rsidRPr="005601F5" w14:paraId="4D248794" w14:textId="77777777" w:rsidTr="00A27C57">
        <w:tc>
          <w:tcPr>
            <w:tcW w:w="817" w:type="dxa"/>
            <w:shd w:val="clear" w:color="auto" w:fill="FFF2CC" w:themeFill="accent4" w:themeFillTint="33"/>
          </w:tcPr>
          <w:p w14:paraId="17339E60"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08</w:t>
            </w:r>
          </w:p>
        </w:tc>
        <w:tc>
          <w:tcPr>
            <w:tcW w:w="2977" w:type="dxa"/>
            <w:shd w:val="clear" w:color="auto" w:fill="FFF2CC" w:themeFill="accent4" w:themeFillTint="33"/>
          </w:tcPr>
          <w:p w14:paraId="324F97BD"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Rekreacija, kultura i religija</w:t>
            </w:r>
          </w:p>
        </w:tc>
        <w:tc>
          <w:tcPr>
            <w:tcW w:w="2126" w:type="dxa"/>
            <w:shd w:val="clear" w:color="auto" w:fill="FFF2CC" w:themeFill="accent4" w:themeFillTint="33"/>
          </w:tcPr>
          <w:p w14:paraId="327CFB1A" w14:textId="3ACC403B" w:rsidR="002F75B0" w:rsidRPr="005601F5" w:rsidRDefault="00AF7883" w:rsidP="00E6233C">
            <w:pPr>
              <w:jc w:val="right"/>
              <w:rPr>
                <w:rFonts w:ascii="Times New Roman" w:hAnsi="Times New Roman" w:cs="Times New Roman"/>
                <w:sz w:val="24"/>
                <w:szCs w:val="24"/>
              </w:rPr>
            </w:pPr>
            <w:r>
              <w:rPr>
                <w:rFonts w:ascii="Times New Roman" w:hAnsi="Times New Roman" w:cs="Times New Roman"/>
                <w:sz w:val="24"/>
                <w:szCs w:val="24"/>
              </w:rPr>
              <w:t>1.</w:t>
            </w:r>
            <w:r w:rsidR="00827675">
              <w:rPr>
                <w:rFonts w:ascii="Times New Roman" w:hAnsi="Times New Roman" w:cs="Times New Roman"/>
                <w:sz w:val="24"/>
                <w:szCs w:val="24"/>
              </w:rPr>
              <w:t>501</w:t>
            </w:r>
            <w:r w:rsidR="00A2774C">
              <w:rPr>
                <w:rFonts w:ascii="Times New Roman" w:hAnsi="Times New Roman" w:cs="Times New Roman"/>
                <w:sz w:val="24"/>
                <w:szCs w:val="24"/>
              </w:rPr>
              <w:t>.08</w:t>
            </w:r>
            <w:r w:rsidR="00827675">
              <w:rPr>
                <w:rFonts w:ascii="Times New Roman" w:hAnsi="Times New Roman" w:cs="Times New Roman"/>
                <w:sz w:val="24"/>
                <w:szCs w:val="24"/>
              </w:rPr>
              <w:t>5</w:t>
            </w:r>
            <w:r w:rsidR="00A2774C">
              <w:rPr>
                <w:rFonts w:ascii="Times New Roman" w:hAnsi="Times New Roman" w:cs="Times New Roman"/>
                <w:sz w:val="24"/>
                <w:szCs w:val="24"/>
              </w:rPr>
              <w:t>,</w:t>
            </w:r>
            <w:r w:rsidR="00827675">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6" w:type="dxa"/>
            <w:shd w:val="clear" w:color="auto" w:fill="FFF2CC" w:themeFill="accent4" w:themeFillTint="33"/>
          </w:tcPr>
          <w:p w14:paraId="7FB9D092" w14:textId="4B0FCB62" w:rsidR="002F75B0" w:rsidRPr="005601F5" w:rsidRDefault="00827675" w:rsidP="00E6233C">
            <w:pPr>
              <w:jc w:val="right"/>
              <w:rPr>
                <w:rFonts w:ascii="Times New Roman" w:hAnsi="Times New Roman" w:cs="Times New Roman"/>
                <w:sz w:val="24"/>
                <w:szCs w:val="24"/>
              </w:rPr>
            </w:pPr>
            <w:r>
              <w:rPr>
                <w:rFonts w:ascii="Times New Roman" w:hAnsi="Times New Roman" w:cs="Times New Roman"/>
                <w:sz w:val="24"/>
                <w:szCs w:val="24"/>
              </w:rPr>
              <w:t>542.975</w:t>
            </w:r>
            <w:r w:rsidR="0042057C">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FFF2CC" w:themeFill="accent4" w:themeFillTint="33"/>
          </w:tcPr>
          <w:p w14:paraId="16837B79" w14:textId="463F0816" w:rsidR="002F75B0" w:rsidRPr="005601F5" w:rsidRDefault="00827675" w:rsidP="00E6233C">
            <w:pPr>
              <w:jc w:val="right"/>
              <w:rPr>
                <w:rFonts w:ascii="Times New Roman" w:hAnsi="Times New Roman" w:cs="Times New Roman"/>
                <w:sz w:val="24"/>
                <w:szCs w:val="24"/>
              </w:rPr>
            </w:pPr>
            <w:r>
              <w:rPr>
                <w:rFonts w:ascii="Times New Roman" w:hAnsi="Times New Roman" w:cs="Times New Roman"/>
                <w:sz w:val="24"/>
                <w:szCs w:val="24"/>
              </w:rPr>
              <w:t>343</w:t>
            </w:r>
            <w:r w:rsidR="0042057C">
              <w:rPr>
                <w:rFonts w:ascii="Times New Roman" w:hAnsi="Times New Roman" w:cs="Times New Roman"/>
                <w:sz w:val="24"/>
                <w:szCs w:val="24"/>
              </w:rPr>
              <w:t>.</w:t>
            </w:r>
            <w:r>
              <w:rPr>
                <w:rFonts w:ascii="Times New Roman" w:hAnsi="Times New Roman" w:cs="Times New Roman"/>
                <w:sz w:val="24"/>
                <w:szCs w:val="24"/>
              </w:rPr>
              <w:t>400</w:t>
            </w:r>
            <w:r w:rsidR="0042057C">
              <w:rPr>
                <w:rFonts w:ascii="Times New Roman" w:hAnsi="Times New Roman" w:cs="Times New Roman"/>
                <w:sz w:val="24"/>
                <w:szCs w:val="24"/>
              </w:rPr>
              <w:t>,00</w:t>
            </w:r>
            <w:r w:rsidR="00A27C57">
              <w:rPr>
                <w:rFonts w:ascii="Times New Roman" w:hAnsi="Times New Roman" w:cs="Times New Roman"/>
                <w:sz w:val="24"/>
                <w:szCs w:val="24"/>
              </w:rPr>
              <w:t xml:space="preserve"> EUR</w:t>
            </w:r>
          </w:p>
        </w:tc>
      </w:tr>
      <w:tr w:rsidR="002F75B0" w:rsidRPr="005601F5" w14:paraId="2F9D815B" w14:textId="77777777" w:rsidTr="00A27C57">
        <w:tc>
          <w:tcPr>
            <w:tcW w:w="817" w:type="dxa"/>
            <w:shd w:val="clear" w:color="auto" w:fill="FFF2CC" w:themeFill="accent4" w:themeFillTint="33"/>
          </w:tcPr>
          <w:p w14:paraId="0D722291"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09</w:t>
            </w:r>
          </w:p>
        </w:tc>
        <w:tc>
          <w:tcPr>
            <w:tcW w:w="2977" w:type="dxa"/>
            <w:shd w:val="clear" w:color="auto" w:fill="FFF2CC" w:themeFill="accent4" w:themeFillTint="33"/>
          </w:tcPr>
          <w:p w14:paraId="6EA4DA6E" w14:textId="77777777" w:rsidR="002F75B0" w:rsidRPr="005601F5" w:rsidRDefault="00A9630F"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Obrazovanje </w:t>
            </w:r>
          </w:p>
        </w:tc>
        <w:tc>
          <w:tcPr>
            <w:tcW w:w="2126" w:type="dxa"/>
            <w:shd w:val="clear" w:color="auto" w:fill="FFF2CC" w:themeFill="accent4" w:themeFillTint="33"/>
          </w:tcPr>
          <w:p w14:paraId="455CB249" w14:textId="479D54CD" w:rsidR="002F75B0" w:rsidRPr="005601F5" w:rsidRDefault="00A2774C" w:rsidP="0064064E">
            <w:pPr>
              <w:jc w:val="right"/>
              <w:rPr>
                <w:rFonts w:ascii="Times New Roman" w:hAnsi="Times New Roman" w:cs="Times New Roman"/>
                <w:sz w:val="24"/>
                <w:szCs w:val="24"/>
              </w:rPr>
            </w:pPr>
            <w:r>
              <w:rPr>
                <w:rFonts w:ascii="Times New Roman" w:hAnsi="Times New Roman" w:cs="Times New Roman"/>
                <w:sz w:val="24"/>
                <w:szCs w:val="24"/>
              </w:rPr>
              <w:t>4</w:t>
            </w:r>
            <w:r w:rsidR="00827675">
              <w:rPr>
                <w:rFonts w:ascii="Times New Roman" w:hAnsi="Times New Roman" w:cs="Times New Roman"/>
                <w:sz w:val="24"/>
                <w:szCs w:val="24"/>
              </w:rPr>
              <w:t>94</w:t>
            </w:r>
            <w:r>
              <w:rPr>
                <w:rFonts w:ascii="Times New Roman" w:hAnsi="Times New Roman" w:cs="Times New Roman"/>
                <w:sz w:val="24"/>
                <w:szCs w:val="24"/>
              </w:rPr>
              <w:t>.</w:t>
            </w:r>
            <w:r w:rsidR="00827675">
              <w:rPr>
                <w:rFonts w:ascii="Times New Roman" w:hAnsi="Times New Roman" w:cs="Times New Roman"/>
                <w:sz w:val="24"/>
                <w:szCs w:val="24"/>
              </w:rPr>
              <w:t>770</w:t>
            </w:r>
            <w:r>
              <w:rPr>
                <w:rFonts w:ascii="Times New Roman" w:hAnsi="Times New Roman" w:cs="Times New Roman"/>
                <w:sz w:val="24"/>
                <w:szCs w:val="24"/>
              </w:rPr>
              <w:t>,</w:t>
            </w:r>
            <w:r w:rsidR="00827675">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6" w:type="dxa"/>
            <w:shd w:val="clear" w:color="auto" w:fill="FFF2CC" w:themeFill="accent4" w:themeFillTint="33"/>
          </w:tcPr>
          <w:p w14:paraId="10306BF8" w14:textId="663BB5F4" w:rsidR="002F75B0" w:rsidRPr="005601F5" w:rsidRDefault="0042057C" w:rsidP="0064064E">
            <w:pPr>
              <w:jc w:val="right"/>
              <w:rPr>
                <w:rFonts w:ascii="Times New Roman" w:hAnsi="Times New Roman" w:cs="Times New Roman"/>
                <w:sz w:val="24"/>
                <w:szCs w:val="24"/>
              </w:rPr>
            </w:pPr>
            <w:r>
              <w:rPr>
                <w:rFonts w:ascii="Times New Roman" w:hAnsi="Times New Roman" w:cs="Times New Roman"/>
                <w:sz w:val="24"/>
                <w:szCs w:val="24"/>
              </w:rPr>
              <w:t>4</w:t>
            </w:r>
            <w:r w:rsidR="00827675">
              <w:rPr>
                <w:rFonts w:ascii="Times New Roman" w:hAnsi="Times New Roman" w:cs="Times New Roman"/>
                <w:sz w:val="24"/>
                <w:szCs w:val="24"/>
              </w:rPr>
              <w:t>3</w:t>
            </w:r>
            <w:r>
              <w:rPr>
                <w:rFonts w:ascii="Times New Roman" w:hAnsi="Times New Roman" w:cs="Times New Roman"/>
                <w:sz w:val="24"/>
                <w:szCs w:val="24"/>
              </w:rPr>
              <w:t>5.</w:t>
            </w:r>
            <w:r w:rsidR="00827675">
              <w:rPr>
                <w:rFonts w:ascii="Times New Roman" w:hAnsi="Times New Roman" w:cs="Times New Roman"/>
                <w:sz w:val="24"/>
                <w:szCs w:val="24"/>
              </w:rPr>
              <w:t>295</w:t>
            </w:r>
            <w:r>
              <w:rPr>
                <w:rFonts w:ascii="Times New Roman" w:hAnsi="Times New Roman" w:cs="Times New Roman"/>
                <w:sz w:val="24"/>
                <w:szCs w:val="24"/>
              </w:rPr>
              <w:t>,</w:t>
            </w:r>
            <w:r w:rsidR="00827675">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FFF2CC" w:themeFill="accent4" w:themeFillTint="33"/>
          </w:tcPr>
          <w:p w14:paraId="2CAACD94" w14:textId="1775B28D" w:rsidR="002F75B0" w:rsidRPr="005601F5" w:rsidRDefault="00500D8F" w:rsidP="0064064E">
            <w:pPr>
              <w:jc w:val="right"/>
              <w:rPr>
                <w:rFonts w:ascii="Times New Roman" w:hAnsi="Times New Roman" w:cs="Times New Roman"/>
                <w:sz w:val="24"/>
                <w:szCs w:val="24"/>
              </w:rPr>
            </w:pPr>
            <w:r>
              <w:rPr>
                <w:rFonts w:ascii="Times New Roman" w:hAnsi="Times New Roman" w:cs="Times New Roman"/>
                <w:sz w:val="24"/>
                <w:szCs w:val="24"/>
              </w:rPr>
              <w:t>4</w:t>
            </w:r>
            <w:r w:rsidR="00827675">
              <w:rPr>
                <w:rFonts w:ascii="Times New Roman" w:hAnsi="Times New Roman" w:cs="Times New Roman"/>
                <w:sz w:val="24"/>
                <w:szCs w:val="24"/>
              </w:rPr>
              <w:t>33</w:t>
            </w:r>
            <w:r>
              <w:rPr>
                <w:rFonts w:ascii="Times New Roman" w:hAnsi="Times New Roman" w:cs="Times New Roman"/>
                <w:sz w:val="24"/>
                <w:szCs w:val="24"/>
              </w:rPr>
              <w:t>.</w:t>
            </w:r>
            <w:r w:rsidR="00827675">
              <w:rPr>
                <w:rFonts w:ascii="Times New Roman" w:hAnsi="Times New Roman" w:cs="Times New Roman"/>
                <w:sz w:val="24"/>
                <w:szCs w:val="24"/>
              </w:rPr>
              <w:t>670</w:t>
            </w:r>
            <w:r>
              <w:rPr>
                <w:rFonts w:ascii="Times New Roman" w:hAnsi="Times New Roman" w:cs="Times New Roman"/>
                <w:sz w:val="24"/>
                <w:szCs w:val="24"/>
              </w:rPr>
              <w:t>,</w:t>
            </w:r>
            <w:r w:rsidR="00827675">
              <w:rPr>
                <w:rFonts w:ascii="Times New Roman" w:hAnsi="Times New Roman" w:cs="Times New Roman"/>
                <w:sz w:val="24"/>
                <w:szCs w:val="24"/>
              </w:rPr>
              <w:t>00</w:t>
            </w:r>
            <w:r w:rsidR="00A27C57">
              <w:rPr>
                <w:rFonts w:ascii="Times New Roman" w:hAnsi="Times New Roman" w:cs="Times New Roman"/>
                <w:sz w:val="24"/>
                <w:szCs w:val="24"/>
              </w:rPr>
              <w:t xml:space="preserve"> EUR</w:t>
            </w:r>
          </w:p>
        </w:tc>
      </w:tr>
      <w:tr w:rsidR="002F75B0" w:rsidRPr="005601F5" w14:paraId="6E0908ED" w14:textId="77777777" w:rsidTr="00A27C57">
        <w:tc>
          <w:tcPr>
            <w:tcW w:w="817" w:type="dxa"/>
            <w:shd w:val="clear" w:color="auto" w:fill="FFF2CC" w:themeFill="accent4" w:themeFillTint="33"/>
          </w:tcPr>
          <w:p w14:paraId="48784AB0" w14:textId="77777777" w:rsidR="002F75B0" w:rsidRPr="005601F5" w:rsidRDefault="002F75B0" w:rsidP="00502EAC">
            <w:pPr>
              <w:jc w:val="both"/>
              <w:rPr>
                <w:rFonts w:ascii="Times New Roman" w:hAnsi="Times New Roman" w:cs="Times New Roman"/>
                <w:sz w:val="24"/>
                <w:szCs w:val="24"/>
              </w:rPr>
            </w:pPr>
            <w:r w:rsidRPr="005601F5">
              <w:rPr>
                <w:rFonts w:ascii="Times New Roman" w:hAnsi="Times New Roman" w:cs="Times New Roman"/>
                <w:sz w:val="24"/>
                <w:szCs w:val="24"/>
              </w:rPr>
              <w:t>10</w:t>
            </w:r>
          </w:p>
        </w:tc>
        <w:tc>
          <w:tcPr>
            <w:tcW w:w="2977" w:type="dxa"/>
            <w:shd w:val="clear" w:color="auto" w:fill="FFF2CC" w:themeFill="accent4" w:themeFillTint="33"/>
          </w:tcPr>
          <w:p w14:paraId="49D6187B" w14:textId="77777777" w:rsidR="002F75B0" w:rsidRPr="005601F5" w:rsidRDefault="00A9630F" w:rsidP="00502EAC">
            <w:pPr>
              <w:jc w:val="both"/>
              <w:rPr>
                <w:rFonts w:ascii="Times New Roman" w:hAnsi="Times New Roman" w:cs="Times New Roman"/>
                <w:sz w:val="24"/>
                <w:szCs w:val="24"/>
              </w:rPr>
            </w:pPr>
            <w:r w:rsidRPr="005601F5">
              <w:rPr>
                <w:rFonts w:ascii="Times New Roman" w:hAnsi="Times New Roman" w:cs="Times New Roman"/>
                <w:sz w:val="24"/>
                <w:szCs w:val="24"/>
              </w:rPr>
              <w:t>Socijalna zaštita</w:t>
            </w:r>
          </w:p>
        </w:tc>
        <w:tc>
          <w:tcPr>
            <w:tcW w:w="2126" w:type="dxa"/>
            <w:shd w:val="clear" w:color="auto" w:fill="FFF2CC" w:themeFill="accent4" w:themeFillTint="33"/>
          </w:tcPr>
          <w:p w14:paraId="3575F8A8" w14:textId="095B8E2C" w:rsidR="002F75B0" w:rsidRPr="005601F5" w:rsidRDefault="00827675" w:rsidP="00BE4EE9">
            <w:pPr>
              <w:jc w:val="right"/>
              <w:rPr>
                <w:rFonts w:ascii="Times New Roman" w:hAnsi="Times New Roman" w:cs="Times New Roman"/>
                <w:sz w:val="24"/>
                <w:szCs w:val="24"/>
              </w:rPr>
            </w:pPr>
            <w:r>
              <w:rPr>
                <w:rFonts w:ascii="Times New Roman" w:hAnsi="Times New Roman" w:cs="Times New Roman"/>
                <w:sz w:val="24"/>
                <w:szCs w:val="24"/>
              </w:rPr>
              <w:t>240</w:t>
            </w:r>
            <w:r w:rsidR="00A2774C">
              <w:rPr>
                <w:rFonts w:ascii="Times New Roman" w:hAnsi="Times New Roman" w:cs="Times New Roman"/>
                <w:sz w:val="24"/>
                <w:szCs w:val="24"/>
              </w:rPr>
              <w:t>.</w:t>
            </w:r>
            <w:r>
              <w:rPr>
                <w:rFonts w:ascii="Times New Roman" w:hAnsi="Times New Roman" w:cs="Times New Roman"/>
                <w:sz w:val="24"/>
                <w:szCs w:val="24"/>
              </w:rPr>
              <w:t>840</w:t>
            </w:r>
            <w:r w:rsidR="00A2774C">
              <w:rPr>
                <w:rFonts w:ascii="Times New Roman" w:hAnsi="Times New Roman" w:cs="Times New Roman"/>
                <w:sz w:val="24"/>
                <w:szCs w:val="24"/>
              </w:rPr>
              <w:t>,</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6" w:type="dxa"/>
            <w:shd w:val="clear" w:color="auto" w:fill="FFF2CC" w:themeFill="accent4" w:themeFillTint="33"/>
          </w:tcPr>
          <w:p w14:paraId="09D113EF" w14:textId="19B5D713" w:rsidR="002F75B0" w:rsidRPr="005601F5" w:rsidRDefault="00827675" w:rsidP="00BE4EE9">
            <w:pPr>
              <w:jc w:val="right"/>
              <w:rPr>
                <w:rFonts w:ascii="Times New Roman" w:hAnsi="Times New Roman" w:cs="Times New Roman"/>
                <w:sz w:val="24"/>
                <w:szCs w:val="24"/>
              </w:rPr>
            </w:pPr>
            <w:r>
              <w:rPr>
                <w:rFonts w:ascii="Times New Roman" w:hAnsi="Times New Roman" w:cs="Times New Roman"/>
                <w:sz w:val="24"/>
                <w:szCs w:val="24"/>
              </w:rPr>
              <w:t>245</w:t>
            </w:r>
            <w:r w:rsidR="0042057C">
              <w:rPr>
                <w:rFonts w:ascii="Times New Roman" w:hAnsi="Times New Roman" w:cs="Times New Roman"/>
                <w:sz w:val="24"/>
                <w:szCs w:val="24"/>
              </w:rPr>
              <w:t>.</w:t>
            </w:r>
            <w:r>
              <w:rPr>
                <w:rFonts w:ascii="Times New Roman" w:hAnsi="Times New Roman" w:cs="Times New Roman"/>
                <w:sz w:val="24"/>
                <w:szCs w:val="24"/>
              </w:rPr>
              <w:t>345</w:t>
            </w:r>
            <w:r w:rsidR="0042057C">
              <w:rPr>
                <w:rFonts w:ascii="Times New Roman" w:hAnsi="Times New Roman" w:cs="Times New Roman"/>
                <w:sz w:val="24"/>
                <w:szCs w:val="24"/>
              </w:rPr>
              <w:t>,</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FFF2CC" w:themeFill="accent4" w:themeFillTint="33"/>
          </w:tcPr>
          <w:p w14:paraId="34F67591" w14:textId="4A8D4D8B" w:rsidR="002F75B0" w:rsidRPr="005601F5" w:rsidRDefault="00827675" w:rsidP="00BE4EE9">
            <w:pPr>
              <w:jc w:val="right"/>
              <w:rPr>
                <w:rFonts w:ascii="Times New Roman" w:hAnsi="Times New Roman" w:cs="Times New Roman"/>
                <w:sz w:val="24"/>
                <w:szCs w:val="24"/>
              </w:rPr>
            </w:pPr>
            <w:r>
              <w:rPr>
                <w:rFonts w:ascii="Times New Roman" w:hAnsi="Times New Roman" w:cs="Times New Roman"/>
                <w:sz w:val="24"/>
                <w:szCs w:val="24"/>
              </w:rPr>
              <w:t>85</w:t>
            </w:r>
            <w:r w:rsidR="00500D8F">
              <w:rPr>
                <w:rFonts w:ascii="Times New Roman" w:hAnsi="Times New Roman" w:cs="Times New Roman"/>
                <w:sz w:val="24"/>
                <w:szCs w:val="24"/>
              </w:rPr>
              <w:t>.</w:t>
            </w:r>
            <w:r>
              <w:rPr>
                <w:rFonts w:ascii="Times New Roman" w:hAnsi="Times New Roman" w:cs="Times New Roman"/>
                <w:sz w:val="24"/>
                <w:szCs w:val="24"/>
              </w:rPr>
              <w:t>550</w:t>
            </w:r>
            <w:r w:rsidR="00500D8F">
              <w:rPr>
                <w:rFonts w:ascii="Times New Roman" w:hAnsi="Times New Roman" w:cs="Times New Roman"/>
                <w:sz w:val="24"/>
                <w:szCs w:val="24"/>
              </w:rPr>
              <w:t>,</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r>
      <w:tr w:rsidR="003B22C3" w:rsidRPr="005601F5" w14:paraId="7D0CF238" w14:textId="77777777" w:rsidTr="000476B6">
        <w:tc>
          <w:tcPr>
            <w:tcW w:w="3794" w:type="dxa"/>
            <w:gridSpan w:val="2"/>
            <w:shd w:val="clear" w:color="auto" w:fill="C5E0B3" w:themeFill="accent6" w:themeFillTint="66"/>
          </w:tcPr>
          <w:p w14:paraId="6BA85059" w14:textId="77777777" w:rsidR="003B22C3" w:rsidRPr="005601F5" w:rsidRDefault="003B22C3"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Ukupno: </w:t>
            </w:r>
          </w:p>
        </w:tc>
        <w:tc>
          <w:tcPr>
            <w:tcW w:w="2126" w:type="dxa"/>
            <w:shd w:val="clear" w:color="auto" w:fill="C5E0B3" w:themeFill="accent6" w:themeFillTint="66"/>
          </w:tcPr>
          <w:p w14:paraId="331F6809" w14:textId="314304D7" w:rsidR="003B22C3" w:rsidRPr="005601F5" w:rsidRDefault="00827675" w:rsidP="0064064E">
            <w:pPr>
              <w:jc w:val="right"/>
              <w:rPr>
                <w:rFonts w:ascii="Times New Roman" w:hAnsi="Times New Roman" w:cs="Times New Roman"/>
                <w:sz w:val="24"/>
                <w:szCs w:val="24"/>
              </w:rPr>
            </w:pPr>
            <w:r>
              <w:rPr>
                <w:rFonts w:ascii="Times New Roman" w:hAnsi="Times New Roman" w:cs="Times New Roman"/>
                <w:sz w:val="24"/>
                <w:szCs w:val="24"/>
              </w:rPr>
              <w:t>5</w:t>
            </w:r>
            <w:r w:rsidR="00A2774C">
              <w:rPr>
                <w:rFonts w:ascii="Times New Roman" w:hAnsi="Times New Roman" w:cs="Times New Roman"/>
                <w:sz w:val="24"/>
                <w:szCs w:val="24"/>
              </w:rPr>
              <w:t>.</w:t>
            </w:r>
            <w:r>
              <w:rPr>
                <w:rFonts w:ascii="Times New Roman" w:hAnsi="Times New Roman" w:cs="Times New Roman"/>
                <w:sz w:val="24"/>
                <w:szCs w:val="24"/>
              </w:rPr>
              <w:t>136</w:t>
            </w:r>
            <w:r w:rsidR="00A2774C">
              <w:rPr>
                <w:rFonts w:ascii="Times New Roman" w:hAnsi="Times New Roman" w:cs="Times New Roman"/>
                <w:sz w:val="24"/>
                <w:szCs w:val="24"/>
              </w:rPr>
              <w:t>.</w:t>
            </w:r>
            <w:r>
              <w:rPr>
                <w:rFonts w:ascii="Times New Roman" w:hAnsi="Times New Roman" w:cs="Times New Roman"/>
                <w:sz w:val="24"/>
                <w:szCs w:val="24"/>
              </w:rPr>
              <w:t>250</w:t>
            </w:r>
            <w:r w:rsidR="00A2774C">
              <w:rPr>
                <w:rFonts w:ascii="Times New Roman" w:hAnsi="Times New Roman" w:cs="Times New Roman"/>
                <w:sz w:val="24"/>
                <w:szCs w:val="24"/>
              </w:rPr>
              <w:t>,</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6" w:type="dxa"/>
            <w:shd w:val="clear" w:color="auto" w:fill="C5E0B3" w:themeFill="accent6" w:themeFillTint="66"/>
          </w:tcPr>
          <w:p w14:paraId="56E6E4EE" w14:textId="2D6E3C38" w:rsidR="003B22C3" w:rsidRPr="005601F5" w:rsidRDefault="008653DD" w:rsidP="0047401C">
            <w:pPr>
              <w:jc w:val="right"/>
              <w:rPr>
                <w:rFonts w:ascii="Times New Roman" w:hAnsi="Times New Roman" w:cs="Times New Roman"/>
                <w:sz w:val="24"/>
                <w:szCs w:val="24"/>
              </w:rPr>
            </w:pPr>
            <w:r>
              <w:rPr>
                <w:rFonts w:ascii="Times New Roman" w:hAnsi="Times New Roman" w:cs="Times New Roman"/>
                <w:sz w:val="24"/>
                <w:szCs w:val="24"/>
              </w:rPr>
              <w:t>3</w:t>
            </w:r>
            <w:r w:rsidR="0042057C">
              <w:rPr>
                <w:rFonts w:ascii="Times New Roman" w:hAnsi="Times New Roman" w:cs="Times New Roman"/>
                <w:sz w:val="24"/>
                <w:szCs w:val="24"/>
              </w:rPr>
              <w:t>.</w:t>
            </w:r>
            <w:r>
              <w:rPr>
                <w:rFonts w:ascii="Times New Roman" w:hAnsi="Times New Roman" w:cs="Times New Roman"/>
                <w:sz w:val="24"/>
                <w:szCs w:val="24"/>
              </w:rPr>
              <w:t>378</w:t>
            </w:r>
            <w:r w:rsidR="0042057C">
              <w:rPr>
                <w:rFonts w:ascii="Times New Roman" w:hAnsi="Times New Roman" w:cs="Times New Roman"/>
                <w:sz w:val="24"/>
                <w:szCs w:val="24"/>
              </w:rPr>
              <w:t>.</w:t>
            </w:r>
            <w:r>
              <w:rPr>
                <w:rFonts w:ascii="Times New Roman" w:hAnsi="Times New Roman" w:cs="Times New Roman"/>
                <w:sz w:val="24"/>
                <w:szCs w:val="24"/>
              </w:rPr>
              <w:t>870</w:t>
            </w:r>
            <w:r w:rsidR="0042057C">
              <w:rPr>
                <w:rFonts w:ascii="Times New Roman" w:hAnsi="Times New Roman" w:cs="Times New Roman"/>
                <w:sz w:val="24"/>
                <w:szCs w:val="24"/>
              </w:rPr>
              <w:t>,</w:t>
            </w:r>
            <w:r>
              <w:rPr>
                <w:rFonts w:ascii="Times New Roman" w:hAnsi="Times New Roman" w:cs="Times New Roman"/>
                <w:sz w:val="24"/>
                <w:szCs w:val="24"/>
              </w:rPr>
              <w:t>00</w:t>
            </w:r>
            <w:r w:rsidR="00A27C57">
              <w:rPr>
                <w:rFonts w:ascii="Times New Roman" w:hAnsi="Times New Roman" w:cs="Times New Roman"/>
                <w:sz w:val="24"/>
                <w:szCs w:val="24"/>
              </w:rPr>
              <w:t xml:space="preserve"> EUR</w:t>
            </w:r>
          </w:p>
        </w:tc>
        <w:tc>
          <w:tcPr>
            <w:tcW w:w="2127" w:type="dxa"/>
            <w:shd w:val="clear" w:color="auto" w:fill="C5E0B3" w:themeFill="accent6" w:themeFillTint="66"/>
          </w:tcPr>
          <w:p w14:paraId="72E9591F" w14:textId="2562108D" w:rsidR="003B22C3" w:rsidRPr="005601F5" w:rsidRDefault="008653DD" w:rsidP="0064064E">
            <w:pPr>
              <w:jc w:val="right"/>
              <w:rPr>
                <w:rFonts w:ascii="Times New Roman" w:hAnsi="Times New Roman" w:cs="Times New Roman"/>
                <w:sz w:val="24"/>
                <w:szCs w:val="24"/>
              </w:rPr>
            </w:pPr>
            <w:r>
              <w:rPr>
                <w:rFonts w:ascii="Times New Roman" w:hAnsi="Times New Roman" w:cs="Times New Roman"/>
                <w:sz w:val="24"/>
                <w:szCs w:val="24"/>
              </w:rPr>
              <w:t xml:space="preserve">3.268.310,00 </w:t>
            </w:r>
            <w:r w:rsidR="00A27C57">
              <w:rPr>
                <w:rFonts w:ascii="Times New Roman" w:hAnsi="Times New Roman" w:cs="Times New Roman"/>
                <w:sz w:val="24"/>
                <w:szCs w:val="24"/>
              </w:rPr>
              <w:t>EUR</w:t>
            </w:r>
          </w:p>
        </w:tc>
      </w:tr>
    </w:tbl>
    <w:p w14:paraId="1618390F" w14:textId="390E6954" w:rsidR="000476B6" w:rsidRPr="004A2B3B" w:rsidRDefault="000476B6" w:rsidP="004A2B3B">
      <w:pPr>
        <w:spacing w:line="240" w:lineRule="auto"/>
        <w:jc w:val="both"/>
        <w:rPr>
          <w:rFonts w:ascii="Bahnschrift SemiBold SemiConden" w:hAnsi="Bahnschrift SemiBold SemiConden" w:cs="Times New Roman"/>
          <w:b/>
          <w:sz w:val="24"/>
          <w:szCs w:val="24"/>
        </w:rPr>
      </w:pPr>
      <w:r w:rsidRPr="004A2B3B">
        <w:rPr>
          <w:rFonts w:ascii="Bahnschrift SemiBold SemiConden" w:hAnsi="Bahnschrift SemiBold SemiConden" w:cs="Times New Roman"/>
          <w:b/>
          <w:sz w:val="24"/>
          <w:szCs w:val="24"/>
        </w:rPr>
        <w:t>2.2.4. IZDACI ZA FINANCIJSKU IMOVINU I OTPLATU ZAJMA</w:t>
      </w:r>
    </w:p>
    <w:p w14:paraId="72A2F4C5" w14:textId="1FCA9384" w:rsidR="004A1DE2" w:rsidRDefault="000476B6" w:rsidP="004A2B3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Izdaci za financijsku imovinu i otplatu zajmova prikazuju otplatu glavnice primljenih kredita za izgradnju dječjeg vrtića, dječjeg igrališta i groblja.</w:t>
      </w:r>
    </w:p>
    <w:tbl>
      <w:tblPr>
        <w:tblStyle w:val="TableGrid"/>
        <w:tblW w:w="0" w:type="auto"/>
        <w:tblLook w:val="04A0" w:firstRow="1" w:lastRow="0" w:firstColumn="1" w:lastColumn="0" w:noHBand="0" w:noVBand="1"/>
      </w:tblPr>
      <w:tblGrid>
        <w:gridCol w:w="3001"/>
        <w:gridCol w:w="2355"/>
        <w:gridCol w:w="2220"/>
        <w:gridCol w:w="2052"/>
      </w:tblGrid>
      <w:tr w:rsidR="004A1DE2" w:rsidRPr="005601F5" w14:paraId="1B5A4F6D" w14:textId="77777777" w:rsidTr="004A1DE2">
        <w:tc>
          <w:tcPr>
            <w:tcW w:w="3085" w:type="dxa"/>
            <w:shd w:val="clear" w:color="auto" w:fill="E2EFD9" w:themeFill="accent6" w:themeFillTint="33"/>
          </w:tcPr>
          <w:p w14:paraId="3C829394" w14:textId="6FD40CCD" w:rsidR="004A1DE2" w:rsidRPr="005601F5" w:rsidRDefault="004A1DE2" w:rsidP="004A1DE2">
            <w:pPr>
              <w:rPr>
                <w:rFonts w:ascii="Times New Roman" w:hAnsi="Times New Roman" w:cs="Times New Roman"/>
                <w:sz w:val="24"/>
                <w:szCs w:val="24"/>
              </w:rPr>
            </w:pPr>
            <w:r>
              <w:rPr>
                <w:rFonts w:ascii="Times New Roman" w:hAnsi="Times New Roman" w:cs="Times New Roman"/>
                <w:sz w:val="24"/>
                <w:szCs w:val="24"/>
              </w:rPr>
              <w:t>Broj konta/</w:t>
            </w:r>
            <w:r w:rsidR="008C0E6F">
              <w:rPr>
                <w:rFonts w:ascii="Times New Roman" w:hAnsi="Times New Roman" w:cs="Times New Roman"/>
                <w:sz w:val="24"/>
                <w:szCs w:val="24"/>
              </w:rPr>
              <w:t xml:space="preserve">Naziv </w:t>
            </w:r>
            <w:r w:rsidRPr="005601F5">
              <w:rPr>
                <w:rFonts w:ascii="Times New Roman" w:hAnsi="Times New Roman" w:cs="Times New Roman"/>
                <w:sz w:val="24"/>
                <w:szCs w:val="24"/>
              </w:rPr>
              <w:t xml:space="preserve"> </w:t>
            </w:r>
          </w:p>
        </w:tc>
        <w:tc>
          <w:tcPr>
            <w:tcW w:w="2410" w:type="dxa"/>
            <w:shd w:val="clear" w:color="auto" w:fill="E2EFD9" w:themeFill="accent6" w:themeFillTint="33"/>
          </w:tcPr>
          <w:p w14:paraId="00F1E87D" w14:textId="2E5C82F8" w:rsidR="004A1DE2" w:rsidRPr="005601F5" w:rsidRDefault="004A1DE2" w:rsidP="007404A4">
            <w:pPr>
              <w:jc w:val="center"/>
              <w:rPr>
                <w:rFonts w:ascii="Times New Roman" w:hAnsi="Times New Roman" w:cs="Times New Roman"/>
                <w:sz w:val="24"/>
                <w:szCs w:val="24"/>
              </w:rPr>
            </w:pPr>
            <w:r w:rsidRPr="005601F5">
              <w:rPr>
                <w:rFonts w:ascii="Times New Roman" w:hAnsi="Times New Roman" w:cs="Times New Roman"/>
                <w:sz w:val="24"/>
                <w:szCs w:val="24"/>
              </w:rPr>
              <w:t>Plan 202</w:t>
            </w:r>
            <w:r w:rsidR="00B22FE6">
              <w:rPr>
                <w:rFonts w:ascii="Times New Roman" w:hAnsi="Times New Roman" w:cs="Times New Roman"/>
                <w:sz w:val="24"/>
                <w:szCs w:val="24"/>
              </w:rPr>
              <w:t>6</w:t>
            </w:r>
            <w:r w:rsidRPr="005601F5">
              <w:rPr>
                <w:rFonts w:ascii="Times New Roman" w:hAnsi="Times New Roman" w:cs="Times New Roman"/>
                <w:sz w:val="24"/>
                <w:szCs w:val="24"/>
              </w:rPr>
              <w:t>.</w:t>
            </w:r>
          </w:p>
        </w:tc>
        <w:tc>
          <w:tcPr>
            <w:tcW w:w="2268" w:type="dxa"/>
            <w:shd w:val="clear" w:color="auto" w:fill="E2EFD9" w:themeFill="accent6" w:themeFillTint="33"/>
          </w:tcPr>
          <w:p w14:paraId="230A4B0E" w14:textId="161F9164" w:rsidR="004A1DE2" w:rsidRPr="005601F5" w:rsidRDefault="004A1DE2"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22FE6">
              <w:rPr>
                <w:rFonts w:ascii="Times New Roman" w:hAnsi="Times New Roman" w:cs="Times New Roman"/>
                <w:sz w:val="24"/>
                <w:szCs w:val="24"/>
              </w:rPr>
              <w:t>7</w:t>
            </w:r>
            <w:r w:rsidRPr="005601F5">
              <w:rPr>
                <w:rFonts w:ascii="Times New Roman" w:hAnsi="Times New Roman" w:cs="Times New Roman"/>
                <w:sz w:val="24"/>
                <w:szCs w:val="24"/>
              </w:rPr>
              <w:t>.</w:t>
            </w:r>
          </w:p>
        </w:tc>
        <w:tc>
          <w:tcPr>
            <w:tcW w:w="2091" w:type="dxa"/>
            <w:shd w:val="clear" w:color="auto" w:fill="E2EFD9" w:themeFill="accent6" w:themeFillTint="33"/>
          </w:tcPr>
          <w:p w14:paraId="3619EB08" w14:textId="6EB35DDB" w:rsidR="004A1DE2" w:rsidRPr="005601F5" w:rsidRDefault="004A1DE2"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22FE6">
              <w:rPr>
                <w:rFonts w:ascii="Times New Roman" w:hAnsi="Times New Roman" w:cs="Times New Roman"/>
                <w:sz w:val="24"/>
                <w:szCs w:val="24"/>
              </w:rPr>
              <w:t>8</w:t>
            </w:r>
            <w:r w:rsidRPr="005601F5">
              <w:rPr>
                <w:rFonts w:ascii="Times New Roman" w:hAnsi="Times New Roman" w:cs="Times New Roman"/>
                <w:sz w:val="24"/>
                <w:szCs w:val="24"/>
              </w:rPr>
              <w:t>.</w:t>
            </w:r>
          </w:p>
        </w:tc>
      </w:tr>
      <w:tr w:rsidR="004A1DE2" w14:paraId="5273A2DF" w14:textId="77777777" w:rsidTr="00C61C5D">
        <w:tc>
          <w:tcPr>
            <w:tcW w:w="3085" w:type="dxa"/>
            <w:shd w:val="clear" w:color="auto" w:fill="DEEAF6" w:themeFill="accent1" w:themeFillTint="33"/>
          </w:tcPr>
          <w:p w14:paraId="72A5C0F1" w14:textId="77777777" w:rsidR="004A1DE2" w:rsidRPr="005601F5" w:rsidRDefault="004A1DE2" w:rsidP="00C61C5D">
            <w:pPr>
              <w:rPr>
                <w:rFonts w:ascii="Times New Roman" w:hAnsi="Times New Roman" w:cs="Times New Roman"/>
                <w:sz w:val="24"/>
                <w:szCs w:val="24"/>
              </w:rPr>
            </w:pPr>
            <w:r>
              <w:rPr>
                <w:rFonts w:ascii="Times New Roman" w:hAnsi="Times New Roman" w:cs="Times New Roman"/>
                <w:sz w:val="24"/>
                <w:szCs w:val="24"/>
              </w:rPr>
              <w:t>5 Izdaci za financijsku imovinu i otplate zajmova</w:t>
            </w:r>
          </w:p>
        </w:tc>
        <w:tc>
          <w:tcPr>
            <w:tcW w:w="2410" w:type="dxa"/>
            <w:shd w:val="clear" w:color="auto" w:fill="DEEAF6" w:themeFill="accent1" w:themeFillTint="33"/>
          </w:tcPr>
          <w:p w14:paraId="5BE7CE2B" w14:textId="77777777" w:rsidR="004A1DE2" w:rsidRDefault="004A1DE2" w:rsidP="00C61C5D">
            <w:pPr>
              <w:jc w:val="right"/>
              <w:rPr>
                <w:rFonts w:ascii="Times New Roman" w:hAnsi="Times New Roman" w:cs="Times New Roman"/>
                <w:sz w:val="24"/>
                <w:szCs w:val="24"/>
              </w:rPr>
            </w:pPr>
          </w:p>
          <w:p w14:paraId="66DD21C2" w14:textId="29E87586" w:rsidR="004A1DE2" w:rsidRDefault="004A1DE2" w:rsidP="00C61C5D">
            <w:pPr>
              <w:jc w:val="right"/>
              <w:rPr>
                <w:rFonts w:ascii="Times New Roman" w:hAnsi="Times New Roman" w:cs="Times New Roman"/>
                <w:sz w:val="24"/>
                <w:szCs w:val="24"/>
              </w:rPr>
            </w:pPr>
            <w:r>
              <w:rPr>
                <w:rFonts w:ascii="Times New Roman" w:hAnsi="Times New Roman" w:cs="Times New Roman"/>
                <w:sz w:val="24"/>
                <w:szCs w:val="24"/>
              </w:rPr>
              <w:t>11</w:t>
            </w:r>
            <w:r w:rsidR="00B22FE6">
              <w:rPr>
                <w:rFonts w:ascii="Times New Roman" w:hAnsi="Times New Roman" w:cs="Times New Roman"/>
                <w:sz w:val="24"/>
                <w:szCs w:val="24"/>
              </w:rPr>
              <w:t>6</w:t>
            </w:r>
            <w:r>
              <w:rPr>
                <w:rFonts w:ascii="Times New Roman" w:hAnsi="Times New Roman" w:cs="Times New Roman"/>
                <w:sz w:val="24"/>
                <w:szCs w:val="24"/>
              </w:rPr>
              <w:t>.</w:t>
            </w:r>
            <w:r w:rsidR="00B22FE6">
              <w:rPr>
                <w:rFonts w:ascii="Times New Roman" w:hAnsi="Times New Roman" w:cs="Times New Roman"/>
                <w:sz w:val="24"/>
                <w:szCs w:val="24"/>
              </w:rPr>
              <w:t>000</w:t>
            </w:r>
            <w:r>
              <w:rPr>
                <w:rFonts w:ascii="Times New Roman" w:hAnsi="Times New Roman" w:cs="Times New Roman"/>
                <w:sz w:val="24"/>
                <w:szCs w:val="24"/>
              </w:rPr>
              <w:t>,00 EUR</w:t>
            </w:r>
          </w:p>
        </w:tc>
        <w:tc>
          <w:tcPr>
            <w:tcW w:w="2268" w:type="dxa"/>
            <w:shd w:val="clear" w:color="auto" w:fill="DEEAF6" w:themeFill="accent1" w:themeFillTint="33"/>
          </w:tcPr>
          <w:p w14:paraId="4C64FD05" w14:textId="77777777" w:rsidR="004A1DE2" w:rsidRDefault="004A1DE2" w:rsidP="00C61C5D">
            <w:pPr>
              <w:jc w:val="right"/>
              <w:rPr>
                <w:rFonts w:ascii="Times New Roman" w:hAnsi="Times New Roman" w:cs="Times New Roman"/>
                <w:sz w:val="24"/>
                <w:szCs w:val="24"/>
              </w:rPr>
            </w:pPr>
          </w:p>
          <w:p w14:paraId="594B9815" w14:textId="2E8895AF" w:rsidR="004A1DE2" w:rsidRDefault="00B22FE6" w:rsidP="00C61C5D">
            <w:pPr>
              <w:jc w:val="right"/>
              <w:rPr>
                <w:rFonts w:ascii="Times New Roman" w:hAnsi="Times New Roman" w:cs="Times New Roman"/>
                <w:sz w:val="24"/>
                <w:szCs w:val="24"/>
              </w:rPr>
            </w:pPr>
            <w:r>
              <w:rPr>
                <w:rFonts w:ascii="Times New Roman" w:hAnsi="Times New Roman" w:cs="Times New Roman"/>
                <w:sz w:val="24"/>
                <w:szCs w:val="24"/>
              </w:rPr>
              <w:t>116</w:t>
            </w:r>
            <w:r w:rsidR="00500D8F">
              <w:rPr>
                <w:rFonts w:ascii="Times New Roman" w:hAnsi="Times New Roman" w:cs="Times New Roman"/>
                <w:sz w:val="24"/>
                <w:szCs w:val="24"/>
              </w:rPr>
              <w:t>.000,00</w:t>
            </w:r>
            <w:r w:rsidR="004A1DE2">
              <w:rPr>
                <w:rFonts w:ascii="Times New Roman" w:hAnsi="Times New Roman" w:cs="Times New Roman"/>
                <w:sz w:val="24"/>
                <w:szCs w:val="24"/>
              </w:rPr>
              <w:t xml:space="preserve"> EUR</w:t>
            </w:r>
          </w:p>
        </w:tc>
        <w:tc>
          <w:tcPr>
            <w:tcW w:w="2091" w:type="dxa"/>
            <w:shd w:val="clear" w:color="auto" w:fill="DEEAF6" w:themeFill="accent1" w:themeFillTint="33"/>
          </w:tcPr>
          <w:p w14:paraId="441653B7" w14:textId="77777777" w:rsidR="004A1DE2" w:rsidRDefault="004A1DE2" w:rsidP="00C61C5D">
            <w:pPr>
              <w:jc w:val="right"/>
              <w:rPr>
                <w:rFonts w:ascii="Times New Roman" w:hAnsi="Times New Roman" w:cs="Times New Roman"/>
                <w:sz w:val="24"/>
                <w:szCs w:val="24"/>
              </w:rPr>
            </w:pPr>
          </w:p>
          <w:p w14:paraId="27967783" w14:textId="5EA3A22D" w:rsidR="004A1DE2" w:rsidRDefault="00B22FE6" w:rsidP="00C61C5D">
            <w:pPr>
              <w:jc w:val="right"/>
              <w:rPr>
                <w:rFonts w:ascii="Times New Roman" w:hAnsi="Times New Roman" w:cs="Times New Roman"/>
                <w:sz w:val="24"/>
                <w:szCs w:val="24"/>
              </w:rPr>
            </w:pPr>
            <w:r>
              <w:rPr>
                <w:rFonts w:ascii="Times New Roman" w:hAnsi="Times New Roman" w:cs="Times New Roman"/>
                <w:sz w:val="24"/>
                <w:szCs w:val="24"/>
              </w:rPr>
              <w:t>116</w:t>
            </w:r>
            <w:r w:rsidR="00330741">
              <w:rPr>
                <w:rFonts w:ascii="Times New Roman" w:hAnsi="Times New Roman" w:cs="Times New Roman"/>
                <w:sz w:val="24"/>
                <w:szCs w:val="24"/>
              </w:rPr>
              <w:t>.000,00</w:t>
            </w:r>
            <w:r w:rsidR="004A1DE2">
              <w:rPr>
                <w:rFonts w:ascii="Times New Roman" w:hAnsi="Times New Roman" w:cs="Times New Roman"/>
                <w:sz w:val="24"/>
                <w:szCs w:val="24"/>
              </w:rPr>
              <w:t xml:space="preserve"> EUR</w:t>
            </w:r>
          </w:p>
        </w:tc>
      </w:tr>
      <w:tr w:rsidR="004A1DE2" w14:paraId="717C14A6" w14:textId="77777777" w:rsidTr="00C61C5D">
        <w:tc>
          <w:tcPr>
            <w:tcW w:w="3085" w:type="dxa"/>
            <w:shd w:val="clear" w:color="auto" w:fill="FFF2CC" w:themeFill="accent4" w:themeFillTint="33"/>
          </w:tcPr>
          <w:p w14:paraId="393C2D63" w14:textId="77777777" w:rsidR="004A1DE2" w:rsidRDefault="004A1DE2" w:rsidP="00C61C5D">
            <w:pPr>
              <w:rPr>
                <w:rFonts w:ascii="Times New Roman" w:hAnsi="Times New Roman" w:cs="Times New Roman"/>
                <w:sz w:val="24"/>
                <w:szCs w:val="24"/>
              </w:rPr>
            </w:pPr>
            <w:r>
              <w:rPr>
                <w:rFonts w:ascii="Times New Roman" w:hAnsi="Times New Roman" w:cs="Times New Roman"/>
                <w:sz w:val="24"/>
                <w:szCs w:val="24"/>
              </w:rPr>
              <w:t>54 Izdaci za otplatu glavnice primljenih kredita i zajmova</w:t>
            </w:r>
          </w:p>
        </w:tc>
        <w:tc>
          <w:tcPr>
            <w:tcW w:w="2410" w:type="dxa"/>
            <w:shd w:val="clear" w:color="auto" w:fill="FFF2CC" w:themeFill="accent4" w:themeFillTint="33"/>
          </w:tcPr>
          <w:p w14:paraId="54A609C7" w14:textId="77777777" w:rsidR="004A1DE2" w:rsidRDefault="004A1DE2" w:rsidP="00C61C5D">
            <w:pPr>
              <w:jc w:val="right"/>
              <w:rPr>
                <w:rFonts w:ascii="Times New Roman" w:hAnsi="Times New Roman" w:cs="Times New Roman"/>
                <w:sz w:val="24"/>
                <w:szCs w:val="24"/>
              </w:rPr>
            </w:pPr>
          </w:p>
          <w:p w14:paraId="00D1F6D5" w14:textId="192F7EE5" w:rsidR="004A1DE2" w:rsidRDefault="004A1DE2" w:rsidP="00C61C5D">
            <w:pPr>
              <w:jc w:val="right"/>
              <w:rPr>
                <w:rFonts w:ascii="Times New Roman" w:hAnsi="Times New Roman" w:cs="Times New Roman"/>
                <w:sz w:val="24"/>
                <w:szCs w:val="24"/>
              </w:rPr>
            </w:pPr>
            <w:r>
              <w:rPr>
                <w:rFonts w:ascii="Times New Roman" w:hAnsi="Times New Roman" w:cs="Times New Roman"/>
                <w:sz w:val="24"/>
                <w:szCs w:val="24"/>
              </w:rPr>
              <w:t>1</w:t>
            </w:r>
            <w:r w:rsidR="00B22FE6">
              <w:rPr>
                <w:rFonts w:ascii="Times New Roman" w:hAnsi="Times New Roman" w:cs="Times New Roman"/>
                <w:sz w:val="24"/>
                <w:szCs w:val="24"/>
              </w:rPr>
              <w:t>16</w:t>
            </w:r>
            <w:r>
              <w:rPr>
                <w:rFonts w:ascii="Times New Roman" w:hAnsi="Times New Roman" w:cs="Times New Roman"/>
                <w:sz w:val="24"/>
                <w:szCs w:val="24"/>
              </w:rPr>
              <w:t>.</w:t>
            </w:r>
            <w:r w:rsidR="00B22FE6">
              <w:rPr>
                <w:rFonts w:ascii="Times New Roman" w:hAnsi="Times New Roman" w:cs="Times New Roman"/>
                <w:sz w:val="24"/>
                <w:szCs w:val="24"/>
              </w:rPr>
              <w:t>000</w:t>
            </w:r>
            <w:r>
              <w:rPr>
                <w:rFonts w:ascii="Times New Roman" w:hAnsi="Times New Roman" w:cs="Times New Roman"/>
                <w:sz w:val="24"/>
                <w:szCs w:val="24"/>
              </w:rPr>
              <w:t>,00 EUR</w:t>
            </w:r>
          </w:p>
        </w:tc>
        <w:tc>
          <w:tcPr>
            <w:tcW w:w="2268" w:type="dxa"/>
            <w:shd w:val="clear" w:color="auto" w:fill="FFF2CC" w:themeFill="accent4" w:themeFillTint="33"/>
          </w:tcPr>
          <w:p w14:paraId="11F6ED33" w14:textId="77777777" w:rsidR="004A1DE2" w:rsidRDefault="004A1DE2" w:rsidP="00C61C5D">
            <w:pPr>
              <w:jc w:val="right"/>
              <w:rPr>
                <w:rFonts w:ascii="Times New Roman" w:hAnsi="Times New Roman" w:cs="Times New Roman"/>
                <w:sz w:val="24"/>
                <w:szCs w:val="24"/>
              </w:rPr>
            </w:pPr>
          </w:p>
          <w:p w14:paraId="48F66A43" w14:textId="6782D37C" w:rsidR="004A1DE2" w:rsidRDefault="00B22FE6" w:rsidP="00C61C5D">
            <w:pPr>
              <w:jc w:val="right"/>
              <w:rPr>
                <w:rFonts w:ascii="Times New Roman" w:hAnsi="Times New Roman" w:cs="Times New Roman"/>
                <w:sz w:val="24"/>
                <w:szCs w:val="24"/>
              </w:rPr>
            </w:pPr>
            <w:r>
              <w:rPr>
                <w:rFonts w:ascii="Times New Roman" w:hAnsi="Times New Roman" w:cs="Times New Roman"/>
                <w:sz w:val="24"/>
                <w:szCs w:val="24"/>
              </w:rPr>
              <w:t>116</w:t>
            </w:r>
            <w:r w:rsidR="00500D8F">
              <w:rPr>
                <w:rFonts w:ascii="Times New Roman" w:hAnsi="Times New Roman" w:cs="Times New Roman"/>
                <w:sz w:val="24"/>
                <w:szCs w:val="24"/>
              </w:rPr>
              <w:t>.000,00</w:t>
            </w:r>
            <w:r w:rsidR="004A1DE2">
              <w:rPr>
                <w:rFonts w:ascii="Times New Roman" w:hAnsi="Times New Roman" w:cs="Times New Roman"/>
                <w:sz w:val="24"/>
                <w:szCs w:val="24"/>
              </w:rPr>
              <w:t xml:space="preserve"> EUR</w:t>
            </w:r>
          </w:p>
        </w:tc>
        <w:tc>
          <w:tcPr>
            <w:tcW w:w="2091" w:type="dxa"/>
            <w:shd w:val="clear" w:color="auto" w:fill="FFF2CC" w:themeFill="accent4" w:themeFillTint="33"/>
          </w:tcPr>
          <w:p w14:paraId="30575C2D" w14:textId="77777777" w:rsidR="004A1DE2" w:rsidRDefault="004A1DE2" w:rsidP="00C61C5D">
            <w:pPr>
              <w:jc w:val="right"/>
              <w:rPr>
                <w:rFonts w:ascii="Times New Roman" w:hAnsi="Times New Roman" w:cs="Times New Roman"/>
                <w:sz w:val="24"/>
                <w:szCs w:val="24"/>
              </w:rPr>
            </w:pPr>
          </w:p>
          <w:p w14:paraId="2278059D" w14:textId="43A453BE" w:rsidR="004A1DE2" w:rsidRDefault="00B22FE6" w:rsidP="00C61C5D">
            <w:pPr>
              <w:jc w:val="right"/>
              <w:rPr>
                <w:rFonts w:ascii="Times New Roman" w:hAnsi="Times New Roman" w:cs="Times New Roman"/>
                <w:sz w:val="24"/>
                <w:szCs w:val="24"/>
              </w:rPr>
            </w:pPr>
            <w:r>
              <w:rPr>
                <w:rFonts w:ascii="Times New Roman" w:hAnsi="Times New Roman" w:cs="Times New Roman"/>
                <w:sz w:val="24"/>
                <w:szCs w:val="24"/>
              </w:rPr>
              <w:t>116</w:t>
            </w:r>
            <w:r w:rsidR="00330741">
              <w:rPr>
                <w:rFonts w:ascii="Times New Roman" w:hAnsi="Times New Roman" w:cs="Times New Roman"/>
                <w:sz w:val="24"/>
                <w:szCs w:val="24"/>
              </w:rPr>
              <w:t>.000</w:t>
            </w:r>
            <w:r w:rsidR="004A1DE2">
              <w:rPr>
                <w:rFonts w:ascii="Times New Roman" w:hAnsi="Times New Roman" w:cs="Times New Roman"/>
                <w:sz w:val="24"/>
                <w:szCs w:val="24"/>
              </w:rPr>
              <w:t>,00 EUR</w:t>
            </w:r>
          </w:p>
        </w:tc>
      </w:tr>
      <w:tr w:rsidR="004A1DE2" w:rsidRPr="005601F5" w14:paraId="1C6CB3DF" w14:textId="77777777" w:rsidTr="00C61C5D">
        <w:tc>
          <w:tcPr>
            <w:tcW w:w="3085" w:type="dxa"/>
            <w:shd w:val="clear" w:color="auto" w:fill="C5E0B3" w:themeFill="accent6" w:themeFillTint="66"/>
          </w:tcPr>
          <w:p w14:paraId="4031227C" w14:textId="77777777" w:rsidR="004A1DE2" w:rsidRPr="005601F5" w:rsidRDefault="004A1DE2" w:rsidP="00C61C5D">
            <w:pPr>
              <w:jc w:val="both"/>
              <w:rPr>
                <w:rFonts w:ascii="Times New Roman" w:hAnsi="Times New Roman" w:cs="Times New Roman"/>
                <w:sz w:val="24"/>
                <w:szCs w:val="24"/>
              </w:rPr>
            </w:pPr>
            <w:r w:rsidRPr="005601F5">
              <w:rPr>
                <w:rFonts w:ascii="Times New Roman" w:hAnsi="Times New Roman" w:cs="Times New Roman"/>
                <w:sz w:val="24"/>
                <w:szCs w:val="24"/>
              </w:rPr>
              <w:t xml:space="preserve">Ukupno: </w:t>
            </w:r>
          </w:p>
        </w:tc>
        <w:tc>
          <w:tcPr>
            <w:tcW w:w="2410" w:type="dxa"/>
            <w:shd w:val="clear" w:color="auto" w:fill="C5E0B3" w:themeFill="accent6" w:themeFillTint="66"/>
          </w:tcPr>
          <w:p w14:paraId="3804C464" w14:textId="02ACC773" w:rsidR="004A1DE2" w:rsidRPr="005601F5" w:rsidRDefault="004A1DE2" w:rsidP="00C61C5D">
            <w:pPr>
              <w:jc w:val="right"/>
              <w:rPr>
                <w:rFonts w:ascii="Times New Roman" w:hAnsi="Times New Roman" w:cs="Times New Roman"/>
                <w:sz w:val="24"/>
                <w:szCs w:val="24"/>
              </w:rPr>
            </w:pPr>
            <w:r>
              <w:rPr>
                <w:rFonts w:ascii="Times New Roman" w:hAnsi="Times New Roman" w:cs="Times New Roman"/>
                <w:sz w:val="24"/>
                <w:szCs w:val="24"/>
              </w:rPr>
              <w:t>11</w:t>
            </w:r>
            <w:r w:rsidR="00B22FE6">
              <w:rPr>
                <w:rFonts w:ascii="Times New Roman" w:hAnsi="Times New Roman" w:cs="Times New Roman"/>
                <w:sz w:val="24"/>
                <w:szCs w:val="24"/>
              </w:rPr>
              <w:t>6</w:t>
            </w:r>
            <w:r>
              <w:rPr>
                <w:rFonts w:ascii="Times New Roman" w:hAnsi="Times New Roman" w:cs="Times New Roman"/>
                <w:sz w:val="24"/>
                <w:szCs w:val="24"/>
              </w:rPr>
              <w:t>.</w:t>
            </w:r>
            <w:r w:rsidR="00B22FE6">
              <w:rPr>
                <w:rFonts w:ascii="Times New Roman" w:hAnsi="Times New Roman" w:cs="Times New Roman"/>
                <w:sz w:val="24"/>
                <w:szCs w:val="24"/>
              </w:rPr>
              <w:t>000</w:t>
            </w:r>
            <w:r>
              <w:rPr>
                <w:rFonts w:ascii="Times New Roman" w:hAnsi="Times New Roman" w:cs="Times New Roman"/>
                <w:sz w:val="24"/>
                <w:szCs w:val="24"/>
              </w:rPr>
              <w:t>,00 EUR</w:t>
            </w:r>
          </w:p>
        </w:tc>
        <w:tc>
          <w:tcPr>
            <w:tcW w:w="2268" w:type="dxa"/>
            <w:shd w:val="clear" w:color="auto" w:fill="C5E0B3" w:themeFill="accent6" w:themeFillTint="66"/>
          </w:tcPr>
          <w:p w14:paraId="29EF05E6" w14:textId="6BAD008D" w:rsidR="004A1DE2" w:rsidRPr="005601F5" w:rsidRDefault="00B22FE6" w:rsidP="00C61C5D">
            <w:pPr>
              <w:jc w:val="right"/>
              <w:rPr>
                <w:rFonts w:ascii="Times New Roman" w:hAnsi="Times New Roman" w:cs="Times New Roman"/>
                <w:sz w:val="24"/>
                <w:szCs w:val="24"/>
              </w:rPr>
            </w:pPr>
            <w:r>
              <w:rPr>
                <w:rFonts w:ascii="Times New Roman" w:hAnsi="Times New Roman" w:cs="Times New Roman"/>
                <w:sz w:val="24"/>
                <w:szCs w:val="24"/>
              </w:rPr>
              <w:t>116</w:t>
            </w:r>
            <w:r w:rsidR="00500D8F">
              <w:rPr>
                <w:rFonts w:ascii="Times New Roman" w:hAnsi="Times New Roman" w:cs="Times New Roman"/>
                <w:sz w:val="24"/>
                <w:szCs w:val="24"/>
              </w:rPr>
              <w:t>.000,00</w:t>
            </w:r>
            <w:r w:rsidR="004A1DE2">
              <w:rPr>
                <w:rFonts w:ascii="Times New Roman" w:hAnsi="Times New Roman" w:cs="Times New Roman"/>
                <w:sz w:val="24"/>
                <w:szCs w:val="24"/>
              </w:rPr>
              <w:t xml:space="preserve"> EUR</w:t>
            </w:r>
          </w:p>
        </w:tc>
        <w:tc>
          <w:tcPr>
            <w:tcW w:w="2091" w:type="dxa"/>
            <w:shd w:val="clear" w:color="auto" w:fill="C5E0B3" w:themeFill="accent6" w:themeFillTint="66"/>
          </w:tcPr>
          <w:p w14:paraId="51C20CAA" w14:textId="235A1FF5" w:rsidR="004A1DE2" w:rsidRPr="005601F5" w:rsidRDefault="00B22FE6" w:rsidP="00C61C5D">
            <w:pPr>
              <w:jc w:val="right"/>
              <w:rPr>
                <w:rFonts w:ascii="Times New Roman" w:hAnsi="Times New Roman" w:cs="Times New Roman"/>
                <w:sz w:val="24"/>
                <w:szCs w:val="24"/>
              </w:rPr>
            </w:pPr>
            <w:r>
              <w:rPr>
                <w:rFonts w:ascii="Times New Roman" w:hAnsi="Times New Roman" w:cs="Times New Roman"/>
                <w:sz w:val="24"/>
                <w:szCs w:val="24"/>
              </w:rPr>
              <w:t>116</w:t>
            </w:r>
            <w:r w:rsidR="00330741">
              <w:rPr>
                <w:rFonts w:ascii="Times New Roman" w:hAnsi="Times New Roman" w:cs="Times New Roman"/>
                <w:sz w:val="24"/>
                <w:szCs w:val="24"/>
              </w:rPr>
              <w:t>.000</w:t>
            </w:r>
            <w:r w:rsidR="0003198A">
              <w:rPr>
                <w:rFonts w:ascii="Times New Roman" w:hAnsi="Times New Roman" w:cs="Times New Roman"/>
                <w:sz w:val="24"/>
                <w:szCs w:val="24"/>
              </w:rPr>
              <w:t>,00</w:t>
            </w:r>
            <w:r w:rsidR="004A1DE2">
              <w:rPr>
                <w:rFonts w:ascii="Times New Roman" w:hAnsi="Times New Roman" w:cs="Times New Roman"/>
                <w:sz w:val="24"/>
                <w:szCs w:val="24"/>
              </w:rPr>
              <w:t xml:space="preserve"> EUR</w:t>
            </w:r>
          </w:p>
        </w:tc>
      </w:tr>
    </w:tbl>
    <w:p w14:paraId="15B7C66C" w14:textId="77777777" w:rsidR="004A2B3B" w:rsidRDefault="000276DD" w:rsidP="00502EAC">
      <w:pPr>
        <w:jc w:val="both"/>
        <w:rPr>
          <w:rFonts w:ascii="Bahnschrift SemiBold SemiConden" w:hAnsi="Bahnschrift SemiBold SemiConden" w:cs="Times New Roman"/>
          <w:b/>
          <w:sz w:val="24"/>
          <w:szCs w:val="24"/>
        </w:rPr>
      </w:pPr>
      <w:r w:rsidRPr="004A2B3B">
        <w:rPr>
          <w:rFonts w:ascii="Bahnschrift SemiBold SemiConden" w:hAnsi="Bahnschrift SemiBold SemiConden" w:cs="Times New Roman"/>
          <w:b/>
          <w:sz w:val="24"/>
          <w:szCs w:val="24"/>
        </w:rPr>
        <w:t>2.2.</w:t>
      </w:r>
      <w:r w:rsidR="0003198A" w:rsidRPr="004A2B3B">
        <w:rPr>
          <w:rFonts w:ascii="Bahnschrift SemiBold SemiConden" w:hAnsi="Bahnschrift SemiBold SemiConden" w:cs="Times New Roman"/>
          <w:b/>
          <w:sz w:val="24"/>
          <w:szCs w:val="24"/>
        </w:rPr>
        <w:t>5</w:t>
      </w:r>
      <w:r w:rsidRPr="004A2B3B">
        <w:rPr>
          <w:rFonts w:ascii="Bahnschrift SemiBold SemiConden" w:hAnsi="Bahnschrift SemiBold SemiConden" w:cs="Times New Roman"/>
          <w:b/>
          <w:sz w:val="24"/>
          <w:szCs w:val="24"/>
        </w:rPr>
        <w:t>. RASHODI PO ORGANIZACIJSKOJ KLASIFIKACIJI</w:t>
      </w:r>
    </w:p>
    <w:p w14:paraId="334BE6A4" w14:textId="5C71D2FB" w:rsidR="00AE5236" w:rsidRPr="004A2B3B" w:rsidRDefault="000276DD" w:rsidP="00502EAC">
      <w:pPr>
        <w:jc w:val="both"/>
        <w:rPr>
          <w:rFonts w:ascii="Bahnschrift SemiBold SemiConden" w:hAnsi="Bahnschrift SemiBold SemiConden" w:cs="Times New Roman"/>
          <w:b/>
          <w:sz w:val="24"/>
          <w:szCs w:val="24"/>
        </w:rPr>
      </w:pPr>
      <w:r w:rsidRPr="005601F5">
        <w:rPr>
          <w:rFonts w:ascii="Times New Roman" w:hAnsi="Times New Roman" w:cs="Times New Roman"/>
          <w:sz w:val="24"/>
          <w:szCs w:val="24"/>
        </w:rPr>
        <w:t xml:space="preserve">Organizacijska struktura prikazuje raspored sredstava planiranih u Proračunu po upravnim tijelima Općine </w:t>
      </w:r>
      <w:r w:rsidR="0079428E">
        <w:rPr>
          <w:rFonts w:ascii="Times New Roman" w:hAnsi="Times New Roman" w:cs="Times New Roman"/>
          <w:sz w:val="24"/>
          <w:szCs w:val="24"/>
        </w:rPr>
        <w:t>Jasenice</w:t>
      </w:r>
      <w:r w:rsidRPr="005601F5">
        <w:rPr>
          <w:rFonts w:ascii="Times New Roman" w:hAnsi="Times New Roman" w:cs="Times New Roman"/>
          <w:sz w:val="24"/>
          <w:szCs w:val="24"/>
        </w:rPr>
        <w:t>.</w:t>
      </w:r>
    </w:p>
    <w:tbl>
      <w:tblPr>
        <w:tblStyle w:val="TableGrid"/>
        <w:tblW w:w="10173" w:type="dxa"/>
        <w:tblLook w:val="04A0" w:firstRow="1" w:lastRow="0" w:firstColumn="1" w:lastColumn="0" w:noHBand="0" w:noVBand="1"/>
      </w:tblPr>
      <w:tblGrid>
        <w:gridCol w:w="3794"/>
        <w:gridCol w:w="2126"/>
        <w:gridCol w:w="2126"/>
        <w:gridCol w:w="2127"/>
      </w:tblGrid>
      <w:tr w:rsidR="0035377F" w:rsidRPr="005601F5" w14:paraId="198D633B" w14:textId="77777777" w:rsidTr="00A27C57">
        <w:tc>
          <w:tcPr>
            <w:tcW w:w="3794" w:type="dxa"/>
            <w:shd w:val="clear" w:color="auto" w:fill="E2EFD9" w:themeFill="accent6" w:themeFillTint="33"/>
          </w:tcPr>
          <w:p w14:paraId="3B8BBA3A"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Razdjel/Glava </w:t>
            </w:r>
          </w:p>
        </w:tc>
        <w:tc>
          <w:tcPr>
            <w:tcW w:w="2126" w:type="dxa"/>
            <w:shd w:val="clear" w:color="auto" w:fill="E2EFD9" w:themeFill="accent6" w:themeFillTint="33"/>
          </w:tcPr>
          <w:p w14:paraId="7A740AEC" w14:textId="3DAAB6E6" w:rsidR="0035377F" w:rsidRPr="005601F5" w:rsidRDefault="0035377F" w:rsidP="007404A4">
            <w:pPr>
              <w:jc w:val="center"/>
              <w:rPr>
                <w:rFonts w:ascii="Times New Roman" w:hAnsi="Times New Roman" w:cs="Times New Roman"/>
                <w:sz w:val="24"/>
                <w:szCs w:val="24"/>
              </w:rPr>
            </w:pPr>
            <w:r w:rsidRPr="005601F5">
              <w:rPr>
                <w:rFonts w:ascii="Times New Roman" w:hAnsi="Times New Roman" w:cs="Times New Roman"/>
                <w:sz w:val="24"/>
                <w:szCs w:val="24"/>
              </w:rPr>
              <w:t>Plan 202</w:t>
            </w:r>
            <w:r w:rsidR="00B22FE6">
              <w:rPr>
                <w:rFonts w:ascii="Times New Roman" w:hAnsi="Times New Roman" w:cs="Times New Roman"/>
                <w:sz w:val="24"/>
                <w:szCs w:val="24"/>
              </w:rPr>
              <w:t>6</w:t>
            </w:r>
            <w:r w:rsidRPr="005601F5">
              <w:rPr>
                <w:rFonts w:ascii="Times New Roman" w:hAnsi="Times New Roman" w:cs="Times New Roman"/>
                <w:sz w:val="24"/>
                <w:szCs w:val="24"/>
              </w:rPr>
              <w:t>.</w:t>
            </w:r>
          </w:p>
        </w:tc>
        <w:tc>
          <w:tcPr>
            <w:tcW w:w="2126" w:type="dxa"/>
            <w:shd w:val="clear" w:color="auto" w:fill="E2EFD9" w:themeFill="accent6" w:themeFillTint="33"/>
          </w:tcPr>
          <w:p w14:paraId="50D4075B" w14:textId="3E6BAADB" w:rsidR="0035377F" w:rsidRPr="005601F5" w:rsidRDefault="0035377F"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22FE6">
              <w:rPr>
                <w:rFonts w:ascii="Times New Roman" w:hAnsi="Times New Roman" w:cs="Times New Roman"/>
                <w:sz w:val="24"/>
                <w:szCs w:val="24"/>
              </w:rPr>
              <w:t>7</w:t>
            </w:r>
            <w:r w:rsidRPr="005601F5">
              <w:rPr>
                <w:rFonts w:ascii="Times New Roman" w:hAnsi="Times New Roman" w:cs="Times New Roman"/>
                <w:sz w:val="24"/>
                <w:szCs w:val="24"/>
              </w:rPr>
              <w:t>.</w:t>
            </w:r>
          </w:p>
        </w:tc>
        <w:tc>
          <w:tcPr>
            <w:tcW w:w="2127" w:type="dxa"/>
            <w:shd w:val="clear" w:color="auto" w:fill="E2EFD9" w:themeFill="accent6" w:themeFillTint="33"/>
          </w:tcPr>
          <w:p w14:paraId="712AFF34" w14:textId="167BDB1A" w:rsidR="0035377F" w:rsidRPr="005601F5" w:rsidRDefault="0035377F" w:rsidP="007404A4">
            <w:pPr>
              <w:jc w:val="center"/>
              <w:rPr>
                <w:rFonts w:ascii="Times New Roman" w:hAnsi="Times New Roman" w:cs="Times New Roman"/>
                <w:sz w:val="24"/>
                <w:szCs w:val="24"/>
              </w:rPr>
            </w:pPr>
            <w:r w:rsidRPr="005601F5">
              <w:rPr>
                <w:rFonts w:ascii="Times New Roman" w:hAnsi="Times New Roman" w:cs="Times New Roman"/>
                <w:sz w:val="24"/>
                <w:szCs w:val="24"/>
              </w:rPr>
              <w:t>Projekcija 202</w:t>
            </w:r>
            <w:r w:rsidR="00B22FE6">
              <w:rPr>
                <w:rFonts w:ascii="Times New Roman" w:hAnsi="Times New Roman" w:cs="Times New Roman"/>
                <w:sz w:val="24"/>
                <w:szCs w:val="24"/>
              </w:rPr>
              <w:t>8</w:t>
            </w:r>
            <w:r w:rsidRPr="005601F5">
              <w:rPr>
                <w:rFonts w:ascii="Times New Roman" w:hAnsi="Times New Roman" w:cs="Times New Roman"/>
                <w:sz w:val="24"/>
                <w:szCs w:val="24"/>
              </w:rPr>
              <w:t>.</w:t>
            </w:r>
          </w:p>
        </w:tc>
      </w:tr>
      <w:tr w:rsidR="0035377F" w:rsidRPr="005601F5" w14:paraId="59CD2A66" w14:textId="77777777" w:rsidTr="00A27C57">
        <w:tc>
          <w:tcPr>
            <w:tcW w:w="3794" w:type="dxa"/>
            <w:shd w:val="clear" w:color="auto" w:fill="D9E2F3" w:themeFill="accent5" w:themeFillTint="33"/>
          </w:tcPr>
          <w:p w14:paraId="6024934B" w14:textId="77777777" w:rsidR="0035377F" w:rsidRPr="005601F5" w:rsidRDefault="0035377F" w:rsidP="00502EAC">
            <w:pPr>
              <w:jc w:val="both"/>
              <w:rPr>
                <w:rFonts w:ascii="Times New Roman" w:hAnsi="Times New Roman" w:cs="Times New Roman"/>
                <w:b/>
                <w:sz w:val="24"/>
                <w:szCs w:val="24"/>
              </w:rPr>
            </w:pPr>
            <w:r w:rsidRPr="005601F5">
              <w:rPr>
                <w:rFonts w:ascii="Times New Roman" w:hAnsi="Times New Roman" w:cs="Times New Roman"/>
                <w:b/>
                <w:sz w:val="24"/>
                <w:szCs w:val="24"/>
              </w:rPr>
              <w:t xml:space="preserve">001 Predstavnička i izvršna tijela </w:t>
            </w:r>
          </w:p>
        </w:tc>
        <w:tc>
          <w:tcPr>
            <w:tcW w:w="2126" w:type="dxa"/>
            <w:shd w:val="clear" w:color="auto" w:fill="D9E2F3" w:themeFill="accent5" w:themeFillTint="33"/>
          </w:tcPr>
          <w:p w14:paraId="76337B4F" w14:textId="2CFA2CEB" w:rsidR="0035377F" w:rsidRPr="005601F5" w:rsidRDefault="00F5444B" w:rsidP="0035377F">
            <w:pPr>
              <w:jc w:val="right"/>
              <w:rPr>
                <w:rFonts w:ascii="Times New Roman" w:hAnsi="Times New Roman" w:cs="Times New Roman"/>
                <w:b/>
                <w:sz w:val="24"/>
                <w:szCs w:val="24"/>
              </w:rPr>
            </w:pPr>
            <w:r>
              <w:rPr>
                <w:rFonts w:ascii="Times New Roman" w:hAnsi="Times New Roman" w:cs="Times New Roman"/>
                <w:b/>
                <w:sz w:val="24"/>
                <w:szCs w:val="24"/>
              </w:rPr>
              <w:t>19</w:t>
            </w:r>
            <w:r w:rsidR="00500D8F">
              <w:rPr>
                <w:rFonts w:ascii="Times New Roman" w:hAnsi="Times New Roman" w:cs="Times New Roman"/>
                <w:b/>
                <w:sz w:val="24"/>
                <w:szCs w:val="24"/>
              </w:rPr>
              <w:t>.</w:t>
            </w:r>
            <w:r>
              <w:rPr>
                <w:rFonts w:ascii="Times New Roman" w:hAnsi="Times New Roman" w:cs="Times New Roman"/>
                <w:b/>
                <w:sz w:val="24"/>
                <w:szCs w:val="24"/>
              </w:rPr>
              <w:t>3</w:t>
            </w:r>
            <w:r w:rsidR="00500D8F">
              <w:rPr>
                <w:rFonts w:ascii="Times New Roman" w:hAnsi="Times New Roman" w:cs="Times New Roman"/>
                <w:b/>
                <w:sz w:val="24"/>
                <w:szCs w:val="24"/>
              </w:rPr>
              <w:t>00</w:t>
            </w:r>
            <w:r w:rsidR="00A27C57">
              <w:rPr>
                <w:rFonts w:ascii="Times New Roman" w:hAnsi="Times New Roman" w:cs="Times New Roman"/>
                <w:b/>
                <w:sz w:val="24"/>
                <w:szCs w:val="24"/>
              </w:rPr>
              <w:t>,00 EUR</w:t>
            </w:r>
          </w:p>
        </w:tc>
        <w:tc>
          <w:tcPr>
            <w:tcW w:w="2126" w:type="dxa"/>
            <w:shd w:val="clear" w:color="auto" w:fill="D9E2F3" w:themeFill="accent5" w:themeFillTint="33"/>
          </w:tcPr>
          <w:p w14:paraId="300E8873" w14:textId="691F28E7" w:rsidR="0035377F" w:rsidRPr="005601F5" w:rsidRDefault="00F5444B" w:rsidP="0035377F">
            <w:pPr>
              <w:jc w:val="right"/>
              <w:rPr>
                <w:rFonts w:ascii="Times New Roman" w:hAnsi="Times New Roman" w:cs="Times New Roman"/>
                <w:b/>
                <w:sz w:val="24"/>
                <w:szCs w:val="24"/>
              </w:rPr>
            </w:pPr>
            <w:r>
              <w:rPr>
                <w:rFonts w:ascii="Times New Roman" w:hAnsi="Times New Roman" w:cs="Times New Roman"/>
                <w:b/>
                <w:sz w:val="24"/>
                <w:szCs w:val="24"/>
              </w:rPr>
              <w:t>20</w:t>
            </w:r>
            <w:r w:rsidR="00500D8F">
              <w:rPr>
                <w:rFonts w:ascii="Times New Roman" w:hAnsi="Times New Roman" w:cs="Times New Roman"/>
                <w:b/>
                <w:sz w:val="24"/>
                <w:szCs w:val="24"/>
              </w:rPr>
              <w:t>.</w:t>
            </w:r>
            <w:r>
              <w:rPr>
                <w:rFonts w:ascii="Times New Roman" w:hAnsi="Times New Roman" w:cs="Times New Roman"/>
                <w:b/>
                <w:sz w:val="24"/>
                <w:szCs w:val="24"/>
              </w:rPr>
              <w:t>215</w:t>
            </w:r>
            <w:r w:rsidR="00260EBE">
              <w:rPr>
                <w:rFonts w:ascii="Times New Roman" w:hAnsi="Times New Roman" w:cs="Times New Roman"/>
                <w:b/>
                <w:sz w:val="24"/>
                <w:szCs w:val="24"/>
              </w:rPr>
              <w:t>,00 EUR</w:t>
            </w:r>
          </w:p>
        </w:tc>
        <w:tc>
          <w:tcPr>
            <w:tcW w:w="2127" w:type="dxa"/>
            <w:shd w:val="clear" w:color="auto" w:fill="D9E2F3" w:themeFill="accent5" w:themeFillTint="33"/>
          </w:tcPr>
          <w:p w14:paraId="38957C45" w14:textId="5D9CDA03" w:rsidR="0035377F" w:rsidRPr="005601F5" w:rsidRDefault="006A0C35" w:rsidP="0035377F">
            <w:pPr>
              <w:jc w:val="right"/>
              <w:rPr>
                <w:rFonts w:ascii="Times New Roman" w:hAnsi="Times New Roman" w:cs="Times New Roman"/>
                <w:b/>
                <w:sz w:val="24"/>
                <w:szCs w:val="24"/>
              </w:rPr>
            </w:pPr>
            <w:r>
              <w:rPr>
                <w:rFonts w:ascii="Times New Roman" w:hAnsi="Times New Roman" w:cs="Times New Roman"/>
                <w:b/>
                <w:sz w:val="24"/>
                <w:szCs w:val="24"/>
              </w:rPr>
              <w:t>21</w:t>
            </w:r>
            <w:r w:rsidR="00500D8F">
              <w:rPr>
                <w:rFonts w:ascii="Times New Roman" w:hAnsi="Times New Roman" w:cs="Times New Roman"/>
                <w:b/>
                <w:sz w:val="24"/>
                <w:szCs w:val="24"/>
              </w:rPr>
              <w:t>.</w:t>
            </w:r>
            <w:r>
              <w:rPr>
                <w:rFonts w:ascii="Times New Roman" w:hAnsi="Times New Roman" w:cs="Times New Roman"/>
                <w:b/>
                <w:sz w:val="24"/>
                <w:szCs w:val="24"/>
              </w:rPr>
              <w:t>285</w:t>
            </w:r>
            <w:r w:rsidR="00C540C2">
              <w:rPr>
                <w:rFonts w:ascii="Times New Roman" w:hAnsi="Times New Roman" w:cs="Times New Roman"/>
                <w:b/>
                <w:sz w:val="24"/>
                <w:szCs w:val="24"/>
              </w:rPr>
              <w:t>,00</w:t>
            </w:r>
            <w:r w:rsidR="00260EBE">
              <w:rPr>
                <w:rFonts w:ascii="Times New Roman" w:hAnsi="Times New Roman" w:cs="Times New Roman"/>
                <w:b/>
                <w:sz w:val="24"/>
                <w:szCs w:val="24"/>
              </w:rPr>
              <w:t xml:space="preserve"> EUR</w:t>
            </w:r>
          </w:p>
        </w:tc>
      </w:tr>
      <w:tr w:rsidR="0003198A" w:rsidRPr="005601F5" w14:paraId="2C2009C4" w14:textId="77777777" w:rsidTr="00A27C57">
        <w:tc>
          <w:tcPr>
            <w:tcW w:w="3794" w:type="dxa"/>
            <w:shd w:val="clear" w:color="auto" w:fill="FFF2CC" w:themeFill="accent4" w:themeFillTint="33"/>
          </w:tcPr>
          <w:p w14:paraId="2EE061E6" w14:textId="246F4032" w:rsidR="0003198A" w:rsidRPr="005601F5" w:rsidRDefault="0003198A" w:rsidP="0003198A">
            <w:pPr>
              <w:jc w:val="both"/>
              <w:rPr>
                <w:rFonts w:ascii="Times New Roman" w:hAnsi="Times New Roman" w:cs="Times New Roman"/>
                <w:sz w:val="24"/>
                <w:szCs w:val="24"/>
              </w:rPr>
            </w:pPr>
            <w:r w:rsidRPr="005601F5">
              <w:rPr>
                <w:rFonts w:ascii="Times New Roman" w:hAnsi="Times New Roman" w:cs="Times New Roman"/>
                <w:sz w:val="24"/>
                <w:szCs w:val="24"/>
              </w:rPr>
              <w:t xml:space="preserve">Općinsko vijeće  </w:t>
            </w:r>
          </w:p>
        </w:tc>
        <w:tc>
          <w:tcPr>
            <w:tcW w:w="2126" w:type="dxa"/>
            <w:shd w:val="clear" w:color="auto" w:fill="FFF2CC" w:themeFill="accent4" w:themeFillTint="33"/>
          </w:tcPr>
          <w:p w14:paraId="71187C09" w14:textId="6D1798BC" w:rsidR="0003198A" w:rsidRPr="0003198A" w:rsidRDefault="00F5444B" w:rsidP="00F5444B">
            <w:pPr>
              <w:jc w:val="center"/>
              <w:rPr>
                <w:rFonts w:ascii="Times New Roman" w:hAnsi="Times New Roman" w:cs="Times New Roman"/>
                <w:bCs/>
                <w:sz w:val="24"/>
                <w:szCs w:val="24"/>
              </w:rPr>
            </w:pPr>
            <w:r>
              <w:rPr>
                <w:rFonts w:ascii="Times New Roman" w:hAnsi="Times New Roman" w:cs="Times New Roman"/>
                <w:bCs/>
                <w:sz w:val="24"/>
                <w:szCs w:val="24"/>
              </w:rPr>
              <w:t xml:space="preserve">      19.300,00</w:t>
            </w:r>
            <w:r w:rsidR="0003198A" w:rsidRPr="0003198A">
              <w:rPr>
                <w:rFonts w:ascii="Times New Roman" w:hAnsi="Times New Roman" w:cs="Times New Roman"/>
                <w:bCs/>
                <w:sz w:val="24"/>
                <w:szCs w:val="24"/>
              </w:rPr>
              <w:t xml:space="preserve"> EUR</w:t>
            </w:r>
          </w:p>
        </w:tc>
        <w:tc>
          <w:tcPr>
            <w:tcW w:w="2126" w:type="dxa"/>
            <w:shd w:val="clear" w:color="auto" w:fill="FFF2CC" w:themeFill="accent4" w:themeFillTint="33"/>
          </w:tcPr>
          <w:p w14:paraId="535B4A0C" w14:textId="70D71BB7" w:rsidR="0003198A" w:rsidRPr="0003198A" w:rsidRDefault="00F5444B" w:rsidP="0003198A">
            <w:pPr>
              <w:jc w:val="right"/>
              <w:rPr>
                <w:rFonts w:ascii="Times New Roman" w:hAnsi="Times New Roman" w:cs="Times New Roman"/>
                <w:bCs/>
                <w:sz w:val="24"/>
                <w:szCs w:val="24"/>
              </w:rPr>
            </w:pPr>
            <w:r>
              <w:rPr>
                <w:rFonts w:ascii="Times New Roman" w:hAnsi="Times New Roman" w:cs="Times New Roman"/>
                <w:bCs/>
                <w:sz w:val="24"/>
                <w:szCs w:val="24"/>
              </w:rPr>
              <w:t>20</w:t>
            </w:r>
            <w:r w:rsidR="00500D8F">
              <w:rPr>
                <w:rFonts w:ascii="Times New Roman" w:hAnsi="Times New Roman" w:cs="Times New Roman"/>
                <w:bCs/>
                <w:sz w:val="24"/>
                <w:szCs w:val="24"/>
              </w:rPr>
              <w:t>.</w:t>
            </w:r>
            <w:r>
              <w:rPr>
                <w:rFonts w:ascii="Times New Roman" w:hAnsi="Times New Roman" w:cs="Times New Roman"/>
                <w:bCs/>
                <w:sz w:val="24"/>
                <w:szCs w:val="24"/>
              </w:rPr>
              <w:t>215</w:t>
            </w:r>
            <w:r w:rsidR="0003198A" w:rsidRPr="0003198A">
              <w:rPr>
                <w:rFonts w:ascii="Times New Roman" w:hAnsi="Times New Roman" w:cs="Times New Roman"/>
                <w:bCs/>
                <w:sz w:val="24"/>
                <w:szCs w:val="24"/>
              </w:rPr>
              <w:t>,00 EUR</w:t>
            </w:r>
          </w:p>
        </w:tc>
        <w:tc>
          <w:tcPr>
            <w:tcW w:w="2127" w:type="dxa"/>
            <w:shd w:val="clear" w:color="auto" w:fill="FFF2CC" w:themeFill="accent4" w:themeFillTint="33"/>
          </w:tcPr>
          <w:p w14:paraId="70349409" w14:textId="3CDF089F" w:rsidR="0003198A" w:rsidRPr="0003198A" w:rsidRDefault="00F5444B" w:rsidP="0003198A">
            <w:pPr>
              <w:jc w:val="right"/>
              <w:rPr>
                <w:rFonts w:ascii="Times New Roman" w:hAnsi="Times New Roman" w:cs="Times New Roman"/>
                <w:bCs/>
                <w:sz w:val="24"/>
                <w:szCs w:val="24"/>
              </w:rPr>
            </w:pPr>
            <w:r>
              <w:rPr>
                <w:rFonts w:ascii="Times New Roman" w:hAnsi="Times New Roman" w:cs="Times New Roman"/>
                <w:bCs/>
                <w:sz w:val="24"/>
                <w:szCs w:val="24"/>
              </w:rPr>
              <w:t>21</w:t>
            </w:r>
            <w:r w:rsidR="00500D8F">
              <w:rPr>
                <w:rFonts w:ascii="Times New Roman" w:hAnsi="Times New Roman" w:cs="Times New Roman"/>
                <w:bCs/>
                <w:sz w:val="24"/>
                <w:szCs w:val="24"/>
              </w:rPr>
              <w:t>.</w:t>
            </w:r>
            <w:r>
              <w:rPr>
                <w:rFonts w:ascii="Times New Roman" w:hAnsi="Times New Roman" w:cs="Times New Roman"/>
                <w:bCs/>
                <w:sz w:val="24"/>
                <w:szCs w:val="24"/>
              </w:rPr>
              <w:t>285</w:t>
            </w:r>
            <w:r w:rsidR="00C540C2">
              <w:rPr>
                <w:rFonts w:ascii="Times New Roman" w:hAnsi="Times New Roman" w:cs="Times New Roman"/>
                <w:bCs/>
                <w:sz w:val="24"/>
                <w:szCs w:val="24"/>
              </w:rPr>
              <w:t>,00</w:t>
            </w:r>
            <w:r w:rsidR="0003198A" w:rsidRPr="0003198A">
              <w:rPr>
                <w:rFonts w:ascii="Times New Roman" w:hAnsi="Times New Roman" w:cs="Times New Roman"/>
                <w:bCs/>
                <w:sz w:val="24"/>
                <w:szCs w:val="24"/>
              </w:rPr>
              <w:t xml:space="preserve"> EUR</w:t>
            </w:r>
          </w:p>
        </w:tc>
      </w:tr>
      <w:tr w:rsidR="0035377F" w:rsidRPr="005601F5" w14:paraId="2CEB5DA2" w14:textId="77777777" w:rsidTr="00A27C57">
        <w:tc>
          <w:tcPr>
            <w:tcW w:w="3794" w:type="dxa"/>
            <w:shd w:val="clear" w:color="auto" w:fill="D9E2F3" w:themeFill="accent5" w:themeFillTint="33"/>
          </w:tcPr>
          <w:p w14:paraId="64237EA4" w14:textId="77777777" w:rsidR="0035377F" w:rsidRPr="005601F5" w:rsidRDefault="0035377F" w:rsidP="00502EAC">
            <w:pPr>
              <w:jc w:val="both"/>
              <w:rPr>
                <w:rFonts w:ascii="Times New Roman" w:hAnsi="Times New Roman" w:cs="Times New Roman"/>
                <w:b/>
                <w:sz w:val="24"/>
                <w:szCs w:val="24"/>
              </w:rPr>
            </w:pPr>
            <w:r w:rsidRPr="005601F5">
              <w:rPr>
                <w:rFonts w:ascii="Times New Roman" w:hAnsi="Times New Roman" w:cs="Times New Roman"/>
                <w:b/>
                <w:sz w:val="24"/>
                <w:szCs w:val="24"/>
              </w:rPr>
              <w:t>002 Jedinstveni upravni odjel</w:t>
            </w:r>
          </w:p>
        </w:tc>
        <w:tc>
          <w:tcPr>
            <w:tcW w:w="2126" w:type="dxa"/>
            <w:shd w:val="clear" w:color="auto" w:fill="D9E2F3" w:themeFill="accent5" w:themeFillTint="33"/>
          </w:tcPr>
          <w:p w14:paraId="40BE3CA2" w14:textId="3F62266A" w:rsidR="0035377F" w:rsidRPr="005601F5" w:rsidRDefault="00F5444B" w:rsidP="002F49CA">
            <w:pPr>
              <w:jc w:val="right"/>
              <w:rPr>
                <w:rFonts w:ascii="Times New Roman" w:hAnsi="Times New Roman" w:cs="Times New Roman"/>
                <w:b/>
                <w:sz w:val="24"/>
                <w:szCs w:val="24"/>
              </w:rPr>
            </w:pPr>
            <w:r>
              <w:rPr>
                <w:rFonts w:ascii="Times New Roman" w:hAnsi="Times New Roman" w:cs="Times New Roman"/>
                <w:b/>
                <w:sz w:val="24"/>
                <w:szCs w:val="24"/>
              </w:rPr>
              <w:t>5</w:t>
            </w:r>
            <w:r w:rsidR="00500D8F">
              <w:rPr>
                <w:rFonts w:ascii="Times New Roman" w:hAnsi="Times New Roman" w:cs="Times New Roman"/>
                <w:b/>
                <w:sz w:val="24"/>
                <w:szCs w:val="24"/>
              </w:rPr>
              <w:t>.</w:t>
            </w:r>
            <w:r>
              <w:rPr>
                <w:rFonts w:ascii="Times New Roman" w:hAnsi="Times New Roman" w:cs="Times New Roman"/>
                <w:b/>
                <w:sz w:val="24"/>
                <w:szCs w:val="24"/>
              </w:rPr>
              <w:t>232</w:t>
            </w:r>
            <w:r w:rsidR="00500D8F">
              <w:rPr>
                <w:rFonts w:ascii="Times New Roman" w:hAnsi="Times New Roman" w:cs="Times New Roman"/>
                <w:b/>
                <w:sz w:val="24"/>
                <w:szCs w:val="24"/>
              </w:rPr>
              <w:t>.</w:t>
            </w:r>
            <w:r>
              <w:rPr>
                <w:rFonts w:ascii="Times New Roman" w:hAnsi="Times New Roman" w:cs="Times New Roman"/>
                <w:b/>
                <w:sz w:val="24"/>
                <w:szCs w:val="24"/>
              </w:rPr>
              <w:t>950</w:t>
            </w:r>
            <w:r w:rsidR="00500D8F">
              <w:rPr>
                <w:rFonts w:ascii="Times New Roman" w:hAnsi="Times New Roman" w:cs="Times New Roman"/>
                <w:b/>
                <w:sz w:val="24"/>
                <w:szCs w:val="24"/>
              </w:rPr>
              <w:t>,</w:t>
            </w:r>
            <w:r>
              <w:rPr>
                <w:rFonts w:ascii="Times New Roman" w:hAnsi="Times New Roman" w:cs="Times New Roman"/>
                <w:b/>
                <w:sz w:val="24"/>
                <w:szCs w:val="24"/>
              </w:rPr>
              <w:t>00</w:t>
            </w:r>
            <w:r w:rsidR="00A27C57">
              <w:rPr>
                <w:rFonts w:ascii="Times New Roman" w:hAnsi="Times New Roman" w:cs="Times New Roman"/>
                <w:b/>
                <w:sz w:val="24"/>
                <w:szCs w:val="24"/>
              </w:rPr>
              <w:t xml:space="preserve"> EUR</w:t>
            </w:r>
          </w:p>
        </w:tc>
        <w:tc>
          <w:tcPr>
            <w:tcW w:w="2126" w:type="dxa"/>
            <w:shd w:val="clear" w:color="auto" w:fill="D9E2F3" w:themeFill="accent5" w:themeFillTint="33"/>
          </w:tcPr>
          <w:p w14:paraId="5D28F1A2" w14:textId="00AB8EF5" w:rsidR="0035377F" w:rsidRPr="005601F5" w:rsidRDefault="00F5444B" w:rsidP="0035377F">
            <w:pPr>
              <w:jc w:val="right"/>
              <w:rPr>
                <w:rFonts w:ascii="Times New Roman" w:hAnsi="Times New Roman" w:cs="Times New Roman"/>
                <w:b/>
                <w:sz w:val="24"/>
                <w:szCs w:val="24"/>
              </w:rPr>
            </w:pPr>
            <w:r>
              <w:rPr>
                <w:rFonts w:ascii="Times New Roman" w:hAnsi="Times New Roman" w:cs="Times New Roman"/>
                <w:b/>
                <w:sz w:val="24"/>
                <w:szCs w:val="24"/>
              </w:rPr>
              <w:t>3</w:t>
            </w:r>
            <w:r w:rsidR="00500D8F">
              <w:rPr>
                <w:rFonts w:ascii="Times New Roman" w:hAnsi="Times New Roman" w:cs="Times New Roman"/>
                <w:b/>
                <w:sz w:val="24"/>
                <w:szCs w:val="24"/>
              </w:rPr>
              <w:t>.</w:t>
            </w:r>
            <w:r>
              <w:rPr>
                <w:rFonts w:ascii="Times New Roman" w:hAnsi="Times New Roman" w:cs="Times New Roman"/>
                <w:b/>
                <w:sz w:val="24"/>
                <w:szCs w:val="24"/>
              </w:rPr>
              <w:t>474</w:t>
            </w:r>
            <w:r w:rsidR="00500D8F">
              <w:rPr>
                <w:rFonts w:ascii="Times New Roman" w:hAnsi="Times New Roman" w:cs="Times New Roman"/>
                <w:b/>
                <w:sz w:val="24"/>
                <w:szCs w:val="24"/>
              </w:rPr>
              <w:t>.</w:t>
            </w:r>
            <w:r>
              <w:rPr>
                <w:rFonts w:ascii="Times New Roman" w:hAnsi="Times New Roman" w:cs="Times New Roman"/>
                <w:b/>
                <w:sz w:val="24"/>
                <w:szCs w:val="24"/>
              </w:rPr>
              <w:t>655</w:t>
            </w:r>
            <w:r w:rsidR="00500D8F">
              <w:rPr>
                <w:rFonts w:ascii="Times New Roman" w:hAnsi="Times New Roman" w:cs="Times New Roman"/>
                <w:b/>
                <w:sz w:val="24"/>
                <w:szCs w:val="24"/>
              </w:rPr>
              <w:t>,</w:t>
            </w:r>
            <w:r>
              <w:rPr>
                <w:rFonts w:ascii="Times New Roman" w:hAnsi="Times New Roman" w:cs="Times New Roman"/>
                <w:b/>
                <w:sz w:val="24"/>
                <w:szCs w:val="24"/>
              </w:rPr>
              <w:t>00</w:t>
            </w:r>
            <w:r w:rsidR="00260EBE">
              <w:rPr>
                <w:rFonts w:ascii="Times New Roman" w:hAnsi="Times New Roman" w:cs="Times New Roman"/>
                <w:b/>
                <w:sz w:val="24"/>
                <w:szCs w:val="24"/>
              </w:rPr>
              <w:t xml:space="preserve"> EUR</w:t>
            </w:r>
          </w:p>
        </w:tc>
        <w:tc>
          <w:tcPr>
            <w:tcW w:w="2127" w:type="dxa"/>
            <w:shd w:val="clear" w:color="auto" w:fill="D9E2F3" w:themeFill="accent5" w:themeFillTint="33"/>
          </w:tcPr>
          <w:p w14:paraId="06CACB71" w14:textId="351708D5" w:rsidR="0035377F" w:rsidRPr="005601F5" w:rsidRDefault="00500D8F" w:rsidP="00FB1939">
            <w:pPr>
              <w:jc w:val="right"/>
              <w:rPr>
                <w:rFonts w:ascii="Times New Roman" w:hAnsi="Times New Roman" w:cs="Times New Roman"/>
                <w:b/>
                <w:sz w:val="24"/>
                <w:szCs w:val="24"/>
              </w:rPr>
            </w:pPr>
            <w:r>
              <w:rPr>
                <w:rFonts w:ascii="Times New Roman" w:hAnsi="Times New Roman" w:cs="Times New Roman"/>
                <w:b/>
                <w:sz w:val="24"/>
                <w:szCs w:val="24"/>
              </w:rPr>
              <w:t>3.</w:t>
            </w:r>
            <w:r w:rsidR="00F5444B">
              <w:rPr>
                <w:rFonts w:ascii="Times New Roman" w:hAnsi="Times New Roman" w:cs="Times New Roman"/>
                <w:b/>
                <w:sz w:val="24"/>
                <w:szCs w:val="24"/>
              </w:rPr>
              <w:t>363</w:t>
            </w:r>
            <w:r>
              <w:rPr>
                <w:rFonts w:ascii="Times New Roman" w:hAnsi="Times New Roman" w:cs="Times New Roman"/>
                <w:b/>
                <w:sz w:val="24"/>
                <w:szCs w:val="24"/>
              </w:rPr>
              <w:t>.0</w:t>
            </w:r>
            <w:r w:rsidR="00F5444B">
              <w:rPr>
                <w:rFonts w:ascii="Times New Roman" w:hAnsi="Times New Roman" w:cs="Times New Roman"/>
                <w:b/>
                <w:sz w:val="24"/>
                <w:szCs w:val="24"/>
              </w:rPr>
              <w:t>25</w:t>
            </w:r>
            <w:r>
              <w:rPr>
                <w:rFonts w:ascii="Times New Roman" w:hAnsi="Times New Roman" w:cs="Times New Roman"/>
                <w:b/>
                <w:sz w:val="24"/>
                <w:szCs w:val="24"/>
              </w:rPr>
              <w:t>,</w:t>
            </w:r>
            <w:r w:rsidR="00F5444B">
              <w:rPr>
                <w:rFonts w:ascii="Times New Roman" w:hAnsi="Times New Roman" w:cs="Times New Roman"/>
                <w:b/>
                <w:sz w:val="24"/>
                <w:szCs w:val="24"/>
              </w:rPr>
              <w:t>00</w:t>
            </w:r>
            <w:r w:rsidR="00260EBE">
              <w:rPr>
                <w:rFonts w:ascii="Times New Roman" w:hAnsi="Times New Roman" w:cs="Times New Roman"/>
                <w:b/>
                <w:sz w:val="24"/>
                <w:szCs w:val="24"/>
              </w:rPr>
              <w:t xml:space="preserve"> EUR</w:t>
            </w:r>
          </w:p>
        </w:tc>
      </w:tr>
      <w:tr w:rsidR="0035377F" w:rsidRPr="005601F5" w14:paraId="2AE0CBDA" w14:textId="77777777" w:rsidTr="00A27C57">
        <w:tc>
          <w:tcPr>
            <w:tcW w:w="3794" w:type="dxa"/>
            <w:shd w:val="clear" w:color="auto" w:fill="FFF2CC" w:themeFill="accent4" w:themeFillTint="33"/>
          </w:tcPr>
          <w:p w14:paraId="5C73D070"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Redovna djelatnost JUO</w:t>
            </w:r>
          </w:p>
        </w:tc>
        <w:tc>
          <w:tcPr>
            <w:tcW w:w="2126" w:type="dxa"/>
            <w:shd w:val="clear" w:color="auto" w:fill="FFF2CC" w:themeFill="accent4" w:themeFillTint="33"/>
          </w:tcPr>
          <w:p w14:paraId="6210488E" w14:textId="46CA6F66" w:rsidR="0035377F" w:rsidRPr="005601F5" w:rsidRDefault="008263D7" w:rsidP="0035377F">
            <w:pPr>
              <w:jc w:val="right"/>
              <w:rPr>
                <w:rFonts w:ascii="Times New Roman" w:hAnsi="Times New Roman" w:cs="Times New Roman"/>
                <w:sz w:val="24"/>
                <w:szCs w:val="24"/>
              </w:rPr>
            </w:pPr>
            <w:r>
              <w:rPr>
                <w:rFonts w:ascii="Times New Roman" w:hAnsi="Times New Roman" w:cs="Times New Roman"/>
                <w:sz w:val="24"/>
                <w:szCs w:val="24"/>
              </w:rPr>
              <w:t>815.314,00 EUR</w:t>
            </w:r>
          </w:p>
        </w:tc>
        <w:tc>
          <w:tcPr>
            <w:tcW w:w="2126" w:type="dxa"/>
            <w:shd w:val="clear" w:color="auto" w:fill="FFF2CC" w:themeFill="accent4" w:themeFillTint="33"/>
          </w:tcPr>
          <w:p w14:paraId="25BC50B2" w14:textId="3CB12067" w:rsidR="0035377F" w:rsidRPr="005601F5" w:rsidRDefault="008263D7" w:rsidP="002F49CA">
            <w:pPr>
              <w:jc w:val="right"/>
              <w:rPr>
                <w:rFonts w:ascii="Times New Roman" w:hAnsi="Times New Roman" w:cs="Times New Roman"/>
                <w:sz w:val="24"/>
                <w:szCs w:val="24"/>
              </w:rPr>
            </w:pPr>
            <w:r>
              <w:rPr>
                <w:rFonts w:ascii="Times New Roman" w:hAnsi="Times New Roman" w:cs="Times New Roman"/>
                <w:sz w:val="24"/>
                <w:szCs w:val="24"/>
              </w:rPr>
              <w:t>833.810,00 EUR</w:t>
            </w:r>
          </w:p>
        </w:tc>
        <w:tc>
          <w:tcPr>
            <w:tcW w:w="2127" w:type="dxa"/>
            <w:shd w:val="clear" w:color="auto" w:fill="FFF2CC" w:themeFill="accent4" w:themeFillTint="33"/>
          </w:tcPr>
          <w:p w14:paraId="44707FBA" w14:textId="1B8478D4" w:rsidR="0035377F" w:rsidRPr="005601F5" w:rsidRDefault="008263D7" w:rsidP="0035377F">
            <w:pPr>
              <w:jc w:val="right"/>
              <w:rPr>
                <w:rFonts w:ascii="Times New Roman" w:hAnsi="Times New Roman" w:cs="Times New Roman"/>
                <w:sz w:val="24"/>
                <w:szCs w:val="24"/>
              </w:rPr>
            </w:pPr>
            <w:r>
              <w:rPr>
                <w:rFonts w:ascii="Times New Roman" w:hAnsi="Times New Roman" w:cs="Times New Roman"/>
                <w:sz w:val="24"/>
                <w:szCs w:val="24"/>
              </w:rPr>
              <w:t>869.305,00 EUR</w:t>
            </w:r>
          </w:p>
        </w:tc>
      </w:tr>
      <w:tr w:rsidR="0035377F" w:rsidRPr="005601F5" w14:paraId="297B5BE4" w14:textId="77777777" w:rsidTr="00A27C57">
        <w:tc>
          <w:tcPr>
            <w:tcW w:w="3794" w:type="dxa"/>
            <w:shd w:val="clear" w:color="auto" w:fill="FFF2CC" w:themeFill="accent4" w:themeFillTint="33"/>
          </w:tcPr>
          <w:p w14:paraId="0CF93667"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Vatrogastvo i civilna zaštita</w:t>
            </w:r>
          </w:p>
        </w:tc>
        <w:tc>
          <w:tcPr>
            <w:tcW w:w="2126" w:type="dxa"/>
            <w:shd w:val="clear" w:color="auto" w:fill="FFF2CC" w:themeFill="accent4" w:themeFillTint="33"/>
          </w:tcPr>
          <w:p w14:paraId="4FA8B67A" w14:textId="02095213" w:rsidR="0035377F" w:rsidRPr="005601F5" w:rsidRDefault="008263D7" w:rsidP="002F49CA">
            <w:pPr>
              <w:jc w:val="right"/>
              <w:rPr>
                <w:rFonts w:ascii="Times New Roman" w:hAnsi="Times New Roman" w:cs="Times New Roman"/>
                <w:sz w:val="24"/>
                <w:szCs w:val="24"/>
              </w:rPr>
            </w:pPr>
            <w:r>
              <w:rPr>
                <w:rFonts w:ascii="Times New Roman" w:hAnsi="Times New Roman" w:cs="Times New Roman"/>
                <w:sz w:val="24"/>
                <w:szCs w:val="24"/>
              </w:rPr>
              <w:t>71.350,00 EUR</w:t>
            </w:r>
          </w:p>
        </w:tc>
        <w:tc>
          <w:tcPr>
            <w:tcW w:w="2126" w:type="dxa"/>
            <w:shd w:val="clear" w:color="auto" w:fill="FFF2CC" w:themeFill="accent4" w:themeFillTint="33"/>
          </w:tcPr>
          <w:p w14:paraId="166D54D8" w14:textId="052F2D4A" w:rsidR="0035377F" w:rsidRPr="005601F5" w:rsidRDefault="008263D7" w:rsidP="0035377F">
            <w:pPr>
              <w:jc w:val="right"/>
              <w:rPr>
                <w:rFonts w:ascii="Times New Roman" w:hAnsi="Times New Roman" w:cs="Times New Roman"/>
                <w:sz w:val="24"/>
                <w:szCs w:val="24"/>
              </w:rPr>
            </w:pPr>
            <w:r>
              <w:rPr>
                <w:rFonts w:ascii="Times New Roman" w:hAnsi="Times New Roman" w:cs="Times New Roman"/>
                <w:sz w:val="24"/>
                <w:szCs w:val="24"/>
              </w:rPr>
              <w:t>77.000,00 EUR</w:t>
            </w:r>
          </w:p>
        </w:tc>
        <w:tc>
          <w:tcPr>
            <w:tcW w:w="2127" w:type="dxa"/>
            <w:shd w:val="clear" w:color="auto" w:fill="FFF2CC" w:themeFill="accent4" w:themeFillTint="33"/>
          </w:tcPr>
          <w:p w14:paraId="7B5C92DE" w14:textId="5772A548" w:rsidR="00260EBE" w:rsidRPr="005601F5" w:rsidRDefault="008263D7" w:rsidP="00260EBE">
            <w:pPr>
              <w:jc w:val="right"/>
              <w:rPr>
                <w:rFonts w:ascii="Times New Roman" w:hAnsi="Times New Roman" w:cs="Times New Roman"/>
                <w:sz w:val="24"/>
                <w:szCs w:val="24"/>
              </w:rPr>
            </w:pPr>
            <w:r>
              <w:rPr>
                <w:rFonts w:ascii="Times New Roman" w:hAnsi="Times New Roman" w:cs="Times New Roman"/>
                <w:sz w:val="24"/>
                <w:szCs w:val="24"/>
              </w:rPr>
              <w:t>81.700,00 EUR</w:t>
            </w:r>
          </w:p>
        </w:tc>
      </w:tr>
      <w:tr w:rsidR="00D32F39" w:rsidRPr="005601F5" w14:paraId="0D702E15" w14:textId="77777777" w:rsidTr="00A27C57">
        <w:tc>
          <w:tcPr>
            <w:tcW w:w="3794" w:type="dxa"/>
            <w:shd w:val="clear" w:color="auto" w:fill="FFF2CC" w:themeFill="accent4" w:themeFillTint="33"/>
          </w:tcPr>
          <w:p w14:paraId="1B9D1A4C" w14:textId="63AB3D1B" w:rsidR="00D32F39" w:rsidRPr="005601F5" w:rsidRDefault="00D32F39" w:rsidP="00502EAC">
            <w:pPr>
              <w:jc w:val="both"/>
              <w:rPr>
                <w:rFonts w:ascii="Times New Roman" w:hAnsi="Times New Roman" w:cs="Times New Roman"/>
                <w:sz w:val="24"/>
                <w:szCs w:val="24"/>
              </w:rPr>
            </w:pPr>
            <w:r>
              <w:rPr>
                <w:rFonts w:ascii="Times New Roman" w:hAnsi="Times New Roman" w:cs="Times New Roman"/>
                <w:sz w:val="24"/>
                <w:szCs w:val="24"/>
              </w:rPr>
              <w:t>Razvoj turizma</w:t>
            </w:r>
          </w:p>
        </w:tc>
        <w:tc>
          <w:tcPr>
            <w:tcW w:w="2126" w:type="dxa"/>
            <w:shd w:val="clear" w:color="auto" w:fill="FFF2CC" w:themeFill="accent4" w:themeFillTint="33"/>
          </w:tcPr>
          <w:p w14:paraId="75068509" w14:textId="243813BB" w:rsidR="00D32F39" w:rsidRDefault="002D5BB3" w:rsidP="002F49CA">
            <w:pPr>
              <w:jc w:val="right"/>
              <w:rPr>
                <w:rFonts w:ascii="Times New Roman" w:hAnsi="Times New Roman" w:cs="Times New Roman"/>
                <w:sz w:val="24"/>
                <w:szCs w:val="24"/>
              </w:rPr>
            </w:pPr>
            <w:r>
              <w:rPr>
                <w:rFonts w:ascii="Times New Roman" w:hAnsi="Times New Roman" w:cs="Times New Roman"/>
                <w:sz w:val="24"/>
                <w:szCs w:val="24"/>
              </w:rPr>
              <w:t>90.000,00 EUR</w:t>
            </w:r>
          </w:p>
        </w:tc>
        <w:tc>
          <w:tcPr>
            <w:tcW w:w="2126" w:type="dxa"/>
            <w:shd w:val="clear" w:color="auto" w:fill="FFF2CC" w:themeFill="accent4" w:themeFillTint="33"/>
          </w:tcPr>
          <w:p w14:paraId="162AA9A7" w14:textId="4376FBE9" w:rsidR="00D32F39" w:rsidRDefault="002D5BB3" w:rsidP="0035377F">
            <w:pPr>
              <w:jc w:val="right"/>
              <w:rPr>
                <w:rFonts w:ascii="Times New Roman" w:hAnsi="Times New Roman" w:cs="Times New Roman"/>
                <w:sz w:val="24"/>
                <w:szCs w:val="24"/>
              </w:rPr>
            </w:pPr>
            <w:r>
              <w:rPr>
                <w:rFonts w:ascii="Times New Roman" w:hAnsi="Times New Roman" w:cs="Times New Roman"/>
                <w:sz w:val="24"/>
                <w:szCs w:val="24"/>
              </w:rPr>
              <w:t>90.000,00 EUR</w:t>
            </w:r>
          </w:p>
        </w:tc>
        <w:tc>
          <w:tcPr>
            <w:tcW w:w="2127" w:type="dxa"/>
            <w:shd w:val="clear" w:color="auto" w:fill="FFF2CC" w:themeFill="accent4" w:themeFillTint="33"/>
          </w:tcPr>
          <w:p w14:paraId="7DBB170C" w14:textId="16FC0224" w:rsidR="00D32F39" w:rsidRDefault="002D5BB3" w:rsidP="00260EBE">
            <w:pPr>
              <w:jc w:val="right"/>
              <w:rPr>
                <w:rFonts w:ascii="Times New Roman" w:hAnsi="Times New Roman" w:cs="Times New Roman"/>
                <w:sz w:val="24"/>
                <w:szCs w:val="24"/>
              </w:rPr>
            </w:pPr>
            <w:r>
              <w:rPr>
                <w:rFonts w:ascii="Times New Roman" w:hAnsi="Times New Roman" w:cs="Times New Roman"/>
                <w:sz w:val="24"/>
                <w:szCs w:val="24"/>
              </w:rPr>
              <w:t>90.000,00 EUR</w:t>
            </w:r>
          </w:p>
        </w:tc>
      </w:tr>
      <w:tr w:rsidR="0035377F" w:rsidRPr="005601F5" w14:paraId="00BD3DCA" w14:textId="77777777" w:rsidTr="00A27C57">
        <w:tc>
          <w:tcPr>
            <w:tcW w:w="3794" w:type="dxa"/>
            <w:shd w:val="clear" w:color="auto" w:fill="FFF2CC" w:themeFill="accent4" w:themeFillTint="33"/>
          </w:tcPr>
          <w:p w14:paraId="7C80FC70"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Komunalna </w:t>
            </w:r>
            <w:r w:rsidR="002F49CA" w:rsidRPr="005601F5">
              <w:rPr>
                <w:rFonts w:ascii="Times New Roman" w:hAnsi="Times New Roman" w:cs="Times New Roman"/>
                <w:sz w:val="24"/>
                <w:szCs w:val="24"/>
              </w:rPr>
              <w:t xml:space="preserve">i ostala </w:t>
            </w:r>
            <w:r w:rsidRPr="005601F5">
              <w:rPr>
                <w:rFonts w:ascii="Times New Roman" w:hAnsi="Times New Roman" w:cs="Times New Roman"/>
                <w:sz w:val="24"/>
                <w:szCs w:val="24"/>
              </w:rPr>
              <w:t xml:space="preserve">infrastruktura </w:t>
            </w:r>
          </w:p>
        </w:tc>
        <w:tc>
          <w:tcPr>
            <w:tcW w:w="2126" w:type="dxa"/>
            <w:shd w:val="clear" w:color="auto" w:fill="FFF2CC" w:themeFill="accent4" w:themeFillTint="33"/>
          </w:tcPr>
          <w:p w14:paraId="7B6140E1" w14:textId="756F094E" w:rsidR="0035377F" w:rsidRPr="005601F5" w:rsidRDefault="00977112" w:rsidP="0035377F">
            <w:pPr>
              <w:jc w:val="right"/>
              <w:rPr>
                <w:rFonts w:ascii="Times New Roman" w:hAnsi="Times New Roman" w:cs="Times New Roman"/>
                <w:sz w:val="24"/>
                <w:szCs w:val="24"/>
              </w:rPr>
            </w:pPr>
            <w:r>
              <w:rPr>
                <w:rFonts w:ascii="Times New Roman" w:hAnsi="Times New Roman" w:cs="Times New Roman"/>
                <w:sz w:val="24"/>
                <w:szCs w:val="24"/>
              </w:rPr>
              <w:t>1.463</w:t>
            </w:r>
            <w:r w:rsidR="00560A57">
              <w:rPr>
                <w:rFonts w:ascii="Times New Roman" w:hAnsi="Times New Roman" w:cs="Times New Roman"/>
                <w:sz w:val="24"/>
                <w:szCs w:val="24"/>
              </w:rPr>
              <w:t>.</w:t>
            </w:r>
            <w:r>
              <w:rPr>
                <w:rFonts w:ascii="Times New Roman" w:hAnsi="Times New Roman" w:cs="Times New Roman"/>
                <w:sz w:val="24"/>
                <w:szCs w:val="24"/>
              </w:rPr>
              <w:t>500,00 EUR</w:t>
            </w:r>
          </w:p>
        </w:tc>
        <w:tc>
          <w:tcPr>
            <w:tcW w:w="2126" w:type="dxa"/>
            <w:shd w:val="clear" w:color="auto" w:fill="FFF2CC" w:themeFill="accent4" w:themeFillTint="33"/>
          </w:tcPr>
          <w:p w14:paraId="5D030307" w14:textId="7E8F893B" w:rsidR="0035377F" w:rsidRPr="005601F5" w:rsidRDefault="00977112" w:rsidP="002F49CA">
            <w:pPr>
              <w:jc w:val="right"/>
              <w:rPr>
                <w:rFonts w:ascii="Times New Roman" w:hAnsi="Times New Roman" w:cs="Times New Roman"/>
                <w:sz w:val="24"/>
                <w:szCs w:val="24"/>
              </w:rPr>
            </w:pPr>
            <w:r>
              <w:rPr>
                <w:rFonts w:ascii="Times New Roman" w:hAnsi="Times New Roman" w:cs="Times New Roman"/>
                <w:sz w:val="24"/>
                <w:szCs w:val="24"/>
              </w:rPr>
              <w:t>1.147.930,00 EUR</w:t>
            </w:r>
          </w:p>
        </w:tc>
        <w:tc>
          <w:tcPr>
            <w:tcW w:w="2127" w:type="dxa"/>
            <w:shd w:val="clear" w:color="auto" w:fill="FFF2CC" w:themeFill="accent4" w:themeFillTint="33"/>
          </w:tcPr>
          <w:p w14:paraId="57981728" w14:textId="07E51F4D" w:rsidR="0035377F" w:rsidRPr="005601F5" w:rsidRDefault="00977112" w:rsidP="00FB1939">
            <w:pPr>
              <w:jc w:val="right"/>
              <w:rPr>
                <w:rFonts w:ascii="Times New Roman" w:hAnsi="Times New Roman" w:cs="Times New Roman"/>
                <w:sz w:val="24"/>
                <w:szCs w:val="24"/>
              </w:rPr>
            </w:pPr>
            <w:r>
              <w:rPr>
                <w:rFonts w:ascii="Times New Roman" w:hAnsi="Times New Roman" w:cs="Times New Roman"/>
                <w:sz w:val="24"/>
                <w:szCs w:val="24"/>
              </w:rPr>
              <w:t>1.188.900,00 EUR</w:t>
            </w:r>
          </w:p>
        </w:tc>
      </w:tr>
      <w:tr w:rsidR="0035377F" w:rsidRPr="005601F5" w14:paraId="2DB24F1D" w14:textId="77777777" w:rsidTr="00A27C57">
        <w:tc>
          <w:tcPr>
            <w:tcW w:w="3794" w:type="dxa"/>
            <w:shd w:val="clear" w:color="auto" w:fill="FFF2CC" w:themeFill="accent4" w:themeFillTint="33"/>
          </w:tcPr>
          <w:p w14:paraId="76F82334"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Kultura i sport</w:t>
            </w:r>
          </w:p>
        </w:tc>
        <w:tc>
          <w:tcPr>
            <w:tcW w:w="2126" w:type="dxa"/>
            <w:shd w:val="clear" w:color="auto" w:fill="FFF2CC" w:themeFill="accent4" w:themeFillTint="33"/>
          </w:tcPr>
          <w:p w14:paraId="286B8445" w14:textId="016B8820" w:rsidR="0035377F" w:rsidRPr="005601F5" w:rsidRDefault="008263D7" w:rsidP="00FB1939">
            <w:pPr>
              <w:jc w:val="right"/>
              <w:rPr>
                <w:rFonts w:ascii="Times New Roman" w:hAnsi="Times New Roman" w:cs="Times New Roman"/>
                <w:sz w:val="24"/>
                <w:szCs w:val="24"/>
              </w:rPr>
            </w:pPr>
            <w:r>
              <w:rPr>
                <w:rFonts w:ascii="Times New Roman" w:hAnsi="Times New Roman" w:cs="Times New Roman"/>
                <w:sz w:val="24"/>
                <w:szCs w:val="24"/>
              </w:rPr>
              <w:t>1.501</w:t>
            </w:r>
            <w:r w:rsidR="00560A57">
              <w:rPr>
                <w:rFonts w:ascii="Times New Roman" w:hAnsi="Times New Roman" w:cs="Times New Roman"/>
                <w:sz w:val="24"/>
                <w:szCs w:val="24"/>
              </w:rPr>
              <w:t>.</w:t>
            </w:r>
            <w:r>
              <w:rPr>
                <w:rFonts w:ascii="Times New Roman" w:hAnsi="Times New Roman" w:cs="Times New Roman"/>
                <w:sz w:val="24"/>
                <w:szCs w:val="24"/>
              </w:rPr>
              <w:t>085</w:t>
            </w:r>
            <w:r w:rsidR="009002D7">
              <w:rPr>
                <w:rFonts w:ascii="Times New Roman" w:hAnsi="Times New Roman" w:cs="Times New Roman"/>
                <w:sz w:val="24"/>
                <w:szCs w:val="24"/>
              </w:rPr>
              <w:t>,00</w:t>
            </w:r>
            <w:r>
              <w:rPr>
                <w:rFonts w:ascii="Times New Roman" w:hAnsi="Times New Roman" w:cs="Times New Roman"/>
                <w:sz w:val="24"/>
                <w:szCs w:val="24"/>
              </w:rPr>
              <w:t xml:space="preserve"> EUR</w:t>
            </w:r>
          </w:p>
        </w:tc>
        <w:tc>
          <w:tcPr>
            <w:tcW w:w="2126" w:type="dxa"/>
            <w:shd w:val="clear" w:color="auto" w:fill="FFF2CC" w:themeFill="accent4" w:themeFillTint="33"/>
          </w:tcPr>
          <w:p w14:paraId="3FBE0C2E" w14:textId="23AEF854" w:rsidR="0035377F" w:rsidRPr="005601F5" w:rsidRDefault="008263D7" w:rsidP="00FB1939">
            <w:pPr>
              <w:jc w:val="right"/>
              <w:rPr>
                <w:rFonts w:ascii="Times New Roman" w:hAnsi="Times New Roman" w:cs="Times New Roman"/>
                <w:sz w:val="24"/>
                <w:szCs w:val="24"/>
              </w:rPr>
            </w:pPr>
            <w:r>
              <w:rPr>
                <w:rFonts w:ascii="Times New Roman" w:hAnsi="Times New Roman" w:cs="Times New Roman"/>
                <w:sz w:val="24"/>
                <w:szCs w:val="24"/>
              </w:rPr>
              <w:t>542.975,00 EUR</w:t>
            </w:r>
          </w:p>
        </w:tc>
        <w:tc>
          <w:tcPr>
            <w:tcW w:w="2127" w:type="dxa"/>
            <w:shd w:val="clear" w:color="auto" w:fill="FFF2CC" w:themeFill="accent4" w:themeFillTint="33"/>
          </w:tcPr>
          <w:p w14:paraId="78E614A1" w14:textId="3A5009C9" w:rsidR="0035377F" w:rsidRPr="005601F5" w:rsidRDefault="008263D7" w:rsidP="00260EBE">
            <w:pPr>
              <w:jc w:val="right"/>
              <w:rPr>
                <w:rFonts w:ascii="Times New Roman" w:hAnsi="Times New Roman" w:cs="Times New Roman"/>
                <w:sz w:val="24"/>
                <w:szCs w:val="24"/>
              </w:rPr>
            </w:pPr>
            <w:r>
              <w:rPr>
                <w:rFonts w:ascii="Times New Roman" w:hAnsi="Times New Roman" w:cs="Times New Roman"/>
                <w:sz w:val="24"/>
                <w:szCs w:val="24"/>
              </w:rPr>
              <w:t>343.400,00 EUR</w:t>
            </w:r>
          </w:p>
        </w:tc>
      </w:tr>
      <w:tr w:rsidR="0035377F" w:rsidRPr="005601F5" w14:paraId="225B9B0E" w14:textId="77777777" w:rsidTr="00A27C57">
        <w:tc>
          <w:tcPr>
            <w:tcW w:w="3794" w:type="dxa"/>
            <w:shd w:val="clear" w:color="auto" w:fill="FFF2CC" w:themeFill="accent4" w:themeFillTint="33"/>
          </w:tcPr>
          <w:p w14:paraId="2C91D14B"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Školstvo i predškolski odgoj</w:t>
            </w:r>
          </w:p>
        </w:tc>
        <w:tc>
          <w:tcPr>
            <w:tcW w:w="2126" w:type="dxa"/>
            <w:shd w:val="clear" w:color="auto" w:fill="FFF2CC" w:themeFill="accent4" w:themeFillTint="33"/>
          </w:tcPr>
          <w:p w14:paraId="71170834" w14:textId="06241843" w:rsidR="0035377F" w:rsidRPr="005601F5" w:rsidRDefault="00560A57" w:rsidP="00DF30BC">
            <w:pPr>
              <w:jc w:val="right"/>
              <w:rPr>
                <w:rFonts w:ascii="Times New Roman" w:hAnsi="Times New Roman" w:cs="Times New Roman"/>
                <w:sz w:val="24"/>
                <w:szCs w:val="24"/>
              </w:rPr>
            </w:pPr>
            <w:r>
              <w:rPr>
                <w:rFonts w:ascii="Times New Roman" w:hAnsi="Times New Roman" w:cs="Times New Roman"/>
                <w:sz w:val="24"/>
                <w:szCs w:val="24"/>
              </w:rPr>
              <w:t>96</w:t>
            </w:r>
            <w:r w:rsidR="008263D7">
              <w:rPr>
                <w:rFonts w:ascii="Times New Roman" w:hAnsi="Times New Roman" w:cs="Times New Roman"/>
                <w:sz w:val="24"/>
                <w:szCs w:val="24"/>
              </w:rPr>
              <w:t>.500,00 EUR</w:t>
            </w:r>
          </w:p>
        </w:tc>
        <w:tc>
          <w:tcPr>
            <w:tcW w:w="2126" w:type="dxa"/>
            <w:shd w:val="clear" w:color="auto" w:fill="FFF2CC" w:themeFill="accent4" w:themeFillTint="33"/>
          </w:tcPr>
          <w:p w14:paraId="1BA2AA8E" w14:textId="18AA3621" w:rsidR="0035377F" w:rsidRPr="005601F5" w:rsidRDefault="00560A57" w:rsidP="00DF30BC">
            <w:pPr>
              <w:jc w:val="right"/>
              <w:rPr>
                <w:rFonts w:ascii="Times New Roman" w:hAnsi="Times New Roman" w:cs="Times New Roman"/>
                <w:sz w:val="24"/>
                <w:szCs w:val="24"/>
              </w:rPr>
            </w:pPr>
            <w:r>
              <w:rPr>
                <w:rFonts w:ascii="Times New Roman" w:hAnsi="Times New Roman" w:cs="Times New Roman"/>
                <w:sz w:val="24"/>
                <w:szCs w:val="24"/>
              </w:rPr>
              <w:t>4</w:t>
            </w:r>
            <w:r w:rsidR="00A35635">
              <w:rPr>
                <w:rFonts w:ascii="Times New Roman" w:hAnsi="Times New Roman" w:cs="Times New Roman"/>
                <w:sz w:val="24"/>
                <w:szCs w:val="24"/>
              </w:rPr>
              <w:t>4</w:t>
            </w:r>
            <w:r w:rsidR="008263D7">
              <w:rPr>
                <w:rFonts w:ascii="Times New Roman" w:hAnsi="Times New Roman" w:cs="Times New Roman"/>
                <w:sz w:val="24"/>
                <w:szCs w:val="24"/>
              </w:rPr>
              <w:t>.</w:t>
            </w:r>
            <w:r w:rsidR="00A35635">
              <w:rPr>
                <w:rFonts w:ascii="Times New Roman" w:hAnsi="Times New Roman" w:cs="Times New Roman"/>
                <w:sz w:val="24"/>
                <w:szCs w:val="24"/>
              </w:rPr>
              <w:t>575</w:t>
            </w:r>
            <w:r w:rsidR="008263D7">
              <w:rPr>
                <w:rFonts w:ascii="Times New Roman" w:hAnsi="Times New Roman" w:cs="Times New Roman"/>
                <w:sz w:val="24"/>
                <w:szCs w:val="24"/>
              </w:rPr>
              <w:t>,00 EUR</w:t>
            </w:r>
          </w:p>
        </w:tc>
        <w:tc>
          <w:tcPr>
            <w:tcW w:w="2127" w:type="dxa"/>
            <w:shd w:val="clear" w:color="auto" w:fill="FFF2CC" w:themeFill="accent4" w:themeFillTint="33"/>
          </w:tcPr>
          <w:p w14:paraId="4A75C035" w14:textId="5F795E8C" w:rsidR="0035377F" w:rsidRPr="005601F5" w:rsidRDefault="00560A57" w:rsidP="00DF30BC">
            <w:pPr>
              <w:jc w:val="right"/>
              <w:rPr>
                <w:rFonts w:ascii="Times New Roman" w:hAnsi="Times New Roman" w:cs="Times New Roman"/>
                <w:sz w:val="24"/>
                <w:szCs w:val="24"/>
              </w:rPr>
            </w:pPr>
            <w:r>
              <w:rPr>
                <w:rFonts w:ascii="Times New Roman" w:hAnsi="Times New Roman" w:cs="Times New Roman"/>
                <w:sz w:val="24"/>
                <w:szCs w:val="24"/>
              </w:rPr>
              <w:t>4</w:t>
            </w:r>
            <w:r w:rsidR="00A35635">
              <w:rPr>
                <w:rFonts w:ascii="Times New Roman" w:hAnsi="Times New Roman" w:cs="Times New Roman"/>
                <w:sz w:val="24"/>
                <w:szCs w:val="24"/>
              </w:rPr>
              <w:t>5</w:t>
            </w:r>
            <w:r w:rsidR="008263D7">
              <w:rPr>
                <w:rFonts w:ascii="Times New Roman" w:hAnsi="Times New Roman" w:cs="Times New Roman"/>
                <w:sz w:val="24"/>
                <w:szCs w:val="24"/>
              </w:rPr>
              <w:t>.</w:t>
            </w:r>
            <w:r w:rsidR="00A35635">
              <w:rPr>
                <w:rFonts w:ascii="Times New Roman" w:hAnsi="Times New Roman" w:cs="Times New Roman"/>
                <w:sz w:val="24"/>
                <w:szCs w:val="24"/>
              </w:rPr>
              <w:t>950</w:t>
            </w:r>
            <w:r w:rsidR="008263D7">
              <w:rPr>
                <w:rFonts w:ascii="Times New Roman" w:hAnsi="Times New Roman" w:cs="Times New Roman"/>
                <w:sz w:val="24"/>
                <w:szCs w:val="24"/>
              </w:rPr>
              <w:t>,00 EUR</w:t>
            </w:r>
          </w:p>
        </w:tc>
      </w:tr>
      <w:tr w:rsidR="0035377F" w:rsidRPr="005601F5" w14:paraId="45A7054C" w14:textId="77777777" w:rsidTr="00A27C57">
        <w:tc>
          <w:tcPr>
            <w:tcW w:w="3794" w:type="dxa"/>
            <w:shd w:val="clear" w:color="auto" w:fill="FFF2CC" w:themeFill="accent4" w:themeFillTint="33"/>
          </w:tcPr>
          <w:p w14:paraId="2F582DD8" w14:textId="1EDA0A8F" w:rsidR="0035377F" w:rsidRPr="005601F5" w:rsidRDefault="0035377F" w:rsidP="00502EAC">
            <w:pPr>
              <w:jc w:val="both"/>
              <w:rPr>
                <w:rFonts w:ascii="Times New Roman" w:hAnsi="Times New Roman" w:cs="Times New Roman"/>
                <w:i/>
                <w:sz w:val="24"/>
                <w:szCs w:val="24"/>
              </w:rPr>
            </w:pPr>
            <w:r w:rsidRPr="005601F5">
              <w:rPr>
                <w:rFonts w:ascii="Times New Roman" w:hAnsi="Times New Roman" w:cs="Times New Roman"/>
                <w:i/>
                <w:sz w:val="24"/>
                <w:szCs w:val="24"/>
              </w:rPr>
              <w:t xml:space="preserve">PK Dječji vrtić </w:t>
            </w:r>
            <w:r w:rsidR="0079428E">
              <w:rPr>
                <w:rFonts w:ascii="Times New Roman" w:hAnsi="Times New Roman" w:cs="Times New Roman"/>
                <w:i/>
                <w:sz w:val="24"/>
                <w:szCs w:val="24"/>
              </w:rPr>
              <w:t>Ljubičica</w:t>
            </w:r>
          </w:p>
        </w:tc>
        <w:tc>
          <w:tcPr>
            <w:tcW w:w="2126" w:type="dxa"/>
            <w:shd w:val="clear" w:color="auto" w:fill="FFF2CC" w:themeFill="accent4" w:themeFillTint="33"/>
          </w:tcPr>
          <w:p w14:paraId="64E3956D" w14:textId="76E8A233" w:rsidR="0035377F" w:rsidRPr="005601F5" w:rsidRDefault="006B18CB" w:rsidP="00DF30BC">
            <w:pPr>
              <w:jc w:val="right"/>
              <w:rPr>
                <w:rFonts w:ascii="Times New Roman" w:hAnsi="Times New Roman" w:cs="Times New Roman"/>
                <w:i/>
                <w:sz w:val="24"/>
                <w:szCs w:val="24"/>
              </w:rPr>
            </w:pPr>
            <w:r>
              <w:rPr>
                <w:rFonts w:ascii="Times New Roman" w:hAnsi="Times New Roman" w:cs="Times New Roman"/>
                <w:i/>
                <w:sz w:val="24"/>
                <w:szCs w:val="24"/>
              </w:rPr>
              <w:t>398.270,00 EUR</w:t>
            </w:r>
          </w:p>
        </w:tc>
        <w:tc>
          <w:tcPr>
            <w:tcW w:w="2126" w:type="dxa"/>
            <w:shd w:val="clear" w:color="auto" w:fill="FFF2CC" w:themeFill="accent4" w:themeFillTint="33"/>
          </w:tcPr>
          <w:p w14:paraId="09E86E43" w14:textId="654C4490" w:rsidR="0035377F" w:rsidRPr="005601F5" w:rsidRDefault="006B18CB" w:rsidP="00DF30BC">
            <w:pPr>
              <w:jc w:val="right"/>
              <w:rPr>
                <w:rFonts w:ascii="Times New Roman" w:hAnsi="Times New Roman" w:cs="Times New Roman"/>
                <w:i/>
                <w:sz w:val="24"/>
                <w:szCs w:val="24"/>
              </w:rPr>
            </w:pPr>
            <w:r>
              <w:rPr>
                <w:rFonts w:ascii="Times New Roman" w:hAnsi="Times New Roman" w:cs="Times New Roman"/>
                <w:i/>
                <w:sz w:val="24"/>
                <w:szCs w:val="24"/>
              </w:rPr>
              <w:t>390.720,00 EUR</w:t>
            </w:r>
          </w:p>
        </w:tc>
        <w:tc>
          <w:tcPr>
            <w:tcW w:w="2127" w:type="dxa"/>
            <w:shd w:val="clear" w:color="auto" w:fill="FFF2CC" w:themeFill="accent4" w:themeFillTint="33"/>
          </w:tcPr>
          <w:p w14:paraId="34DAB6E3" w14:textId="14617602" w:rsidR="0035377F" w:rsidRPr="005601F5" w:rsidRDefault="006B18CB" w:rsidP="00DF30BC">
            <w:pPr>
              <w:jc w:val="right"/>
              <w:rPr>
                <w:rFonts w:ascii="Times New Roman" w:hAnsi="Times New Roman" w:cs="Times New Roman"/>
                <w:i/>
                <w:sz w:val="24"/>
                <w:szCs w:val="24"/>
              </w:rPr>
            </w:pPr>
            <w:r>
              <w:rPr>
                <w:rFonts w:ascii="Times New Roman" w:hAnsi="Times New Roman" w:cs="Times New Roman"/>
                <w:i/>
                <w:sz w:val="24"/>
                <w:szCs w:val="24"/>
              </w:rPr>
              <w:t>387.720,00 EUR</w:t>
            </w:r>
          </w:p>
        </w:tc>
      </w:tr>
      <w:tr w:rsidR="0035377F" w:rsidRPr="005601F5" w14:paraId="35302DFD" w14:textId="77777777" w:rsidTr="00A27C57">
        <w:tc>
          <w:tcPr>
            <w:tcW w:w="3794" w:type="dxa"/>
            <w:shd w:val="clear" w:color="auto" w:fill="FFF2CC" w:themeFill="accent4" w:themeFillTint="33"/>
          </w:tcPr>
          <w:p w14:paraId="3382FE7D"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Socijalna skrb i zdravstvo</w:t>
            </w:r>
          </w:p>
        </w:tc>
        <w:tc>
          <w:tcPr>
            <w:tcW w:w="2126" w:type="dxa"/>
            <w:shd w:val="clear" w:color="auto" w:fill="FFF2CC" w:themeFill="accent4" w:themeFillTint="33"/>
          </w:tcPr>
          <w:p w14:paraId="4369DEFF" w14:textId="2AA523F7" w:rsidR="0035377F" w:rsidRPr="005601F5" w:rsidRDefault="005F1241" w:rsidP="0035377F">
            <w:pPr>
              <w:jc w:val="right"/>
              <w:rPr>
                <w:rFonts w:ascii="Times New Roman" w:hAnsi="Times New Roman" w:cs="Times New Roman"/>
                <w:sz w:val="24"/>
                <w:szCs w:val="24"/>
              </w:rPr>
            </w:pPr>
            <w:r>
              <w:rPr>
                <w:rFonts w:ascii="Times New Roman" w:hAnsi="Times New Roman" w:cs="Times New Roman"/>
                <w:sz w:val="24"/>
                <w:szCs w:val="24"/>
              </w:rPr>
              <w:t>253.890,00 EUR</w:t>
            </w:r>
          </w:p>
        </w:tc>
        <w:tc>
          <w:tcPr>
            <w:tcW w:w="2126" w:type="dxa"/>
            <w:shd w:val="clear" w:color="auto" w:fill="FFF2CC" w:themeFill="accent4" w:themeFillTint="33"/>
          </w:tcPr>
          <w:p w14:paraId="4F9CB174" w14:textId="02CD894E" w:rsidR="0035377F" w:rsidRPr="005601F5" w:rsidRDefault="005F1241" w:rsidP="0035377F">
            <w:pPr>
              <w:jc w:val="right"/>
              <w:rPr>
                <w:rFonts w:ascii="Times New Roman" w:hAnsi="Times New Roman" w:cs="Times New Roman"/>
                <w:sz w:val="24"/>
                <w:szCs w:val="24"/>
              </w:rPr>
            </w:pPr>
            <w:r>
              <w:rPr>
                <w:rFonts w:ascii="Times New Roman" w:hAnsi="Times New Roman" w:cs="Times New Roman"/>
                <w:sz w:val="24"/>
                <w:szCs w:val="24"/>
              </w:rPr>
              <w:t>259.245,00 EUR</w:t>
            </w:r>
          </w:p>
        </w:tc>
        <w:tc>
          <w:tcPr>
            <w:tcW w:w="2127" w:type="dxa"/>
            <w:shd w:val="clear" w:color="auto" w:fill="FFF2CC" w:themeFill="accent4" w:themeFillTint="33"/>
          </w:tcPr>
          <w:p w14:paraId="4950A0A8" w14:textId="5CCDAB1E" w:rsidR="0035377F" w:rsidRPr="005601F5" w:rsidRDefault="005F1241" w:rsidP="0035377F">
            <w:pPr>
              <w:jc w:val="right"/>
              <w:rPr>
                <w:rFonts w:ascii="Times New Roman" w:hAnsi="Times New Roman" w:cs="Times New Roman"/>
                <w:sz w:val="24"/>
                <w:szCs w:val="24"/>
              </w:rPr>
            </w:pPr>
            <w:r>
              <w:rPr>
                <w:rFonts w:ascii="Times New Roman" w:hAnsi="Times New Roman" w:cs="Times New Roman"/>
                <w:sz w:val="24"/>
                <w:szCs w:val="24"/>
              </w:rPr>
              <w:t>100.050,00 EUR</w:t>
            </w:r>
          </w:p>
        </w:tc>
      </w:tr>
      <w:tr w:rsidR="0035377F" w:rsidRPr="005601F5" w14:paraId="6003696F" w14:textId="77777777" w:rsidTr="00A27C57">
        <w:tc>
          <w:tcPr>
            <w:tcW w:w="3794" w:type="dxa"/>
            <w:shd w:val="clear" w:color="auto" w:fill="FFF2CC" w:themeFill="accent4" w:themeFillTint="33"/>
          </w:tcPr>
          <w:p w14:paraId="14611E67"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Poljoprivreda i gospodarstvo</w:t>
            </w:r>
          </w:p>
        </w:tc>
        <w:tc>
          <w:tcPr>
            <w:tcW w:w="2126" w:type="dxa"/>
            <w:shd w:val="clear" w:color="auto" w:fill="FFF2CC" w:themeFill="accent4" w:themeFillTint="33"/>
          </w:tcPr>
          <w:p w14:paraId="6CD80093" w14:textId="2D26C7C5" w:rsidR="0035377F" w:rsidRPr="005601F5" w:rsidRDefault="005F1241" w:rsidP="0035377F">
            <w:pPr>
              <w:jc w:val="right"/>
              <w:rPr>
                <w:rFonts w:ascii="Times New Roman" w:hAnsi="Times New Roman" w:cs="Times New Roman"/>
                <w:sz w:val="24"/>
                <w:szCs w:val="24"/>
              </w:rPr>
            </w:pPr>
            <w:r>
              <w:rPr>
                <w:rFonts w:ascii="Times New Roman" w:hAnsi="Times New Roman" w:cs="Times New Roman"/>
                <w:sz w:val="24"/>
                <w:szCs w:val="24"/>
              </w:rPr>
              <w:t>135.200,00 EUR</w:t>
            </w:r>
          </w:p>
        </w:tc>
        <w:tc>
          <w:tcPr>
            <w:tcW w:w="2126" w:type="dxa"/>
            <w:shd w:val="clear" w:color="auto" w:fill="FFF2CC" w:themeFill="accent4" w:themeFillTint="33"/>
          </w:tcPr>
          <w:p w14:paraId="359AF938" w14:textId="4ECDB447" w:rsidR="0035377F" w:rsidRPr="005601F5" w:rsidRDefault="005F1241" w:rsidP="0035377F">
            <w:pPr>
              <w:jc w:val="right"/>
              <w:rPr>
                <w:rFonts w:ascii="Times New Roman" w:hAnsi="Times New Roman" w:cs="Times New Roman"/>
                <w:sz w:val="24"/>
                <w:szCs w:val="24"/>
              </w:rPr>
            </w:pPr>
            <w:r>
              <w:rPr>
                <w:rFonts w:ascii="Times New Roman" w:hAnsi="Times New Roman" w:cs="Times New Roman"/>
                <w:sz w:val="24"/>
                <w:szCs w:val="24"/>
              </w:rPr>
              <w:t>1</w:t>
            </w:r>
            <w:r w:rsidR="00A35635">
              <w:rPr>
                <w:rFonts w:ascii="Times New Roman" w:hAnsi="Times New Roman" w:cs="Times New Roman"/>
                <w:sz w:val="24"/>
                <w:szCs w:val="24"/>
              </w:rPr>
              <w:t>5</w:t>
            </w:r>
            <w:r>
              <w:rPr>
                <w:rFonts w:ascii="Times New Roman" w:hAnsi="Times New Roman" w:cs="Times New Roman"/>
                <w:sz w:val="24"/>
                <w:szCs w:val="24"/>
              </w:rPr>
              <w:t>.</w:t>
            </w:r>
            <w:r w:rsidR="00A35635">
              <w:rPr>
                <w:rFonts w:ascii="Times New Roman" w:hAnsi="Times New Roman" w:cs="Times New Roman"/>
                <w:sz w:val="24"/>
                <w:szCs w:val="24"/>
              </w:rPr>
              <w:t>2</w:t>
            </w:r>
            <w:r>
              <w:rPr>
                <w:rFonts w:ascii="Times New Roman" w:hAnsi="Times New Roman" w:cs="Times New Roman"/>
                <w:sz w:val="24"/>
                <w:szCs w:val="24"/>
              </w:rPr>
              <w:t>00,00 EUR</w:t>
            </w:r>
          </w:p>
        </w:tc>
        <w:tc>
          <w:tcPr>
            <w:tcW w:w="2127" w:type="dxa"/>
            <w:shd w:val="clear" w:color="auto" w:fill="FFF2CC" w:themeFill="accent4" w:themeFillTint="33"/>
          </w:tcPr>
          <w:p w14:paraId="1557AFE4" w14:textId="11E2727A" w:rsidR="0035377F" w:rsidRPr="005601F5" w:rsidRDefault="005F1241" w:rsidP="0035377F">
            <w:pPr>
              <w:jc w:val="right"/>
              <w:rPr>
                <w:rFonts w:ascii="Times New Roman" w:hAnsi="Times New Roman" w:cs="Times New Roman"/>
                <w:sz w:val="24"/>
                <w:szCs w:val="24"/>
              </w:rPr>
            </w:pPr>
            <w:r>
              <w:rPr>
                <w:rFonts w:ascii="Times New Roman" w:hAnsi="Times New Roman" w:cs="Times New Roman"/>
                <w:sz w:val="24"/>
                <w:szCs w:val="24"/>
              </w:rPr>
              <w:t>1</w:t>
            </w:r>
            <w:r w:rsidR="00A35635">
              <w:rPr>
                <w:rFonts w:ascii="Times New Roman" w:hAnsi="Times New Roman" w:cs="Times New Roman"/>
                <w:sz w:val="24"/>
                <w:szCs w:val="24"/>
              </w:rPr>
              <w:t>6</w:t>
            </w:r>
            <w:r>
              <w:rPr>
                <w:rFonts w:ascii="Times New Roman" w:hAnsi="Times New Roman" w:cs="Times New Roman"/>
                <w:sz w:val="24"/>
                <w:szCs w:val="24"/>
              </w:rPr>
              <w:t>.</w:t>
            </w:r>
            <w:r w:rsidR="00A35635">
              <w:rPr>
                <w:rFonts w:ascii="Times New Roman" w:hAnsi="Times New Roman" w:cs="Times New Roman"/>
                <w:sz w:val="24"/>
                <w:szCs w:val="24"/>
              </w:rPr>
              <w:t>300</w:t>
            </w:r>
            <w:r>
              <w:rPr>
                <w:rFonts w:ascii="Times New Roman" w:hAnsi="Times New Roman" w:cs="Times New Roman"/>
                <w:sz w:val="24"/>
                <w:szCs w:val="24"/>
              </w:rPr>
              <w:t>,00 EUR</w:t>
            </w:r>
          </w:p>
        </w:tc>
      </w:tr>
      <w:tr w:rsidR="001750AC" w:rsidRPr="005601F5" w14:paraId="68B41415" w14:textId="77777777" w:rsidTr="00A27C57">
        <w:tc>
          <w:tcPr>
            <w:tcW w:w="3794" w:type="dxa"/>
            <w:shd w:val="clear" w:color="auto" w:fill="FFF2CC" w:themeFill="accent4" w:themeFillTint="33"/>
          </w:tcPr>
          <w:p w14:paraId="3B05365B" w14:textId="79B4802F" w:rsidR="001750AC" w:rsidRPr="005601F5" w:rsidRDefault="001750AC" w:rsidP="00502EAC">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2126" w:type="dxa"/>
            <w:shd w:val="clear" w:color="auto" w:fill="FFF2CC" w:themeFill="accent4" w:themeFillTint="33"/>
          </w:tcPr>
          <w:p w14:paraId="52030FCF" w14:textId="6DAEFBF9" w:rsidR="001750AC" w:rsidRDefault="00977112" w:rsidP="0035377F">
            <w:pPr>
              <w:jc w:val="right"/>
              <w:rPr>
                <w:rFonts w:ascii="Times New Roman" w:hAnsi="Times New Roman" w:cs="Times New Roman"/>
                <w:sz w:val="24"/>
                <w:szCs w:val="24"/>
              </w:rPr>
            </w:pPr>
            <w:r>
              <w:rPr>
                <w:rFonts w:ascii="Times New Roman" w:hAnsi="Times New Roman" w:cs="Times New Roman"/>
                <w:sz w:val="24"/>
                <w:szCs w:val="24"/>
              </w:rPr>
              <w:t>141.341,00 EUR</w:t>
            </w:r>
          </w:p>
        </w:tc>
        <w:tc>
          <w:tcPr>
            <w:tcW w:w="2126" w:type="dxa"/>
            <w:shd w:val="clear" w:color="auto" w:fill="FFF2CC" w:themeFill="accent4" w:themeFillTint="33"/>
          </w:tcPr>
          <w:p w14:paraId="5A824E5E" w14:textId="6620B393" w:rsidR="001750AC" w:rsidRDefault="00977112" w:rsidP="0035377F">
            <w:pPr>
              <w:jc w:val="right"/>
              <w:rPr>
                <w:rFonts w:ascii="Times New Roman" w:hAnsi="Times New Roman" w:cs="Times New Roman"/>
                <w:sz w:val="24"/>
                <w:szCs w:val="24"/>
              </w:rPr>
            </w:pPr>
            <w:r>
              <w:rPr>
                <w:rFonts w:ascii="Times New Roman" w:hAnsi="Times New Roman" w:cs="Times New Roman"/>
                <w:sz w:val="24"/>
                <w:szCs w:val="24"/>
              </w:rPr>
              <w:t>11.700,00 EUR</w:t>
            </w:r>
          </w:p>
        </w:tc>
        <w:tc>
          <w:tcPr>
            <w:tcW w:w="2127" w:type="dxa"/>
            <w:shd w:val="clear" w:color="auto" w:fill="FFF2CC" w:themeFill="accent4" w:themeFillTint="33"/>
          </w:tcPr>
          <w:p w14:paraId="540541A4" w14:textId="40DD0322" w:rsidR="001750AC" w:rsidRDefault="00977112" w:rsidP="0035377F">
            <w:pPr>
              <w:jc w:val="right"/>
              <w:rPr>
                <w:rFonts w:ascii="Times New Roman" w:hAnsi="Times New Roman" w:cs="Times New Roman"/>
                <w:sz w:val="24"/>
                <w:szCs w:val="24"/>
              </w:rPr>
            </w:pPr>
            <w:r>
              <w:rPr>
                <w:rFonts w:ascii="Times New Roman" w:hAnsi="Times New Roman" w:cs="Times New Roman"/>
                <w:sz w:val="24"/>
                <w:szCs w:val="24"/>
              </w:rPr>
              <w:t>161.200,00 EUR</w:t>
            </w:r>
          </w:p>
        </w:tc>
      </w:tr>
      <w:tr w:rsidR="009002D7" w:rsidRPr="005601F5" w14:paraId="7A5B9D49" w14:textId="77777777" w:rsidTr="00A27C57">
        <w:tc>
          <w:tcPr>
            <w:tcW w:w="3794" w:type="dxa"/>
            <w:shd w:val="clear" w:color="auto" w:fill="FFF2CC" w:themeFill="accent4" w:themeFillTint="33"/>
          </w:tcPr>
          <w:p w14:paraId="7A0A338F" w14:textId="329A1743" w:rsidR="009002D7" w:rsidRDefault="009002D7" w:rsidP="00502EAC">
            <w:pPr>
              <w:jc w:val="both"/>
              <w:rPr>
                <w:rFonts w:ascii="Times New Roman" w:hAnsi="Times New Roman" w:cs="Times New Roman"/>
                <w:sz w:val="24"/>
                <w:szCs w:val="24"/>
              </w:rPr>
            </w:pPr>
            <w:r>
              <w:rPr>
                <w:rFonts w:ascii="Times New Roman" w:hAnsi="Times New Roman" w:cs="Times New Roman"/>
                <w:sz w:val="24"/>
                <w:szCs w:val="24"/>
              </w:rPr>
              <w:t>Prostorno uređenje i unaprjeđenje stanovanja</w:t>
            </w:r>
          </w:p>
        </w:tc>
        <w:tc>
          <w:tcPr>
            <w:tcW w:w="2126" w:type="dxa"/>
            <w:shd w:val="clear" w:color="auto" w:fill="FFF2CC" w:themeFill="accent4" w:themeFillTint="33"/>
          </w:tcPr>
          <w:p w14:paraId="176DBB21" w14:textId="77777777" w:rsidR="00560A57" w:rsidRDefault="00560A57" w:rsidP="0035377F">
            <w:pPr>
              <w:jc w:val="right"/>
              <w:rPr>
                <w:rFonts w:ascii="Times New Roman" w:hAnsi="Times New Roman" w:cs="Times New Roman"/>
                <w:sz w:val="24"/>
                <w:szCs w:val="24"/>
              </w:rPr>
            </w:pPr>
          </w:p>
          <w:p w14:paraId="7468EF3B" w14:textId="7D3C9003" w:rsidR="009002D7" w:rsidRDefault="00560A57" w:rsidP="0035377F">
            <w:pPr>
              <w:jc w:val="right"/>
              <w:rPr>
                <w:rFonts w:ascii="Times New Roman" w:hAnsi="Times New Roman" w:cs="Times New Roman"/>
                <w:sz w:val="24"/>
                <w:szCs w:val="24"/>
              </w:rPr>
            </w:pPr>
            <w:r>
              <w:rPr>
                <w:rFonts w:ascii="Times New Roman" w:hAnsi="Times New Roman" w:cs="Times New Roman"/>
                <w:sz w:val="24"/>
                <w:szCs w:val="24"/>
              </w:rPr>
              <w:t>266</w:t>
            </w:r>
            <w:r w:rsidR="009002D7">
              <w:rPr>
                <w:rFonts w:ascii="Times New Roman" w:hAnsi="Times New Roman" w:cs="Times New Roman"/>
                <w:sz w:val="24"/>
                <w:szCs w:val="24"/>
              </w:rPr>
              <w:t>.500,00 EUR</w:t>
            </w:r>
          </w:p>
        </w:tc>
        <w:tc>
          <w:tcPr>
            <w:tcW w:w="2126" w:type="dxa"/>
            <w:shd w:val="clear" w:color="auto" w:fill="FFF2CC" w:themeFill="accent4" w:themeFillTint="33"/>
          </w:tcPr>
          <w:p w14:paraId="7C30EB6B" w14:textId="77777777" w:rsidR="00560A57" w:rsidRDefault="00560A57" w:rsidP="0035377F">
            <w:pPr>
              <w:jc w:val="right"/>
              <w:rPr>
                <w:rFonts w:ascii="Times New Roman" w:hAnsi="Times New Roman" w:cs="Times New Roman"/>
                <w:sz w:val="24"/>
                <w:szCs w:val="24"/>
              </w:rPr>
            </w:pPr>
          </w:p>
          <w:p w14:paraId="78AE950E" w14:textId="67B0942A" w:rsidR="009002D7" w:rsidRDefault="009002D7" w:rsidP="0035377F">
            <w:pPr>
              <w:jc w:val="right"/>
              <w:rPr>
                <w:rFonts w:ascii="Times New Roman" w:hAnsi="Times New Roman" w:cs="Times New Roman"/>
                <w:sz w:val="24"/>
                <w:szCs w:val="24"/>
              </w:rPr>
            </w:pPr>
            <w:r>
              <w:rPr>
                <w:rFonts w:ascii="Times New Roman" w:hAnsi="Times New Roman" w:cs="Times New Roman"/>
                <w:sz w:val="24"/>
                <w:szCs w:val="24"/>
              </w:rPr>
              <w:t>61.500,00 EUR</w:t>
            </w:r>
          </w:p>
        </w:tc>
        <w:tc>
          <w:tcPr>
            <w:tcW w:w="2127" w:type="dxa"/>
            <w:shd w:val="clear" w:color="auto" w:fill="FFF2CC" w:themeFill="accent4" w:themeFillTint="33"/>
          </w:tcPr>
          <w:p w14:paraId="3580D930" w14:textId="77777777" w:rsidR="00560A57" w:rsidRDefault="00560A57" w:rsidP="0035377F">
            <w:pPr>
              <w:jc w:val="right"/>
              <w:rPr>
                <w:rFonts w:ascii="Times New Roman" w:hAnsi="Times New Roman" w:cs="Times New Roman"/>
                <w:sz w:val="24"/>
                <w:szCs w:val="24"/>
              </w:rPr>
            </w:pPr>
          </w:p>
          <w:p w14:paraId="5C992635" w14:textId="7BC451BE" w:rsidR="009002D7" w:rsidRDefault="009002D7" w:rsidP="0035377F">
            <w:pPr>
              <w:jc w:val="right"/>
              <w:rPr>
                <w:rFonts w:ascii="Times New Roman" w:hAnsi="Times New Roman" w:cs="Times New Roman"/>
                <w:sz w:val="24"/>
                <w:szCs w:val="24"/>
              </w:rPr>
            </w:pPr>
            <w:r>
              <w:rPr>
                <w:rFonts w:ascii="Times New Roman" w:hAnsi="Times New Roman" w:cs="Times New Roman"/>
                <w:sz w:val="24"/>
                <w:szCs w:val="24"/>
              </w:rPr>
              <w:t>78.500,00 EUR</w:t>
            </w:r>
          </w:p>
        </w:tc>
      </w:tr>
      <w:tr w:rsidR="0035377F" w:rsidRPr="005601F5" w14:paraId="66D3B10A" w14:textId="77777777" w:rsidTr="002F746E">
        <w:tc>
          <w:tcPr>
            <w:tcW w:w="3794" w:type="dxa"/>
            <w:shd w:val="clear" w:color="auto" w:fill="C5E0B3" w:themeFill="accent6" w:themeFillTint="66"/>
          </w:tcPr>
          <w:p w14:paraId="7DF0BC95" w14:textId="77777777" w:rsidR="0035377F" w:rsidRPr="005601F5" w:rsidRDefault="0035377F" w:rsidP="00502EAC">
            <w:pPr>
              <w:jc w:val="both"/>
              <w:rPr>
                <w:rFonts w:ascii="Times New Roman" w:hAnsi="Times New Roman" w:cs="Times New Roman"/>
                <w:sz w:val="24"/>
                <w:szCs w:val="24"/>
              </w:rPr>
            </w:pPr>
            <w:r w:rsidRPr="005601F5">
              <w:rPr>
                <w:rFonts w:ascii="Times New Roman" w:hAnsi="Times New Roman" w:cs="Times New Roman"/>
                <w:sz w:val="24"/>
                <w:szCs w:val="24"/>
              </w:rPr>
              <w:t xml:space="preserve">Ukupno: </w:t>
            </w:r>
          </w:p>
        </w:tc>
        <w:tc>
          <w:tcPr>
            <w:tcW w:w="2126" w:type="dxa"/>
            <w:shd w:val="clear" w:color="auto" w:fill="C5E0B3" w:themeFill="accent6" w:themeFillTint="66"/>
          </w:tcPr>
          <w:p w14:paraId="177FAA99" w14:textId="4EE3BF8C" w:rsidR="0035377F" w:rsidRPr="005601F5" w:rsidRDefault="00F5444B" w:rsidP="002F49CA">
            <w:pPr>
              <w:jc w:val="right"/>
              <w:rPr>
                <w:rFonts w:ascii="Times New Roman" w:hAnsi="Times New Roman" w:cs="Times New Roman"/>
                <w:sz w:val="24"/>
                <w:szCs w:val="24"/>
              </w:rPr>
            </w:pPr>
            <w:r>
              <w:rPr>
                <w:rFonts w:ascii="Times New Roman" w:hAnsi="Times New Roman" w:cs="Times New Roman"/>
                <w:sz w:val="24"/>
                <w:szCs w:val="24"/>
              </w:rPr>
              <w:t>5.252.250,00 EUR</w:t>
            </w:r>
          </w:p>
        </w:tc>
        <w:tc>
          <w:tcPr>
            <w:tcW w:w="2126" w:type="dxa"/>
            <w:shd w:val="clear" w:color="auto" w:fill="C5E0B3" w:themeFill="accent6" w:themeFillTint="66"/>
          </w:tcPr>
          <w:p w14:paraId="17C07CD6" w14:textId="7801AD6A" w:rsidR="0035377F" w:rsidRPr="005601F5" w:rsidRDefault="00F5444B" w:rsidP="0035377F">
            <w:pPr>
              <w:jc w:val="right"/>
              <w:rPr>
                <w:rFonts w:ascii="Times New Roman" w:hAnsi="Times New Roman" w:cs="Times New Roman"/>
                <w:sz w:val="24"/>
                <w:szCs w:val="24"/>
              </w:rPr>
            </w:pPr>
            <w:r>
              <w:rPr>
                <w:rFonts w:ascii="Times New Roman" w:hAnsi="Times New Roman" w:cs="Times New Roman"/>
                <w:sz w:val="24"/>
                <w:szCs w:val="24"/>
              </w:rPr>
              <w:t>3.494.870,00 EUR</w:t>
            </w:r>
          </w:p>
        </w:tc>
        <w:tc>
          <w:tcPr>
            <w:tcW w:w="2127" w:type="dxa"/>
            <w:shd w:val="clear" w:color="auto" w:fill="C5E0B3" w:themeFill="accent6" w:themeFillTint="66"/>
          </w:tcPr>
          <w:p w14:paraId="4E81DBA2" w14:textId="3B172FFE" w:rsidR="0035377F" w:rsidRPr="005601F5" w:rsidRDefault="006B18CB" w:rsidP="002F49CA">
            <w:pPr>
              <w:jc w:val="right"/>
              <w:rPr>
                <w:rFonts w:ascii="Times New Roman" w:hAnsi="Times New Roman" w:cs="Times New Roman"/>
                <w:sz w:val="24"/>
                <w:szCs w:val="24"/>
              </w:rPr>
            </w:pPr>
            <w:r>
              <w:rPr>
                <w:rFonts w:ascii="Times New Roman" w:hAnsi="Times New Roman" w:cs="Times New Roman"/>
                <w:sz w:val="24"/>
                <w:szCs w:val="24"/>
              </w:rPr>
              <w:t>3.384.310,00 EUR</w:t>
            </w:r>
          </w:p>
        </w:tc>
      </w:tr>
    </w:tbl>
    <w:p w14:paraId="599A9537" w14:textId="77777777" w:rsidR="003C433D" w:rsidRDefault="003C433D" w:rsidP="00502EAC">
      <w:pPr>
        <w:jc w:val="both"/>
        <w:rPr>
          <w:rFonts w:ascii="Bahnschrift SemiBold SemiConden" w:hAnsi="Bahnschrift SemiBold SemiConden" w:cs="Times New Roman"/>
          <w:b/>
          <w:sz w:val="28"/>
          <w:szCs w:val="28"/>
        </w:rPr>
      </w:pPr>
    </w:p>
    <w:p w14:paraId="1CC619D9" w14:textId="37AF4298" w:rsidR="00CB1916" w:rsidRPr="005601F5" w:rsidRDefault="001C2B88" w:rsidP="00502EAC">
      <w:pPr>
        <w:jc w:val="both"/>
        <w:rPr>
          <w:rFonts w:ascii="Bahnschrift SemiBold SemiConden" w:hAnsi="Bahnschrift SemiBold SemiConden" w:cs="Times New Roman"/>
          <w:b/>
          <w:sz w:val="28"/>
          <w:szCs w:val="28"/>
        </w:rPr>
      </w:pPr>
      <w:r w:rsidRPr="005601F5">
        <w:rPr>
          <w:rFonts w:ascii="Bahnschrift SemiBold SemiConden" w:hAnsi="Bahnschrift SemiBold SemiConden" w:cs="Times New Roman"/>
          <w:b/>
          <w:sz w:val="28"/>
          <w:szCs w:val="28"/>
        </w:rPr>
        <w:t>3. POSEBNI DIO PRORAČUNA</w:t>
      </w:r>
    </w:p>
    <w:p w14:paraId="76DA4C2E" w14:textId="77777777" w:rsidR="00A704DC" w:rsidRDefault="00A704DC" w:rsidP="00A704DC">
      <w:pPr>
        <w:jc w:val="both"/>
        <w:rPr>
          <w:rFonts w:ascii="Times New Roman" w:hAnsi="Times New Roman" w:cs="Times New Roman"/>
          <w:sz w:val="24"/>
          <w:szCs w:val="24"/>
        </w:rPr>
      </w:pPr>
      <w:r w:rsidRPr="005601F5">
        <w:rPr>
          <w:rFonts w:ascii="Times New Roman" w:hAnsi="Times New Roman" w:cs="Times New Roman"/>
          <w:sz w:val="24"/>
          <w:szCs w:val="24"/>
        </w:rPr>
        <w:t xml:space="preserve">U Posebnom dijelu Proračuna planirani su rashodi i izdaci po programima, a unutar istih po aktivnostima i projektima u okviru razdjela/glava definiranih u skladu s organizacijskom klasifikacijom Proračuna. </w:t>
      </w:r>
    </w:p>
    <w:p w14:paraId="2FA98350" w14:textId="7356D5BB" w:rsidR="008E074D" w:rsidRDefault="008E074D" w:rsidP="008E074D">
      <w:pPr>
        <w:jc w:val="both"/>
        <w:rPr>
          <w:rFonts w:ascii="Times New Roman" w:hAnsi="Times New Roman" w:cs="Times New Roman"/>
          <w:sz w:val="24"/>
          <w:szCs w:val="24"/>
        </w:rPr>
      </w:pPr>
      <w:r w:rsidRPr="008E074D">
        <w:rPr>
          <w:rFonts w:ascii="Times New Roman" w:hAnsi="Times New Roman" w:cs="Times New Roman"/>
          <w:sz w:val="24"/>
          <w:szCs w:val="24"/>
        </w:rPr>
        <w:t xml:space="preserve">Provedbeni program Općine </w:t>
      </w:r>
      <w:r w:rsidR="0079428E">
        <w:rPr>
          <w:rFonts w:ascii="Times New Roman" w:hAnsi="Times New Roman" w:cs="Times New Roman"/>
          <w:sz w:val="24"/>
          <w:szCs w:val="24"/>
        </w:rPr>
        <w:t>Jasenice</w:t>
      </w:r>
      <w:r w:rsidRPr="008E074D">
        <w:rPr>
          <w:rFonts w:ascii="Times New Roman" w:hAnsi="Times New Roman" w:cs="Times New Roman"/>
          <w:sz w:val="24"/>
          <w:szCs w:val="24"/>
        </w:rPr>
        <w:t xml:space="preserve"> predstavlja kratkoročni akt strateškog planiranja kojim se</w:t>
      </w:r>
      <w:r>
        <w:rPr>
          <w:rFonts w:ascii="Times New Roman" w:hAnsi="Times New Roman" w:cs="Times New Roman"/>
          <w:sz w:val="24"/>
          <w:szCs w:val="24"/>
        </w:rPr>
        <w:t xml:space="preserve"> </w:t>
      </w:r>
      <w:r w:rsidRPr="008E074D">
        <w:rPr>
          <w:rFonts w:ascii="Times New Roman" w:hAnsi="Times New Roman" w:cs="Times New Roman"/>
          <w:sz w:val="24"/>
          <w:szCs w:val="24"/>
        </w:rPr>
        <w:t>pobliže opisuju prioritetne mjere i aktivnosti za osiguravanje provedbe ciljeva iz povezanih,</w:t>
      </w:r>
      <w:r>
        <w:rPr>
          <w:rFonts w:ascii="Times New Roman" w:hAnsi="Times New Roman" w:cs="Times New Roman"/>
          <w:sz w:val="24"/>
          <w:szCs w:val="24"/>
        </w:rPr>
        <w:t xml:space="preserve"> </w:t>
      </w:r>
      <w:r w:rsidRPr="008E074D">
        <w:rPr>
          <w:rFonts w:ascii="Times New Roman" w:hAnsi="Times New Roman" w:cs="Times New Roman"/>
          <w:sz w:val="24"/>
          <w:szCs w:val="24"/>
        </w:rPr>
        <w:t>hijerarhijski viših akata strateškog planiranja, te ujedno osigurava poveznica s proračunom Općine.</w:t>
      </w:r>
      <w:r>
        <w:rPr>
          <w:rFonts w:ascii="Times New Roman" w:hAnsi="Times New Roman" w:cs="Times New Roman"/>
          <w:sz w:val="24"/>
          <w:szCs w:val="24"/>
        </w:rPr>
        <w:t xml:space="preserve"> </w:t>
      </w:r>
      <w:r w:rsidRPr="008E074D">
        <w:rPr>
          <w:rFonts w:ascii="Times New Roman" w:hAnsi="Times New Roman" w:cs="Times New Roman"/>
          <w:sz w:val="24"/>
          <w:szCs w:val="24"/>
        </w:rPr>
        <w:t xml:space="preserve">Provedbeni program donosi Općinski načelnik kao izvršno tijelo Općine </w:t>
      </w:r>
      <w:r w:rsidR="002F746E">
        <w:rPr>
          <w:rFonts w:ascii="Times New Roman" w:hAnsi="Times New Roman" w:cs="Times New Roman"/>
          <w:sz w:val="24"/>
          <w:szCs w:val="24"/>
        </w:rPr>
        <w:t>Jasenice</w:t>
      </w:r>
      <w:r w:rsidRPr="008E074D">
        <w:rPr>
          <w:rFonts w:ascii="Times New Roman" w:hAnsi="Times New Roman" w:cs="Times New Roman"/>
          <w:sz w:val="24"/>
          <w:szCs w:val="24"/>
        </w:rPr>
        <w:t xml:space="preserve"> za mandatno</w:t>
      </w:r>
      <w:r>
        <w:rPr>
          <w:rFonts w:ascii="Times New Roman" w:hAnsi="Times New Roman" w:cs="Times New Roman"/>
          <w:sz w:val="24"/>
          <w:szCs w:val="24"/>
        </w:rPr>
        <w:t xml:space="preserve"> </w:t>
      </w:r>
      <w:r w:rsidRPr="008E074D">
        <w:rPr>
          <w:rFonts w:ascii="Times New Roman" w:hAnsi="Times New Roman" w:cs="Times New Roman"/>
          <w:sz w:val="24"/>
          <w:szCs w:val="24"/>
        </w:rPr>
        <w:t>razdoblje od četiri godine. Struktura sadržaja Provedbenog programa</w:t>
      </w:r>
      <w:r>
        <w:rPr>
          <w:rFonts w:ascii="Times New Roman" w:hAnsi="Times New Roman" w:cs="Times New Roman"/>
          <w:sz w:val="24"/>
          <w:szCs w:val="24"/>
        </w:rPr>
        <w:t xml:space="preserve"> </w:t>
      </w:r>
      <w:r w:rsidRPr="008E074D">
        <w:rPr>
          <w:rFonts w:ascii="Times New Roman" w:hAnsi="Times New Roman" w:cs="Times New Roman"/>
          <w:sz w:val="24"/>
          <w:szCs w:val="24"/>
        </w:rPr>
        <w:t>definirana je metodologijom</w:t>
      </w:r>
      <w:r>
        <w:rPr>
          <w:rFonts w:ascii="Times New Roman" w:hAnsi="Times New Roman" w:cs="Times New Roman"/>
          <w:sz w:val="24"/>
          <w:szCs w:val="24"/>
        </w:rPr>
        <w:t xml:space="preserve"> </w:t>
      </w:r>
      <w:r w:rsidRPr="008E074D">
        <w:rPr>
          <w:rFonts w:ascii="Times New Roman" w:hAnsi="Times New Roman" w:cs="Times New Roman"/>
          <w:sz w:val="24"/>
          <w:szCs w:val="24"/>
        </w:rPr>
        <w:t>izrade strateških dokumenata, te je usklađena s višom razinom razvojnih dokumenata, odnosno</w:t>
      </w:r>
      <w:r>
        <w:rPr>
          <w:rFonts w:ascii="Times New Roman" w:hAnsi="Times New Roman" w:cs="Times New Roman"/>
          <w:sz w:val="24"/>
          <w:szCs w:val="24"/>
        </w:rPr>
        <w:t xml:space="preserve"> </w:t>
      </w:r>
      <w:r w:rsidRPr="008E074D">
        <w:rPr>
          <w:rFonts w:ascii="Times New Roman" w:hAnsi="Times New Roman" w:cs="Times New Roman"/>
          <w:sz w:val="24"/>
          <w:szCs w:val="24"/>
        </w:rPr>
        <w:t>Planom razvoja Zadarske županije 2021. - 2027. godine te s Nacionalnom razvojnom strategijom</w:t>
      </w:r>
      <w:r>
        <w:rPr>
          <w:rFonts w:ascii="Times New Roman" w:hAnsi="Times New Roman" w:cs="Times New Roman"/>
          <w:sz w:val="24"/>
          <w:szCs w:val="24"/>
        </w:rPr>
        <w:t xml:space="preserve"> </w:t>
      </w:r>
      <w:r w:rsidRPr="008E074D">
        <w:rPr>
          <w:rFonts w:ascii="Times New Roman" w:hAnsi="Times New Roman" w:cs="Times New Roman"/>
          <w:sz w:val="24"/>
          <w:szCs w:val="24"/>
        </w:rPr>
        <w:t xml:space="preserve">Republike Hrvatske do 2030. godine. Provedbeni program od iznimnog je značaja za Općinu </w:t>
      </w:r>
      <w:r w:rsidR="002F746E">
        <w:rPr>
          <w:rFonts w:ascii="Times New Roman" w:hAnsi="Times New Roman" w:cs="Times New Roman"/>
          <w:sz w:val="24"/>
          <w:szCs w:val="24"/>
        </w:rPr>
        <w:t>Jasenice</w:t>
      </w:r>
      <w:r>
        <w:rPr>
          <w:rFonts w:ascii="Times New Roman" w:hAnsi="Times New Roman" w:cs="Times New Roman"/>
          <w:sz w:val="24"/>
          <w:szCs w:val="24"/>
        </w:rPr>
        <w:t xml:space="preserve"> </w:t>
      </w:r>
      <w:r w:rsidRPr="008E074D">
        <w:rPr>
          <w:rFonts w:ascii="Times New Roman" w:hAnsi="Times New Roman" w:cs="Times New Roman"/>
          <w:sz w:val="24"/>
          <w:szCs w:val="24"/>
        </w:rPr>
        <w:t>kojim se preuzima odgovornost za gospodarski i društveni razvoj područja Općine, s cilje</w:t>
      </w:r>
      <w:r>
        <w:rPr>
          <w:rFonts w:ascii="Times New Roman" w:hAnsi="Times New Roman" w:cs="Times New Roman"/>
          <w:sz w:val="24"/>
          <w:szCs w:val="24"/>
        </w:rPr>
        <w:t xml:space="preserve">m </w:t>
      </w:r>
      <w:r w:rsidRPr="008E074D">
        <w:rPr>
          <w:rFonts w:ascii="Times New Roman" w:hAnsi="Times New Roman" w:cs="Times New Roman"/>
          <w:sz w:val="24"/>
          <w:szCs w:val="24"/>
        </w:rPr>
        <w:t>određivanja smjernica budućeg razvoja.</w:t>
      </w:r>
    </w:p>
    <w:p w14:paraId="151F5E9E" w14:textId="6EA35B4B" w:rsidR="00CD7C22" w:rsidRDefault="00CD7C22" w:rsidP="00A704DC">
      <w:pPr>
        <w:jc w:val="both"/>
        <w:rPr>
          <w:rFonts w:ascii="Times New Roman" w:hAnsi="Times New Roman" w:cs="Times New Roman"/>
          <w:sz w:val="24"/>
          <w:szCs w:val="24"/>
        </w:rPr>
      </w:pPr>
      <w:r>
        <w:rPr>
          <w:rFonts w:ascii="Times New Roman" w:hAnsi="Times New Roman" w:cs="Times New Roman"/>
          <w:sz w:val="24"/>
          <w:szCs w:val="24"/>
        </w:rPr>
        <w:t xml:space="preserve">VIZIJA OPĆINE </w:t>
      </w:r>
      <w:r w:rsidR="002F746E">
        <w:rPr>
          <w:rFonts w:ascii="Times New Roman" w:hAnsi="Times New Roman" w:cs="Times New Roman"/>
          <w:sz w:val="24"/>
          <w:szCs w:val="24"/>
        </w:rPr>
        <w:t>JASENICE</w:t>
      </w:r>
      <w:r w:rsidR="00D14C50">
        <w:rPr>
          <w:rFonts w:ascii="Times New Roman" w:hAnsi="Times New Roman" w:cs="Times New Roman"/>
          <w:sz w:val="24"/>
          <w:szCs w:val="24"/>
        </w:rPr>
        <w:t xml:space="preserve">: </w:t>
      </w:r>
    </w:p>
    <w:p w14:paraId="6F7DA2F8" w14:textId="328C2B8C" w:rsidR="00CD7C22" w:rsidRDefault="00CD7C22" w:rsidP="00CD7C22">
      <w:pPr>
        <w:jc w:val="both"/>
        <w:rPr>
          <w:rFonts w:ascii="Times New Roman" w:hAnsi="Times New Roman" w:cs="Times New Roman"/>
          <w:sz w:val="24"/>
          <w:szCs w:val="24"/>
        </w:rPr>
      </w:pPr>
      <w:r w:rsidRPr="00CD7C22">
        <w:rPr>
          <w:rFonts w:ascii="Times New Roman" w:hAnsi="Times New Roman" w:cs="Times New Roman"/>
          <w:sz w:val="24"/>
          <w:szCs w:val="24"/>
        </w:rPr>
        <w:t xml:space="preserve">Općina </w:t>
      </w:r>
      <w:r w:rsidR="002F746E">
        <w:rPr>
          <w:rFonts w:ascii="Times New Roman" w:hAnsi="Times New Roman" w:cs="Times New Roman"/>
          <w:sz w:val="24"/>
          <w:szCs w:val="24"/>
        </w:rPr>
        <w:t>Jasenice</w:t>
      </w:r>
      <w:r w:rsidRPr="00CD7C22">
        <w:rPr>
          <w:rFonts w:ascii="Times New Roman" w:hAnsi="Times New Roman" w:cs="Times New Roman"/>
          <w:sz w:val="24"/>
          <w:szCs w:val="24"/>
        </w:rPr>
        <w:t xml:space="preserve"> – mjesto aktivnog turizma te progresivna zajednica mladih obrazovanih</w:t>
      </w:r>
      <w:r>
        <w:rPr>
          <w:rFonts w:ascii="Times New Roman" w:hAnsi="Times New Roman" w:cs="Times New Roman"/>
          <w:sz w:val="24"/>
          <w:szCs w:val="24"/>
        </w:rPr>
        <w:t xml:space="preserve"> </w:t>
      </w:r>
      <w:r w:rsidRPr="00CD7C22">
        <w:rPr>
          <w:rFonts w:ascii="Times New Roman" w:hAnsi="Times New Roman" w:cs="Times New Roman"/>
          <w:sz w:val="24"/>
          <w:szCs w:val="24"/>
        </w:rPr>
        <w:t>ljudi koja svoj razvoj temelji na načelima održivosti te korištenju zelenih i digitalnih</w:t>
      </w:r>
      <w:r>
        <w:rPr>
          <w:rFonts w:ascii="Times New Roman" w:hAnsi="Times New Roman" w:cs="Times New Roman"/>
          <w:sz w:val="24"/>
          <w:szCs w:val="24"/>
        </w:rPr>
        <w:t xml:space="preserve"> </w:t>
      </w:r>
      <w:r w:rsidRPr="00CD7C22">
        <w:rPr>
          <w:rFonts w:ascii="Times New Roman" w:hAnsi="Times New Roman" w:cs="Times New Roman"/>
          <w:sz w:val="24"/>
          <w:szCs w:val="24"/>
        </w:rPr>
        <w:t>tehnologija</w:t>
      </w:r>
      <w:r>
        <w:rPr>
          <w:rFonts w:ascii="Times New Roman" w:hAnsi="Times New Roman" w:cs="Times New Roman"/>
          <w:sz w:val="24"/>
          <w:szCs w:val="24"/>
        </w:rPr>
        <w:t>.</w:t>
      </w:r>
    </w:p>
    <w:p w14:paraId="41E2008D" w14:textId="7FC42FCA" w:rsidR="00CD7C22" w:rsidRDefault="00CD7C22" w:rsidP="00CD7C22">
      <w:pPr>
        <w:jc w:val="both"/>
        <w:rPr>
          <w:rFonts w:ascii="Times New Roman" w:hAnsi="Times New Roman" w:cs="Times New Roman"/>
          <w:sz w:val="24"/>
          <w:szCs w:val="24"/>
        </w:rPr>
      </w:pPr>
      <w:r>
        <w:rPr>
          <w:rFonts w:ascii="Times New Roman" w:hAnsi="Times New Roman" w:cs="Times New Roman"/>
          <w:sz w:val="24"/>
          <w:szCs w:val="24"/>
        </w:rPr>
        <w:t xml:space="preserve">MISIJA OPĆINE </w:t>
      </w:r>
      <w:r w:rsidR="002F746E">
        <w:rPr>
          <w:rFonts w:ascii="Times New Roman" w:hAnsi="Times New Roman" w:cs="Times New Roman"/>
          <w:sz w:val="24"/>
          <w:szCs w:val="24"/>
        </w:rPr>
        <w:t>JASENICE</w:t>
      </w:r>
      <w:r w:rsidR="00D14C50">
        <w:rPr>
          <w:rFonts w:ascii="Times New Roman" w:hAnsi="Times New Roman" w:cs="Times New Roman"/>
          <w:sz w:val="24"/>
          <w:szCs w:val="24"/>
        </w:rPr>
        <w:t xml:space="preserve">: </w:t>
      </w:r>
    </w:p>
    <w:p w14:paraId="163BEFD3" w14:textId="246A5CC8" w:rsidR="00CD7C22" w:rsidRDefault="00CD7C22" w:rsidP="00CD7C22">
      <w:pPr>
        <w:jc w:val="both"/>
        <w:rPr>
          <w:rFonts w:ascii="Times New Roman" w:hAnsi="Times New Roman" w:cs="Times New Roman"/>
          <w:sz w:val="24"/>
          <w:szCs w:val="24"/>
        </w:rPr>
      </w:pPr>
      <w:r>
        <w:rPr>
          <w:rFonts w:ascii="Times New Roman" w:hAnsi="Times New Roman" w:cs="Times New Roman"/>
          <w:sz w:val="24"/>
          <w:szCs w:val="24"/>
        </w:rPr>
        <w:t>O</w:t>
      </w:r>
      <w:r w:rsidRPr="00CD7C22">
        <w:rPr>
          <w:rFonts w:ascii="Times New Roman" w:hAnsi="Times New Roman" w:cs="Times New Roman"/>
          <w:sz w:val="24"/>
          <w:szCs w:val="24"/>
        </w:rPr>
        <w:t>bavljanjem poslova iz samoupravnog djelokruga, na zakonit, učinkovit, ekonomičan i</w:t>
      </w:r>
      <w:r>
        <w:rPr>
          <w:rFonts w:ascii="Times New Roman" w:hAnsi="Times New Roman" w:cs="Times New Roman"/>
          <w:sz w:val="24"/>
          <w:szCs w:val="24"/>
        </w:rPr>
        <w:t xml:space="preserve"> </w:t>
      </w:r>
      <w:r w:rsidRPr="00CD7C22">
        <w:rPr>
          <w:rFonts w:ascii="Times New Roman" w:hAnsi="Times New Roman" w:cs="Times New Roman"/>
          <w:sz w:val="24"/>
          <w:szCs w:val="24"/>
        </w:rPr>
        <w:t>transparentan način</w:t>
      </w:r>
      <w:r w:rsidR="002F746E">
        <w:rPr>
          <w:rFonts w:ascii="Times New Roman" w:hAnsi="Times New Roman" w:cs="Times New Roman"/>
          <w:sz w:val="24"/>
          <w:szCs w:val="24"/>
        </w:rPr>
        <w:t xml:space="preserve"> </w:t>
      </w:r>
      <w:r w:rsidRPr="00CD7C22">
        <w:rPr>
          <w:rFonts w:ascii="Times New Roman" w:hAnsi="Times New Roman" w:cs="Times New Roman"/>
          <w:sz w:val="24"/>
          <w:szCs w:val="24"/>
        </w:rPr>
        <w:t>stvoriti preduvjete za snažni društveno gospodarski rast i razvoj Općine</w:t>
      </w:r>
      <w:r>
        <w:rPr>
          <w:rFonts w:ascii="Times New Roman" w:hAnsi="Times New Roman" w:cs="Times New Roman"/>
          <w:sz w:val="24"/>
          <w:szCs w:val="24"/>
        </w:rPr>
        <w:t xml:space="preserve"> </w:t>
      </w:r>
      <w:r w:rsidRPr="00CD7C22">
        <w:rPr>
          <w:rFonts w:ascii="Times New Roman" w:hAnsi="Times New Roman" w:cs="Times New Roman"/>
          <w:sz w:val="24"/>
          <w:szCs w:val="24"/>
        </w:rPr>
        <w:t>težeći za</w:t>
      </w:r>
      <w:r>
        <w:rPr>
          <w:rFonts w:ascii="Times New Roman" w:hAnsi="Times New Roman" w:cs="Times New Roman"/>
          <w:sz w:val="24"/>
          <w:szCs w:val="24"/>
        </w:rPr>
        <w:t xml:space="preserve"> </w:t>
      </w:r>
      <w:r w:rsidRPr="00CD7C22">
        <w:rPr>
          <w:rFonts w:ascii="Times New Roman" w:hAnsi="Times New Roman" w:cs="Times New Roman"/>
          <w:sz w:val="24"/>
          <w:szCs w:val="24"/>
        </w:rPr>
        <w:t>stalnim poboljšanjem kako životnih uvjeta tako i svih ostalih koji izravno ili neizravno utječu na</w:t>
      </w:r>
      <w:r>
        <w:rPr>
          <w:rFonts w:ascii="Times New Roman" w:hAnsi="Times New Roman" w:cs="Times New Roman"/>
          <w:sz w:val="24"/>
          <w:szCs w:val="24"/>
        </w:rPr>
        <w:t xml:space="preserve"> </w:t>
      </w:r>
      <w:r w:rsidRPr="00CD7C22">
        <w:rPr>
          <w:rFonts w:ascii="Times New Roman" w:hAnsi="Times New Roman" w:cs="Times New Roman"/>
          <w:sz w:val="24"/>
          <w:szCs w:val="24"/>
        </w:rPr>
        <w:t>kvalitetu života na ovom području.</w:t>
      </w:r>
    </w:p>
    <w:p w14:paraId="74A0CD9D" w14:textId="77777777" w:rsidR="009B5C68" w:rsidRDefault="009B5C68" w:rsidP="00CD7C22">
      <w:pPr>
        <w:jc w:val="both"/>
        <w:rPr>
          <w:rFonts w:ascii="Times New Roman" w:hAnsi="Times New Roman" w:cs="Times New Roman"/>
          <w:sz w:val="24"/>
          <w:szCs w:val="24"/>
        </w:rPr>
      </w:pPr>
    </w:p>
    <w:p w14:paraId="7AD5C649" w14:textId="77777777" w:rsidR="00B36D74" w:rsidRDefault="009B5C68" w:rsidP="00A704DC">
      <w:pPr>
        <w:jc w:val="both"/>
        <w:rPr>
          <w:rFonts w:ascii="Times New Roman" w:hAnsi="Times New Roman" w:cs="Times New Roman"/>
          <w:sz w:val="24"/>
          <w:szCs w:val="24"/>
        </w:rPr>
      </w:pPr>
      <w:r>
        <w:rPr>
          <w:rFonts w:ascii="Times New Roman" w:hAnsi="Times New Roman" w:cs="Times New Roman"/>
          <w:sz w:val="24"/>
          <w:szCs w:val="24"/>
        </w:rPr>
        <w:t>U nastavku su prikazani i objašnjeni programi koji čine proračun Općine Jasenice za 2026. godinu, zajedno s projekcijama za 2027. i 2028. godinu. Za svaki program naveden je njegov naziv, regulatorni okvir (zakonski i podzakonski propisi koji se na njega odnose), kratak opis aktivnosti/projekata unutar programa, ciljevi programa, planira</w:t>
      </w:r>
      <w:r w:rsidR="00E617F3">
        <w:rPr>
          <w:rFonts w:ascii="Times New Roman" w:hAnsi="Times New Roman" w:cs="Times New Roman"/>
          <w:sz w:val="24"/>
          <w:szCs w:val="24"/>
        </w:rPr>
        <w:t xml:space="preserve">na sredstva za provedbu u 2026. godini te projekcije financiranja u 2027. i 2028. godini, kao i ključni pokazatelji rezultata </w:t>
      </w:r>
      <w:r w:rsidR="00B36D74">
        <w:rPr>
          <w:rFonts w:ascii="Times New Roman" w:hAnsi="Times New Roman" w:cs="Times New Roman"/>
          <w:sz w:val="24"/>
          <w:szCs w:val="24"/>
        </w:rPr>
        <w:t xml:space="preserve">gdje su primjenjivi. Ukupno planirani rashodi i izdaci proračuna za 2026. godinu iznose 5.252.250,00 EUR, od čega se najveći dio odnosi na programe vezane uz komunalnu infrastrukturu i kapitalne investicije, potom na obrazovanje, sport i društvene djelatnosti, te na osnovne funkcije lokalne uprave i upravljanja. </w:t>
      </w:r>
    </w:p>
    <w:p w14:paraId="146C39E3" w14:textId="004F1C40" w:rsidR="00CD7C22" w:rsidRPr="005601F5" w:rsidRDefault="00B36D74" w:rsidP="00A704DC">
      <w:pPr>
        <w:jc w:val="both"/>
        <w:rPr>
          <w:rFonts w:ascii="Times New Roman" w:hAnsi="Times New Roman" w:cs="Times New Roman"/>
          <w:sz w:val="24"/>
          <w:szCs w:val="24"/>
        </w:rPr>
      </w:pPr>
      <w:r>
        <w:rPr>
          <w:rFonts w:ascii="Times New Roman" w:hAnsi="Times New Roman" w:cs="Times New Roman"/>
          <w:sz w:val="24"/>
          <w:szCs w:val="24"/>
        </w:rPr>
        <w:t>U nastavku slijede obrazloženja po programima</w:t>
      </w:r>
      <w:r w:rsidR="008E074D">
        <w:rPr>
          <w:rFonts w:ascii="Times New Roman" w:hAnsi="Times New Roman" w:cs="Times New Roman"/>
          <w:sz w:val="24"/>
          <w:szCs w:val="24"/>
        </w:rPr>
        <w:t xml:space="preserve">: </w:t>
      </w:r>
    </w:p>
    <w:p w14:paraId="458DCCF4" w14:textId="1A5B4137" w:rsidR="004A2B3B" w:rsidRDefault="00A704DC" w:rsidP="00443316">
      <w:pPr>
        <w:tabs>
          <w:tab w:val="left" w:pos="709"/>
          <w:tab w:val="left" w:pos="7088"/>
        </w:tabs>
        <w:jc w:val="both"/>
        <w:rPr>
          <w:rFonts w:ascii="Calibri" w:eastAsia="Calibri" w:hAnsi="Calibri" w:cs="Times New Roman"/>
          <w:sz w:val="24"/>
          <w:szCs w:val="24"/>
        </w:rPr>
      </w:pPr>
      <w:r w:rsidRPr="005601F5">
        <w:rPr>
          <w:rFonts w:ascii="Times New Roman" w:hAnsi="Times New Roman" w:cs="Times New Roman"/>
          <w:sz w:val="24"/>
          <w:szCs w:val="24"/>
        </w:rPr>
        <w:t xml:space="preserve">Program </w:t>
      </w:r>
      <w:r w:rsidR="00624B80">
        <w:rPr>
          <w:rFonts w:ascii="Times New Roman" w:hAnsi="Times New Roman" w:cs="Times New Roman"/>
          <w:b/>
          <w:sz w:val="24"/>
          <w:szCs w:val="24"/>
        </w:rPr>
        <w:t>Javna uprava i administracija (Općinsko vijeće)</w:t>
      </w:r>
      <w:r w:rsidR="00951185">
        <w:rPr>
          <w:rFonts w:ascii="Times New Roman" w:hAnsi="Times New Roman" w:cs="Times New Roman"/>
          <w:sz w:val="24"/>
          <w:szCs w:val="24"/>
        </w:rPr>
        <w:t xml:space="preserve"> </w:t>
      </w:r>
      <w:r w:rsidRPr="005601F5">
        <w:rPr>
          <w:rFonts w:ascii="Times New Roman" w:hAnsi="Times New Roman" w:cs="Times New Roman"/>
          <w:sz w:val="24"/>
          <w:szCs w:val="24"/>
        </w:rPr>
        <w:t>obuhvaća</w:t>
      </w:r>
      <w:r w:rsidR="004226AB" w:rsidRPr="005601F5">
        <w:rPr>
          <w:rFonts w:ascii="Times New Roman" w:hAnsi="Times New Roman" w:cs="Times New Roman"/>
          <w:sz w:val="24"/>
          <w:szCs w:val="24"/>
        </w:rPr>
        <w:t xml:space="preserve"> </w:t>
      </w:r>
      <w:r w:rsidRPr="005601F5">
        <w:rPr>
          <w:rFonts w:ascii="Times New Roman" w:hAnsi="Times New Roman" w:cs="Times New Roman"/>
          <w:sz w:val="24"/>
          <w:szCs w:val="24"/>
        </w:rPr>
        <w:t xml:space="preserve">naknade za rad predstavničkog tijela, </w:t>
      </w:r>
      <w:r w:rsidR="00682562" w:rsidRPr="005601F5">
        <w:rPr>
          <w:rFonts w:ascii="Times New Roman" w:hAnsi="Times New Roman" w:cs="Times New Roman"/>
          <w:sz w:val="24"/>
          <w:szCs w:val="24"/>
        </w:rPr>
        <w:t xml:space="preserve">te </w:t>
      </w:r>
      <w:r w:rsidRPr="005601F5">
        <w:rPr>
          <w:rFonts w:ascii="Times New Roman" w:hAnsi="Times New Roman" w:cs="Times New Roman"/>
          <w:sz w:val="24"/>
          <w:szCs w:val="24"/>
        </w:rPr>
        <w:t xml:space="preserve">izdatke za proslavu </w:t>
      </w:r>
      <w:r w:rsidR="001063F3">
        <w:rPr>
          <w:rFonts w:ascii="Times New Roman" w:hAnsi="Times New Roman" w:cs="Times New Roman"/>
          <w:sz w:val="24"/>
          <w:szCs w:val="24"/>
        </w:rPr>
        <w:t>d</w:t>
      </w:r>
      <w:r w:rsidRPr="005601F5">
        <w:rPr>
          <w:rFonts w:ascii="Times New Roman" w:hAnsi="Times New Roman" w:cs="Times New Roman"/>
          <w:sz w:val="24"/>
          <w:szCs w:val="24"/>
        </w:rPr>
        <w:t xml:space="preserve">ana </w:t>
      </w:r>
      <w:r w:rsidR="001063F3">
        <w:rPr>
          <w:rFonts w:ascii="Times New Roman" w:hAnsi="Times New Roman" w:cs="Times New Roman"/>
          <w:sz w:val="24"/>
          <w:szCs w:val="24"/>
        </w:rPr>
        <w:t>O</w:t>
      </w:r>
      <w:r w:rsidRPr="005601F5">
        <w:rPr>
          <w:rFonts w:ascii="Times New Roman" w:hAnsi="Times New Roman" w:cs="Times New Roman"/>
          <w:sz w:val="24"/>
          <w:szCs w:val="24"/>
        </w:rPr>
        <w:t xml:space="preserve">pćine </w:t>
      </w:r>
      <w:r w:rsidR="002F746E">
        <w:rPr>
          <w:rFonts w:ascii="Times New Roman" w:hAnsi="Times New Roman" w:cs="Times New Roman"/>
          <w:sz w:val="24"/>
          <w:szCs w:val="24"/>
        </w:rPr>
        <w:t>Jasenice</w:t>
      </w:r>
      <w:r w:rsidRPr="005601F5">
        <w:rPr>
          <w:rFonts w:ascii="Times New Roman" w:hAnsi="Times New Roman" w:cs="Times New Roman"/>
          <w:sz w:val="24"/>
          <w:szCs w:val="24"/>
        </w:rPr>
        <w:t xml:space="preserve"> i za javna </w:t>
      </w:r>
      <w:r w:rsidR="00682562" w:rsidRPr="005601F5">
        <w:rPr>
          <w:rFonts w:ascii="Times New Roman" w:hAnsi="Times New Roman" w:cs="Times New Roman"/>
          <w:sz w:val="24"/>
          <w:szCs w:val="24"/>
        </w:rPr>
        <w:t>priznanja.</w:t>
      </w:r>
      <w:r w:rsidRPr="005601F5">
        <w:rPr>
          <w:rFonts w:ascii="Times New Roman" w:hAnsi="Times New Roman" w:cs="Times New Roman"/>
          <w:sz w:val="24"/>
          <w:szCs w:val="24"/>
        </w:rPr>
        <w:t xml:space="preserve"> </w:t>
      </w:r>
      <w:r w:rsidR="003D4B14" w:rsidRPr="005601F5">
        <w:rPr>
          <w:rFonts w:ascii="Times New Roman" w:hAnsi="Times New Roman" w:cs="Times New Roman"/>
          <w:shd w:val="clear" w:color="auto" w:fill="FFFFFF"/>
        </w:rPr>
        <w:t xml:space="preserve">Općinsko </w:t>
      </w:r>
      <w:r w:rsidR="003D4B14" w:rsidRPr="005601F5">
        <w:rPr>
          <w:rFonts w:ascii="Times New Roman" w:hAnsi="Times New Roman" w:cs="Times New Roman"/>
          <w:sz w:val="24"/>
          <w:szCs w:val="24"/>
          <w:shd w:val="clear" w:color="auto" w:fill="FFFFFF"/>
        </w:rPr>
        <w:t xml:space="preserve">vijeće predstavničko je tijelo građana i tijelo lokalne samouprave koje donosi odluke i akte u okviru prava i dužnosti Općine te obavlja i druge poslove u skladu s Ustavom, </w:t>
      </w:r>
      <w:r w:rsidR="002F746E">
        <w:rPr>
          <w:rFonts w:ascii="Times New Roman" w:hAnsi="Times New Roman" w:cs="Times New Roman"/>
          <w:sz w:val="24"/>
          <w:szCs w:val="24"/>
          <w:shd w:val="clear" w:color="auto" w:fill="FFFFFF"/>
        </w:rPr>
        <w:t>Z</w:t>
      </w:r>
      <w:r w:rsidR="003D4B14" w:rsidRPr="005601F5">
        <w:rPr>
          <w:rFonts w:ascii="Times New Roman" w:hAnsi="Times New Roman" w:cs="Times New Roman"/>
          <w:sz w:val="24"/>
          <w:szCs w:val="24"/>
          <w:shd w:val="clear" w:color="auto" w:fill="FFFFFF"/>
        </w:rPr>
        <w:t xml:space="preserve">akonom i Statutom. </w:t>
      </w:r>
      <w:r w:rsidR="008B5291" w:rsidRPr="005601F5">
        <w:rPr>
          <w:rFonts w:ascii="Times New Roman" w:eastAsia="Calibri" w:hAnsi="Times New Roman" w:cs="Times New Roman"/>
          <w:sz w:val="24"/>
          <w:szCs w:val="24"/>
        </w:rPr>
        <w:t xml:space="preserve">Općinsko vijeće dodjeljuje </w:t>
      </w:r>
      <w:r w:rsidR="008B5291" w:rsidRPr="005601F5">
        <w:rPr>
          <w:rFonts w:ascii="Times New Roman" w:hAnsi="Times New Roman" w:cs="Times New Roman"/>
          <w:sz w:val="24"/>
          <w:szCs w:val="24"/>
        </w:rPr>
        <w:t xml:space="preserve">i </w:t>
      </w:r>
      <w:r w:rsidR="008B5291" w:rsidRPr="005601F5">
        <w:rPr>
          <w:rFonts w:ascii="Times New Roman" w:eastAsia="Calibri" w:hAnsi="Times New Roman" w:cs="Times New Roman"/>
          <w:sz w:val="24"/>
          <w:szCs w:val="24"/>
        </w:rPr>
        <w:t>javna priznanja za osobita postignuća i doprinos od značaja za razvitak i ugled Općine, a osobito za naročite uspjehe ostvarene u području gospodarstva, znanosti, kulture, zaštite i unapređivanja čovjekovog okoliša, ljudskih prava, sporta, tehničke kulture, zdravstva i drugih javnih djelatnosti.</w:t>
      </w:r>
      <w:r w:rsidR="008B5291" w:rsidRPr="005601F5">
        <w:rPr>
          <w:rFonts w:ascii="Calibri" w:eastAsia="Calibri" w:hAnsi="Calibri" w:cs="Times New Roman"/>
          <w:sz w:val="24"/>
          <w:szCs w:val="24"/>
        </w:rPr>
        <w:t xml:space="preserve"> </w:t>
      </w:r>
    </w:p>
    <w:p w14:paraId="6C1BB39F" w14:textId="77777777" w:rsidR="00A541FF" w:rsidRDefault="00A541FF" w:rsidP="00443316">
      <w:pPr>
        <w:tabs>
          <w:tab w:val="left" w:pos="709"/>
          <w:tab w:val="left" w:pos="7088"/>
        </w:tabs>
        <w:jc w:val="both"/>
        <w:rPr>
          <w:rFonts w:ascii="Calibri" w:eastAsia="Calibri" w:hAnsi="Calibri" w:cs="Times New Roman"/>
          <w:sz w:val="24"/>
          <w:szCs w:val="24"/>
        </w:rPr>
      </w:pPr>
    </w:p>
    <w:p w14:paraId="4E3BA4F7" w14:textId="77777777" w:rsidR="00A541FF" w:rsidRPr="005601F5" w:rsidRDefault="00A541FF" w:rsidP="00443316">
      <w:pPr>
        <w:tabs>
          <w:tab w:val="left" w:pos="709"/>
          <w:tab w:val="left" w:pos="7088"/>
        </w:tabs>
        <w:jc w:val="both"/>
        <w:rPr>
          <w:rFonts w:ascii="Calibri" w:eastAsia="Calibri" w:hAnsi="Calibri" w:cs="Times New Roman"/>
          <w:sz w:val="24"/>
          <w:szCs w:val="24"/>
        </w:rPr>
      </w:pPr>
    </w:p>
    <w:tbl>
      <w:tblPr>
        <w:tblStyle w:val="TableGrid"/>
        <w:tblW w:w="0" w:type="auto"/>
        <w:tblLook w:val="04A0" w:firstRow="1" w:lastRow="0" w:firstColumn="1" w:lastColumn="0" w:noHBand="0" w:noVBand="1"/>
      </w:tblPr>
      <w:tblGrid>
        <w:gridCol w:w="2062"/>
        <w:gridCol w:w="7566"/>
      </w:tblGrid>
      <w:tr w:rsidR="008D71CF" w:rsidRPr="005601F5" w14:paraId="4C266341" w14:textId="77777777" w:rsidTr="00E069E0">
        <w:tc>
          <w:tcPr>
            <w:tcW w:w="2093" w:type="dxa"/>
            <w:shd w:val="clear" w:color="auto" w:fill="FFF2CC" w:themeFill="accent4" w:themeFillTint="33"/>
          </w:tcPr>
          <w:p w14:paraId="60F6A47F" w14:textId="77777777" w:rsidR="008D71CF" w:rsidRPr="005601F5" w:rsidRDefault="008D71CF" w:rsidP="00A704DC">
            <w:pPr>
              <w:jc w:val="both"/>
              <w:rPr>
                <w:rFonts w:ascii="Times New Roman" w:hAnsi="Times New Roman" w:cs="Times New Roman"/>
                <w:sz w:val="24"/>
                <w:szCs w:val="24"/>
              </w:rPr>
            </w:pPr>
          </w:p>
          <w:p w14:paraId="71118569" w14:textId="77777777" w:rsidR="008D71CF" w:rsidRPr="005601F5" w:rsidRDefault="008D71CF" w:rsidP="00A704DC">
            <w:pPr>
              <w:jc w:val="both"/>
              <w:rPr>
                <w:rFonts w:ascii="Times New Roman" w:hAnsi="Times New Roman" w:cs="Times New Roman"/>
                <w:sz w:val="24"/>
                <w:szCs w:val="24"/>
              </w:rPr>
            </w:pPr>
            <w:r w:rsidRPr="005601F5">
              <w:rPr>
                <w:rFonts w:ascii="Times New Roman" w:hAnsi="Times New Roman" w:cs="Times New Roman"/>
                <w:sz w:val="24"/>
                <w:szCs w:val="24"/>
              </w:rPr>
              <w:t>Naziv programa</w:t>
            </w:r>
          </w:p>
        </w:tc>
        <w:tc>
          <w:tcPr>
            <w:tcW w:w="7761" w:type="dxa"/>
            <w:shd w:val="clear" w:color="auto" w:fill="E2EFD9" w:themeFill="accent6" w:themeFillTint="33"/>
          </w:tcPr>
          <w:p w14:paraId="4837EEDA" w14:textId="77777777" w:rsidR="008D71CF" w:rsidRPr="005601F5" w:rsidRDefault="008D71CF" w:rsidP="00A704DC">
            <w:pPr>
              <w:jc w:val="both"/>
              <w:rPr>
                <w:rFonts w:ascii="Times New Roman" w:hAnsi="Times New Roman" w:cs="Times New Roman"/>
                <w:sz w:val="24"/>
                <w:szCs w:val="24"/>
              </w:rPr>
            </w:pPr>
          </w:p>
          <w:p w14:paraId="24D2F5A4" w14:textId="31DAAAB1" w:rsidR="008D71CF" w:rsidRPr="005601F5" w:rsidRDefault="008D71CF" w:rsidP="00A704DC">
            <w:pPr>
              <w:jc w:val="both"/>
              <w:rPr>
                <w:rFonts w:ascii="Times New Roman" w:hAnsi="Times New Roman" w:cs="Times New Roman"/>
              </w:rPr>
            </w:pPr>
            <w:r w:rsidRPr="005601F5">
              <w:rPr>
                <w:rFonts w:ascii="Times New Roman" w:hAnsi="Times New Roman" w:cs="Times New Roman"/>
              </w:rPr>
              <w:t xml:space="preserve">1001 </w:t>
            </w:r>
            <w:r w:rsidR="00951185">
              <w:rPr>
                <w:rFonts w:ascii="Times New Roman" w:hAnsi="Times New Roman" w:cs="Times New Roman"/>
              </w:rPr>
              <w:t>Javna uprava i administracija</w:t>
            </w:r>
          </w:p>
        </w:tc>
      </w:tr>
      <w:tr w:rsidR="008D71CF" w:rsidRPr="005601F5" w14:paraId="535E9544" w14:textId="77777777" w:rsidTr="00E069E0">
        <w:tc>
          <w:tcPr>
            <w:tcW w:w="2093" w:type="dxa"/>
            <w:shd w:val="clear" w:color="auto" w:fill="FFF2CC" w:themeFill="accent4" w:themeFillTint="33"/>
          </w:tcPr>
          <w:p w14:paraId="77BA83CF" w14:textId="77777777" w:rsidR="008D71CF" w:rsidRPr="005601F5" w:rsidRDefault="008D71CF" w:rsidP="00A704DC">
            <w:pPr>
              <w:jc w:val="both"/>
              <w:rPr>
                <w:rFonts w:ascii="Times New Roman" w:hAnsi="Times New Roman" w:cs="Times New Roman"/>
                <w:sz w:val="24"/>
                <w:szCs w:val="24"/>
              </w:rPr>
            </w:pPr>
          </w:p>
          <w:p w14:paraId="495F9C2D" w14:textId="77777777" w:rsidR="00E67C2E" w:rsidRPr="005601F5" w:rsidRDefault="00E67C2E" w:rsidP="00A704DC">
            <w:pPr>
              <w:jc w:val="both"/>
              <w:rPr>
                <w:rFonts w:ascii="Times New Roman" w:hAnsi="Times New Roman" w:cs="Times New Roman"/>
                <w:sz w:val="24"/>
                <w:szCs w:val="24"/>
              </w:rPr>
            </w:pPr>
          </w:p>
          <w:p w14:paraId="73F74D7A" w14:textId="77777777" w:rsidR="00E67C2E" w:rsidRPr="005601F5" w:rsidRDefault="00E67C2E" w:rsidP="00A704DC">
            <w:pPr>
              <w:jc w:val="both"/>
              <w:rPr>
                <w:rFonts w:ascii="Times New Roman" w:hAnsi="Times New Roman" w:cs="Times New Roman"/>
                <w:sz w:val="24"/>
                <w:szCs w:val="24"/>
              </w:rPr>
            </w:pPr>
          </w:p>
          <w:p w14:paraId="71642712" w14:textId="77777777" w:rsidR="00E67C2E" w:rsidRPr="005601F5" w:rsidRDefault="00E67C2E" w:rsidP="00A704DC">
            <w:pPr>
              <w:jc w:val="both"/>
              <w:rPr>
                <w:rFonts w:ascii="Times New Roman" w:hAnsi="Times New Roman" w:cs="Times New Roman"/>
                <w:sz w:val="24"/>
                <w:szCs w:val="24"/>
              </w:rPr>
            </w:pPr>
          </w:p>
          <w:p w14:paraId="2A3BD128" w14:textId="77777777" w:rsidR="00E67C2E" w:rsidRPr="005601F5" w:rsidRDefault="00E67C2E" w:rsidP="00A704DC">
            <w:pPr>
              <w:jc w:val="both"/>
              <w:rPr>
                <w:rFonts w:ascii="Times New Roman" w:hAnsi="Times New Roman" w:cs="Times New Roman"/>
                <w:sz w:val="24"/>
                <w:szCs w:val="24"/>
              </w:rPr>
            </w:pPr>
          </w:p>
          <w:p w14:paraId="53D3A97F" w14:textId="77777777" w:rsidR="008D71CF" w:rsidRPr="005601F5" w:rsidRDefault="001E63B0" w:rsidP="00A704DC">
            <w:pPr>
              <w:jc w:val="both"/>
              <w:rPr>
                <w:rFonts w:ascii="Times New Roman" w:hAnsi="Times New Roman" w:cs="Times New Roman"/>
                <w:sz w:val="24"/>
                <w:szCs w:val="24"/>
              </w:rPr>
            </w:pPr>
            <w:r w:rsidRPr="005601F5">
              <w:rPr>
                <w:rFonts w:ascii="Times New Roman" w:hAnsi="Times New Roman" w:cs="Times New Roman"/>
                <w:sz w:val="24"/>
                <w:szCs w:val="24"/>
              </w:rPr>
              <w:t>Zakonska osnova</w:t>
            </w:r>
          </w:p>
        </w:tc>
        <w:tc>
          <w:tcPr>
            <w:tcW w:w="7761" w:type="dxa"/>
            <w:shd w:val="clear" w:color="auto" w:fill="E2EFD9" w:themeFill="accent6" w:themeFillTint="33"/>
          </w:tcPr>
          <w:p w14:paraId="7A1A4F4A" w14:textId="77777777" w:rsidR="008D71CF" w:rsidRPr="005601F5" w:rsidRDefault="00181858" w:rsidP="00181858">
            <w:pPr>
              <w:pStyle w:val="ListParagraph"/>
              <w:numPr>
                <w:ilvl w:val="0"/>
                <w:numId w:val="2"/>
              </w:numPr>
              <w:jc w:val="both"/>
              <w:rPr>
                <w:rFonts w:ascii="Times New Roman" w:hAnsi="Times New Roman" w:cs="Times New Roman"/>
              </w:rPr>
            </w:pPr>
            <w:r w:rsidRPr="005601F5">
              <w:rPr>
                <w:rFonts w:ascii="Times New Roman" w:hAnsi="Times New Roman" w:cs="Times New Roman"/>
              </w:rPr>
              <w:t>Zakon o lokalnoj i područnoj (regionalnoj) samoupravi (NN 33/01, 60/01, 129/05, 109/07, 125/08, 36/09, 36/09, 150/11, 144/12, 19/13, 137/15, 123/17, 98/19</w:t>
            </w:r>
            <w:r w:rsidR="002E78E9" w:rsidRPr="005601F5">
              <w:rPr>
                <w:rFonts w:ascii="Times New Roman" w:hAnsi="Times New Roman" w:cs="Times New Roman"/>
              </w:rPr>
              <w:t>, 144/20</w:t>
            </w:r>
            <w:r w:rsidRPr="005601F5">
              <w:rPr>
                <w:rFonts w:ascii="Times New Roman" w:hAnsi="Times New Roman" w:cs="Times New Roman"/>
              </w:rPr>
              <w:t>)</w:t>
            </w:r>
          </w:p>
          <w:p w14:paraId="799A9BEC" w14:textId="77777777" w:rsidR="0007000B" w:rsidRPr="0007000B" w:rsidRDefault="00181858" w:rsidP="0007000B">
            <w:pPr>
              <w:pStyle w:val="ListParagraph"/>
              <w:numPr>
                <w:ilvl w:val="0"/>
                <w:numId w:val="2"/>
              </w:numPr>
              <w:jc w:val="both"/>
              <w:rPr>
                <w:rFonts w:ascii="Times New Roman" w:hAnsi="Times New Roman" w:cs="Times New Roman"/>
              </w:rPr>
            </w:pPr>
            <w:r w:rsidRPr="0007000B">
              <w:rPr>
                <w:rFonts w:ascii="Times New Roman" w:hAnsi="Times New Roman" w:cs="Times New Roman"/>
              </w:rPr>
              <w:t xml:space="preserve">Statut Općine </w:t>
            </w:r>
            <w:r w:rsidR="002F746E" w:rsidRPr="0007000B">
              <w:rPr>
                <w:rFonts w:ascii="Times New Roman" w:hAnsi="Times New Roman" w:cs="Times New Roman"/>
              </w:rPr>
              <w:t>Jasenice</w:t>
            </w:r>
            <w:r w:rsidRPr="0007000B">
              <w:rPr>
                <w:rFonts w:ascii="Times New Roman" w:hAnsi="Times New Roman" w:cs="Times New Roman"/>
              </w:rPr>
              <w:t xml:space="preserve"> </w:t>
            </w:r>
            <w:r w:rsidR="0007000B" w:rsidRPr="0007000B">
              <w:rPr>
                <w:rFonts w:ascii="Times New Roman" w:hAnsi="Times New Roman" w:cs="Times New Roman"/>
              </w:rPr>
              <w:t>(„Glasnik Općine Jasenice“ broj  01/18, 08/18, 01/21, 3/21 – pročišćeni tekst i 11/22)</w:t>
            </w:r>
          </w:p>
          <w:p w14:paraId="41EAC31A" w14:textId="3B5CB687" w:rsidR="00181858" w:rsidRPr="0007000B" w:rsidRDefault="002E78E9" w:rsidP="00E67C2E">
            <w:pPr>
              <w:pStyle w:val="ListParagraph"/>
              <w:numPr>
                <w:ilvl w:val="0"/>
                <w:numId w:val="2"/>
              </w:numPr>
              <w:jc w:val="both"/>
              <w:rPr>
                <w:rFonts w:ascii="Times New Roman" w:hAnsi="Times New Roman" w:cs="Times New Roman"/>
              </w:rPr>
            </w:pPr>
            <w:r w:rsidRPr="0007000B">
              <w:rPr>
                <w:rFonts w:ascii="Times New Roman" w:hAnsi="Times New Roman" w:cs="Times New Roman"/>
              </w:rPr>
              <w:t xml:space="preserve">Odluka o utvrđivanju naknade članovima Općinskog vijeća Općine </w:t>
            </w:r>
            <w:r w:rsidR="002F746E" w:rsidRPr="0007000B">
              <w:rPr>
                <w:rFonts w:ascii="Times New Roman" w:hAnsi="Times New Roman" w:cs="Times New Roman"/>
              </w:rPr>
              <w:t>Jasenice</w:t>
            </w:r>
            <w:r w:rsidR="00E67C2E" w:rsidRPr="0007000B">
              <w:rPr>
                <w:rFonts w:ascii="Times New Roman" w:hAnsi="Times New Roman" w:cs="Times New Roman"/>
              </w:rPr>
              <w:t xml:space="preserve"> (</w:t>
            </w:r>
            <w:r w:rsidR="002F746E" w:rsidRPr="0007000B">
              <w:rPr>
                <w:rFonts w:ascii="Times New Roman" w:hAnsi="Times New Roman" w:cs="Times New Roman"/>
              </w:rPr>
              <w:t>„Glasnik Općine Jasenice“ broj 5/21</w:t>
            </w:r>
            <w:r w:rsidR="00E67C2E" w:rsidRPr="0007000B">
              <w:rPr>
                <w:rFonts w:ascii="Times New Roman" w:hAnsi="Times New Roman" w:cs="Times New Roman"/>
              </w:rPr>
              <w:t>)</w:t>
            </w:r>
          </w:p>
          <w:p w14:paraId="664B94DC" w14:textId="5AB075ED" w:rsidR="00E67C2E" w:rsidRPr="0007000B" w:rsidRDefault="00E67C2E" w:rsidP="00E67C2E">
            <w:pPr>
              <w:pStyle w:val="ListParagraph"/>
              <w:numPr>
                <w:ilvl w:val="0"/>
                <w:numId w:val="2"/>
              </w:numPr>
              <w:jc w:val="both"/>
              <w:rPr>
                <w:rFonts w:ascii="Times New Roman" w:hAnsi="Times New Roman" w:cs="Times New Roman"/>
              </w:rPr>
            </w:pPr>
            <w:r w:rsidRPr="0007000B">
              <w:rPr>
                <w:rFonts w:ascii="Times New Roman" w:hAnsi="Times New Roman" w:cs="Times New Roman"/>
              </w:rPr>
              <w:t xml:space="preserve">Poslovnik Općinskog vijeća Općine </w:t>
            </w:r>
            <w:r w:rsidR="002F746E" w:rsidRPr="0007000B">
              <w:rPr>
                <w:rFonts w:ascii="Times New Roman" w:hAnsi="Times New Roman" w:cs="Times New Roman"/>
              </w:rPr>
              <w:t>Jasenice</w:t>
            </w:r>
            <w:r w:rsidRPr="0007000B">
              <w:rPr>
                <w:rFonts w:ascii="Times New Roman" w:hAnsi="Times New Roman" w:cs="Times New Roman"/>
              </w:rPr>
              <w:t xml:space="preserve"> (</w:t>
            </w:r>
            <w:r w:rsidR="002F746E" w:rsidRPr="0007000B">
              <w:rPr>
                <w:rFonts w:ascii="Times New Roman" w:hAnsi="Times New Roman" w:cs="Times New Roman"/>
              </w:rPr>
              <w:t>„</w:t>
            </w:r>
            <w:r w:rsidR="0089578A" w:rsidRPr="0007000B">
              <w:rPr>
                <w:rFonts w:ascii="Times New Roman" w:hAnsi="Times New Roman" w:cs="Times New Roman"/>
              </w:rPr>
              <w:t>Službeni glasnik Zadarske županije</w:t>
            </w:r>
            <w:r w:rsidR="002F746E" w:rsidRPr="0007000B">
              <w:rPr>
                <w:rFonts w:ascii="Times New Roman" w:hAnsi="Times New Roman" w:cs="Times New Roman"/>
              </w:rPr>
              <w:t xml:space="preserve">“ broj </w:t>
            </w:r>
            <w:r w:rsidR="00612B3F" w:rsidRPr="0007000B">
              <w:rPr>
                <w:rFonts w:ascii="Times New Roman" w:hAnsi="Times New Roman" w:cs="Times New Roman"/>
              </w:rPr>
              <w:t>16/09</w:t>
            </w:r>
            <w:r w:rsidR="004A6D53" w:rsidRPr="0007000B">
              <w:rPr>
                <w:rFonts w:ascii="Times New Roman" w:hAnsi="Times New Roman" w:cs="Times New Roman"/>
              </w:rPr>
              <w:t>)</w:t>
            </w:r>
          </w:p>
          <w:p w14:paraId="310BC92A" w14:textId="77777777" w:rsidR="00C16F21" w:rsidRPr="0007000B" w:rsidRDefault="00E67C2E" w:rsidP="0064064E">
            <w:pPr>
              <w:pStyle w:val="ListParagraph"/>
              <w:numPr>
                <w:ilvl w:val="0"/>
                <w:numId w:val="2"/>
              </w:numPr>
              <w:jc w:val="both"/>
              <w:rPr>
                <w:rFonts w:ascii="Times New Roman" w:hAnsi="Times New Roman" w:cs="Times New Roman"/>
              </w:rPr>
            </w:pPr>
            <w:r w:rsidRPr="0007000B">
              <w:rPr>
                <w:rFonts w:ascii="Times New Roman" w:hAnsi="Times New Roman" w:cs="Times New Roman"/>
              </w:rPr>
              <w:t xml:space="preserve">Odluka o javnim priznanjima </w:t>
            </w:r>
            <w:r w:rsidR="00612B3F" w:rsidRPr="0007000B">
              <w:rPr>
                <w:rFonts w:ascii="Times New Roman" w:hAnsi="Times New Roman" w:cs="Times New Roman"/>
              </w:rPr>
              <w:t xml:space="preserve">Jasenice </w:t>
            </w:r>
            <w:r w:rsidRPr="0007000B">
              <w:rPr>
                <w:rFonts w:ascii="Times New Roman" w:hAnsi="Times New Roman" w:cs="Times New Roman"/>
              </w:rPr>
              <w:t xml:space="preserve"> (</w:t>
            </w:r>
            <w:r w:rsidR="00612B3F" w:rsidRPr="0007000B">
              <w:rPr>
                <w:rFonts w:ascii="Times New Roman" w:hAnsi="Times New Roman" w:cs="Times New Roman"/>
              </w:rPr>
              <w:t>„Glasnik Općine Jasenice“ broj 5/12)</w:t>
            </w:r>
          </w:p>
          <w:p w14:paraId="7C9AA2A5" w14:textId="2F49D9F1" w:rsidR="00612B3F" w:rsidRPr="005601F5" w:rsidRDefault="00612B3F" w:rsidP="0064064E">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lokalnim izborima (NN 144/12, 121/16, 98/19, 42/20</w:t>
            </w:r>
            <w:r w:rsidR="004A6D53">
              <w:rPr>
                <w:rFonts w:ascii="Times New Roman" w:hAnsi="Times New Roman" w:cs="Times New Roman"/>
              </w:rPr>
              <w:t>,144/20,</w:t>
            </w:r>
            <w:r w:rsidR="001063F3">
              <w:rPr>
                <w:rFonts w:ascii="Times New Roman" w:hAnsi="Times New Roman" w:cs="Times New Roman"/>
              </w:rPr>
              <w:t xml:space="preserve"> </w:t>
            </w:r>
            <w:r w:rsidR="004A6D53">
              <w:rPr>
                <w:rFonts w:ascii="Times New Roman" w:hAnsi="Times New Roman" w:cs="Times New Roman"/>
              </w:rPr>
              <w:t>37/21</w:t>
            </w:r>
            <w:r w:rsidRPr="005354BA">
              <w:rPr>
                <w:rFonts w:ascii="Times New Roman" w:hAnsi="Times New Roman" w:cs="Times New Roman"/>
              </w:rPr>
              <w:t>)</w:t>
            </w:r>
          </w:p>
        </w:tc>
      </w:tr>
      <w:tr w:rsidR="008D71CF" w:rsidRPr="005601F5" w14:paraId="6942F864" w14:textId="77777777" w:rsidTr="00E069E0">
        <w:tc>
          <w:tcPr>
            <w:tcW w:w="2093" w:type="dxa"/>
            <w:shd w:val="clear" w:color="auto" w:fill="FFF2CC" w:themeFill="accent4" w:themeFillTint="33"/>
          </w:tcPr>
          <w:p w14:paraId="6E913F52" w14:textId="77777777" w:rsidR="001E63B0" w:rsidRPr="005601F5" w:rsidRDefault="001E63B0" w:rsidP="001E63B0">
            <w:pPr>
              <w:rPr>
                <w:rFonts w:ascii="Times New Roman" w:hAnsi="Times New Roman" w:cs="Times New Roman"/>
                <w:sz w:val="24"/>
                <w:szCs w:val="24"/>
              </w:rPr>
            </w:pPr>
          </w:p>
          <w:p w14:paraId="55372306" w14:textId="77777777" w:rsidR="008D71CF" w:rsidRPr="005601F5" w:rsidRDefault="008D71CF" w:rsidP="001E63B0">
            <w:pPr>
              <w:rPr>
                <w:rFonts w:ascii="Times New Roman" w:hAnsi="Times New Roman" w:cs="Times New Roman"/>
                <w:sz w:val="24"/>
                <w:szCs w:val="24"/>
              </w:rPr>
            </w:pPr>
            <w:r w:rsidRPr="005601F5">
              <w:rPr>
                <w:rFonts w:ascii="Times New Roman" w:hAnsi="Times New Roman" w:cs="Times New Roman"/>
                <w:sz w:val="24"/>
                <w:szCs w:val="24"/>
              </w:rPr>
              <w:t xml:space="preserve">Opis programa </w:t>
            </w:r>
          </w:p>
        </w:tc>
        <w:tc>
          <w:tcPr>
            <w:tcW w:w="7761" w:type="dxa"/>
            <w:shd w:val="clear" w:color="auto" w:fill="E2EFD9" w:themeFill="accent6" w:themeFillTint="33"/>
          </w:tcPr>
          <w:p w14:paraId="3F478F4C" w14:textId="2810E4EE" w:rsidR="008D71CF" w:rsidRPr="005601F5" w:rsidRDefault="008D71CF" w:rsidP="00181858">
            <w:pPr>
              <w:pStyle w:val="ListParagraph"/>
              <w:numPr>
                <w:ilvl w:val="0"/>
                <w:numId w:val="1"/>
              </w:numPr>
              <w:jc w:val="both"/>
              <w:rPr>
                <w:rFonts w:ascii="Times New Roman" w:hAnsi="Times New Roman" w:cs="Times New Roman"/>
              </w:rPr>
            </w:pPr>
            <w:r w:rsidRPr="005601F5">
              <w:rPr>
                <w:rFonts w:ascii="Times New Roman" w:hAnsi="Times New Roman" w:cs="Times New Roman"/>
              </w:rPr>
              <w:t>Aktivnost A100</w:t>
            </w:r>
            <w:r w:rsidR="00612B3F">
              <w:rPr>
                <w:rFonts w:ascii="Times New Roman" w:hAnsi="Times New Roman" w:cs="Times New Roman"/>
              </w:rPr>
              <w:t>1</w:t>
            </w:r>
            <w:r w:rsidRPr="005601F5">
              <w:rPr>
                <w:rFonts w:ascii="Times New Roman" w:hAnsi="Times New Roman" w:cs="Times New Roman"/>
              </w:rPr>
              <w:t>0</w:t>
            </w:r>
            <w:r w:rsidR="00181858" w:rsidRPr="005601F5">
              <w:rPr>
                <w:rFonts w:ascii="Times New Roman" w:hAnsi="Times New Roman" w:cs="Times New Roman"/>
              </w:rPr>
              <w:t xml:space="preserve">1 </w:t>
            </w:r>
            <w:r w:rsidR="00612B3F">
              <w:rPr>
                <w:rFonts w:ascii="Times New Roman" w:hAnsi="Times New Roman" w:cs="Times New Roman"/>
              </w:rPr>
              <w:t>Redovan rad Općinskog vijeća</w:t>
            </w:r>
          </w:p>
          <w:p w14:paraId="37512296" w14:textId="372407F3" w:rsidR="00181858" w:rsidRPr="005601F5" w:rsidRDefault="00181858" w:rsidP="00181858">
            <w:pPr>
              <w:pStyle w:val="ListParagraph"/>
              <w:numPr>
                <w:ilvl w:val="0"/>
                <w:numId w:val="1"/>
              </w:numPr>
              <w:jc w:val="both"/>
              <w:rPr>
                <w:rFonts w:ascii="Times New Roman" w:hAnsi="Times New Roman" w:cs="Times New Roman"/>
              </w:rPr>
            </w:pPr>
            <w:r w:rsidRPr="005601F5">
              <w:rPr>
                <w:rFonts w:ascii="Times New Roman" w:hAnsi="Times New Roman" w:cs="Times New Roman"/>
              </w:rPr>
              <w:t>Aktivnost A100</w:t>
            </w:r>
            <w:r w:rsidR="00612B3F">
              <w:rPr>
                <w:rFonts w:ascii="Times New Roman" w:hAnsi="Times New Roman" w:cs="Times New Roman"/>
              </w:rPr>
              <w:t>1</w:t>
            </w:r>
            <w:r w:rsidRPr="005601F5">
              <w:rPr>
                <w:rFonts w:ascii="Times New Roman" w:hAnsi="Times New Roman" w:cs="Times New Roman"/>
              </w:rPr>
              <w:t xml:space="preserve">02 </w:t>
            </w:r>
            <w:r w:rsidR="00612B3F">
              <w:rPr>
                <w:rFonts w:ascii="Times New Roman" w:hAnsi="Times New Roman" w:cs="Times New Roman"/>
              </w:rPr>
              <w:t>Financiranje rada političkih stranaka</w:t>
            </w:r>
          </w:p>
          <w:p w14:paraId="3EA8B560" w14:textId="02509DDA" w:rsidR="00C16F21" w:rsidRPr="005601F5" w:rsidRDefault="00181858" w:rsidP="0064064E">
            <w:pPr>
              <w:pStyle w:val="ListParagraph"/>
              <w:numPr>
                <w:ilvl w:val="0"/>
                <w:numId w:val="1"/>
              </w:numPr>
              <w:jc w:val="both"/>
              <w:rPr>
                <w:rFonts w:ascii="Times New Roman" w:hAnsi="Times New Roman" w:cs="Times New Roman"/>
              </w:rPr>
            </w:pPr>
            <w:r w:rsidRPr="005601F5">
              <w:rPr>
                <w:rFonts w:ascii="Times New Roman" w:hAnsi="Times New Roman" w:cs="Times New Roman"/>
              </w:rPr>
              <w:t>Aktivnost A100</w:t>
            </w:r>
            <w:r w:rsidR="00612B3F">
              <w:rPr>
                <w:rFonts w:ascii="Times New Roman" w:hAnsi="Times New Roman" w:cs="Times New Roman"/>
              </w:rPr>
              <w:t>1</w:t>
            </w:r>
            <w:r w:rsidRPr="005601F5">
              <w:rPr>
                <w:rFonts w:ascii="Times New Roman" w:hAnsi="Times New Roman" w:cs="Times New Roman"/>
              </w:rPr>
              <w:t xml:space="preserve">03 </w:t>
            </w:r>
            <w:r w:rsidR="00612B3F">
              <w:rPr>
                <w:rFonts w:ascii="Times New Roman" w:hAnsi="Times New Roman" w:cs="Times New Roman"/>
              </w:rPr>
              <w:t>Izbori</w:t>
            </w:r>
          </w:p>
        </w:tc>
      </w:tr>
      <w:tr w:rsidR="008D71CF" w:rsidRPr="005601F5" w14:paraId="67DE56E6" w14:textId="77777777" w:rsidTr="00E069E0">
        <w:tc>
          <w:tcPr>
            <w:tcW w:w="2093" w:type="dxa"/>
            <w:shd w:val="clear" w:color="auto" w:fill="FFF2CC" w:themeFill="accent4" w:themeFillTint="33"/>
          </w:tcPr>
          <w:p w14:paraId="49401056" w14:textId="77777777" w:rsidR="008D71CF" w:rsidRPr="005601F5" w:rsidRDefault="008D71CF" w:rsidP="00A704DC">
            <w:pPr>
              <w:jc w:val="both"/>
              <w:rPr>
                <w:rFonts w:ascii="Times New Roman" w:hAnsi="Times New Roman" w:cs="Times New Roman"/>
                <w:sz w:val="24"/>
                <w:szCs w:val="24"/>
              </w:rPr>
            </w:pPr>
          </w:p>
          <w:p w14:paraId="39BF7E52" w14:textId="77777777" w:rsidR="008D71CF" w:rsidRPr="005601F5" w:rsidRDefault="008D71CF" w:rsidP="00A704DC">
            <w:pPr>
              <w:jc w:val="both"/>
              <w:rPr>
                <w:rFonts w:ascii="Times New Roman" w:hAnsi="Times New Roman" w:cs="Times New Roman"/>
                <w:sz w:val="24"/>
                <w:szCs w:val="24"/>
              </w:rPr>
            </w:pPr>
            <w:r w:rsidRPr="005601F5">
              <w:rPr>
                <w:rFonts w:ascii="Times New Roman" w:hAnsi="Times New Roman" w:cs="Times New Roman"/>
                <w:sz w:val="24"/>
                <w:szCs w:val="24"/>
              </w:rPr>
              <w:t>Ciljevi programa</w:t>
            </w:r>
          </w:p>
        </w:tc>
        <w:tc>
          <w:tcPr>
            <w:tcW w:w="7761" w:type="dxa"/>
            <w:shd w:val="clear" w:color="auto" w:fill="E2EFD9" w:themeFill="accent6" w:themeFillTint="33"/>
          </w:tcPr>
          <w:p w14:paraId="025DE9C8" w14:textId="27AA487C" w:rsidR="008D71CF" w:rsidRPr="005601F5" w:rsidRDefault="008E074D" w:rsidP="0064064E">
            <w:pPr>
              <w:jc w:val="both"/>
              <w:rPr>
                <w:rFonts w:ascii="Times New Roman" w:hAnsi="Times New Roman" w:cs="Times New Roman"/>
              </w:rPr>
            </w:pPr>
            <w:r w:rsidRPr="008E074D">
              <w:rPr>
                <w:rFonts w:ascii="Times New Roman" w:hAnsi="Times New Roman" w:cs="Times New Roman"/>
              </w:rPr>
              <w:t>Optimizacija i digitalizacija usluga i procesa Općine i povezanih javnopravnih tijela</w:t>
            </w:r>
            <w:r>
              <w:rPr>
                <w:rFonts w:ascii="Times New Roman" w:hAnsi="Times New Roman" w:cs="Times New Roman"/>
              </w:rPr>
              <w:t xml:space="preserve">; </w:t>
            </w:r>
            <w:r w:rsidR="00181858" w:rsidRPr="005601F5">
              <w:rPr>
                <w:rFonts w:ascii="Times New Roman" w:hAnsi="Times New Roman" w:cs="Times New Roman"/>
              </w:rPr>
              <w:t xml:space="preserve">Djelotvorno izvršavanje funkcije Općinskog vijeća Općine </w:t>
            </w:r>
            <w:r w:rsidR="00612B3F">
              <w:rPr>
                <w:rFonts w:ascii="Times New Roman" w:hAnsi="Times New Roman" w:cs="Times New Roman"/>
              </w:rPr>
              <w:t>Jasenice</w:t>
            </w:r>
            <w:r w:rsidR="00181858" w:rsidRPr="005601F5">
              <w:rPr>
                <w:rFonts w:ascii="Times New Roman" w:hAnsi="Times New Roman" w:cs="Times New Roman"/>
              </w:rPr>
              <w:t xml:space="preserve">; Aktivno sudjelovanje vijećnika u radu Općinskog vijeća; Obilježavanje Dana Općine </w:t>
            </w:r>
            <w:r w:rsidR="00612B3F">
              <w:rPr>
                <w:rFonts w:ascii="Times New Roman" w:hAnsi="Times New Roman" w:cs="Times New Roman"/>
              </w:rPr>
              <w:t>Jasenice</w:t>
            </w:r>
            <w:r w:rsidR="00181858" w:rsidRPr="005601F5">
              <w:rPr>
                <w:rFonts w:ascii="Times New Roman" w:hAnsi="Times New Roman" w:cs="Times New Roman"/>
              </w:rPr>
              <w:t xml:space="preserve">; Dodjela javnih priznanja Općine </w:t>
            </w:r>
            <w:r w:rsidR="00612B3F">
              <w:rPr>
                <w:rFonts w:ascii="Times New Roman" w:hAnsi="Times New Roman" w:cs="Times New Roman"/>
              </w:rPr>
              <w:t>Jasenice</w:t>
            </w:r>
            <w:r w:rsidR="004A6D53">
              <w:rPr>
                <w:rFonts w:ascii="Times New Roman" w:hAnsi="Times New Roman" w:cs="Times New Roman"/>
              </w:rPr>
              <w:t xml:space="preserve">; </w:t>
            </w:r>
            <w:r w:rsidR="001625EE">
              <w:rPr>
                <w:rFonts w:ascii="Times New Roman" w:hAnsi="Times New Roman" w:cs="Times New Roman"/>
              </w:rPr>
              <w:t>O</w:t>
            </w:r>
            <w:r w:rsidR="004A6D53">
              <w:rPr>
                <w:rFonts w:ascii="Times New Roman" w:hAnsi="Times New Roman" w:cs="Times New Roman"/>
              </w:rPr>
              <w:t>mogućiti provedbu izbora i jačanje demokratskih procesa.</w:t>
            </w:r>
          </w:p>
        </w:tc>
      </w:tr>
      <w:tr w:rsidR="008D71CF" w:rsidRPr="005601F5" w14:paraId="4C245787" w14:textId="77777777" w:rsidTr="00E069E0">
        <w:tc>
          <w:tcPr>
            <w:tcW w:w="2093" w:type="dxa"/>
            <w:shd w:val="clear" w:color="auto" w:fill="FFF2CC" w:themeFill="accent4" w:themeFillTint="33"/>
          </w:tcPr>
          <w:p w14:paraId="57B8AD11" w14:textId="77777777" w:rsidR="008D71CF" w:rsidRPr="005601F5" w:rsidRDefault="008D71CF" w:rsidP="00A704DC">
            <w:pPr>
              <w:jc w:val="both"/>
              <w:rPr>
                <w:rFonts w:ascii="Times New Roman" w:hAnsi="Times New Roman" w:cs="Times New Roman"/>
                <w:sz w:val="24"/>
                <w:szCs w:val="24"/>
              </w:rPr>
            </w:pPr>
            <w:r w:rsidRPr="005601F5">
              <w:rPr>
                <w:rFonts w:ascii="Times New Roman" w:hAnsi="Times New Roman" w:cs="Times New Roman"/>
                <w:sz w:val="24"/>
                <w:szCs w:val="24"/>
              </w:rPr>
              <w:t>Planirana sredstva za provedbu</w:t>
            </w:r>
          </w:p>
        </w:tc>
        <w:tc>
          <w:tcPr>
            <w:tcW w:w="7761" w:type="dxa"/>
            <w:shd w:val="clear" w:color="auto" w:fill="E2EFD9" w:themeFill="accent6" w:themeFillTint="33"/>
          </w:tcPr>
          <w:p w14:paraId="62D44B27" w14:textId="32FF9DCB" w:rsidR="008D71CF" w:rsidRPr="005601F5" w:rsidRDefault="008E074D" w:rsidP="00181858">
            <w:pPr>
              <w:pStyle w:val="ListParagraph"/>
              <w:numPr>
                <w:ilvl w:val="0"/>
                <w:numId w:val="3"/>
              </w:numPr>
              <w:jc w:val="both"/>
              <w:rPr>
                <w:rFonts w:ascii="Times New Roman" w:hAnsi="Times New Roman" w:cs="Times New Roman"/>
              </w:rPr>
            </w:pPr>
            <w:r>
              <w:rPr>
                <w:rFonts w:ascii="Times New Roman" w:hAnsi="Times New Roman" w:cs="Times New Roman"/>
              </w:rPr>
              <w:t>202</w:t>
            </w:r>
            <w:r w:rsidR="008D24B7">
              <w:rPr>
                <w:rFonts w:ascii="Times New Roman" w:hAnsi="Times New Roman" w:cs="Times New Roman"/>
              </w:rPr>
              <w:t>6</w:t>
            </w:r>
            <w:r w:rsidR="00181858" w:rsidRPr="005601F5">
              <w:rPr>
                <w:rFonts w:ascii="Times New Roman" w:hAnsi="Times New Roman" w:cs="Times New Roman"/>
              </w:rPr>
              <w:t>. godina =</w:t>
            </w:r>
            <w:r w:rsidR="00612B3F">
              <w:rPr>
                <w:rFonts w:ascii="Times New Roman" w:hAnsi="Times New Roman" w:cs="Times New Roman"/>
              </w:rPr>
              <w:t xml:space="preserve"> </w:t>
            </w:r>
            <w:r w:rsidR="004A6D53">
              <w:rPr>
                <w:rFonts w:ascii="Times New Roman" w:hAnsi="Times New Roman" w:cs="Times New Roman"/>
              </w:rPr>
              <w:t>19</w:t>
            </w:r>
            <w:r w:rsidR="008C4B06">
              <w:rPr>
                <w:rFonts w:ascii="Times New Roman" w:hAnsi="Times New Roman" w:cs="Times New Roman"/>
              </w:rPr>
              <w:t>.</w:t>
            </w:r>
            <w:r w:rsidR="004A6D53">
              <w:rPr>
                <w:rFonts w:ascii="Times New Roman" w:hAnsi="Times New Roman" w:cs="Times New Roman"/>
              </w:rPr>
              <w:t>3</w:t>
            </w:r>
            <w:r w:rsidR="008D3DBD">
              <w:rPr>
                <w:rFonts w:ascii="Times New Roman" w:hAnsi="Times New Roman" w:cs="Times New Roman"/>
              </w:rPr>
              <w:t>00</w:t>
            </w:r>
            <w:r w:rsidR="00C3516D">
              <w:rPr>
                <w:rFonts w:ascii="Times New Roman" w:hAnsi="Times New Roman" w:cs="Times New Roman"/>
              </w:rPr>
              <w:t>,00 EUR</w:t>
            </w:r>
          </w:p>
          <w:p w14:paraId="0553F92E" w14:textId="13554C0A" w:rsidR="00181858" w:rsidRPr="005601F5" w:rsidRDefault="00DE13CF" w:rsidP="00181858">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8D24B7">
              <w:rPr>
                <w:rFonts w:ascii="Times New Roman" w:hAnsi="Times New Roman" w:cs="Times New Roman"/>
              </w:rPr>
              <w:t>7</w:t>
            </w:r>
            <w:r w:rsidR="00181858" w:rsidRPr="005601F5">
              <w:rPr>
                <w:rFonts w:ascii="Times New Roman" w:hAnsi="Times New Roman" w:cs="Times New Roman"/>
              </w:rPr>
              <w:t xml:space="preserve">. godina = </w:t>
            </w:r>
            <w:r w:rsidR="004A6D53">
              <w:rPr>
                <w:rFonts w:ascii="Times New Roman" w:hAnsi="Times New Roman" w:cs="Times New Roman"/>
              </w:rPr>
              <w:t>20</w:t>
            </w:r>
            <w:r w:rsidR="008C4B06">
              <w:rPr>
                <w:rFonts w:ascii="Times New Roman" w:hAnsi="Times New Roman" w:cs="Times New Roman"/>
              </w:rPr>
              <w:t>.</w:t>
            </w:r>
            <w:r w:rsidR="004A6D53">
              <w:rPr>
                <w:rFonts w:ascii="Times New Roman" w:hAnsi="Times New Roman" w:cs="Times New Roman"/>
              </w:rPr>
              <w:t>215</w:t>
            </w:r>
            <w:r w:rsidR="00C3516D">
              <w:rPr>
                <w:rFonts w:ascii="Times New Roman" w:hAnsi="Times New Roman" w:cs="Times New Roman"/>
              </w:rPr>
              <w:t>,00 EUR</w:t>
            </w:r>
          </w:p>
          <w:p w14:paraId="018AFD4E" w14:textId="4A52E690" w:rsidR="00181858" w:rsidRPr="005601F5" w:rsidRDefault="00DE13CF" w:rsidP="008E074D">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8D24B7">
              <w:rPr>
                <w:rFonts w:ascii="Times New Roman" w:hAnsi="Times New Roman" w:cs="Times New Roman"/>
              </w:rPr>
              <w:t>8</w:t>
            </w:r>
            <w:r w:rsidR="00181858" w:rsidRPr="005601F5">
              <w:rPr>
                <w:rFonts w:ascii="Times New Roman" w:hAnsi="Times New Roman" w:cs="Times New Roman"/>
              </w:rPr>
              <w:t xml:space="preserve">. godina = </w:t>
            </w:r>
            <w:r w:rsidR="004A6D53">
              <w:rPr>
                <w:rFonts w:ascii="Times New Roman" w:hAnsi="Times New Roman" w:cs="Times New Roman"/>
              </w:rPr>
              <w:t>21</w:t>
            </w:r>
            <w:r w:rsidR="00F20F1A">
              <w:rPr>
                <w:rFonts w:ascii="Times New Roman" w:hAnsi="Times New Roman" w:cs="Times New Roman"/>
              </w:rPr>
              <w:t>.</w:t>
            </w:r>
            <w:r w:rsidR="004A6D53">
              <w:rPr>
                <w:rFonts w:ascii="Times New Roman" w:hAnsi="Times New Roman" w:cs="Times New Roman"/>
              </w:rPr>
              <w:t>285</w:t>
            </w:r>
            <w:r w:rsidR="00BC60F8">
              <w:rPr>
                <w:rFonts w:ascii="Times New Roman" w:hAnsi="Times New Roman" w:cs="Times New Roman"/>
              </w:rPr>
              <w:t>,00 EUR</w:t>
            </w:r>
          </w:p>
        </w:tc>
      </w:tr>
      <w:tr w:rsidR="008D71CF" w:rsidRPr="005601F5" w14:paraId="17ADD4E0" w14:textId="77777777" w:rsidTr="00E069E0">
        <w:tc>
          <w:tcPr>
            <w:tcW w:w="2093" w:type="dxa"/>
            <w:shd w:val="clear" w:color="auto" w:fill="FFF2CC" w:themeFill="accent4" w:themeFillTint="33"/>
          </w:tcPr>
          <w:p w14:paraId="293EA6BE" w14:textId="77777777" w:rsidR="008D71CF" w:rsidRPr="005601F5" w:rsidRDefault="008D71CF" w:rsidP="00A704DC">
            <w:pPr>
              <w:jc w:val="both"/>
              <w:rPr>
                <w:rFonts w:ascii="Times New Roman" w:hAnsi="Times New Roman" w:cs="Times New Roman"/>
                <w:sz w:val="24"/>
                <w:szCs w:val="24"/>
              </w:rPr>
            </w:pPr>
            <w:r w:rsidRPr="005601F5">
              <w:rPr>
                <w:rFonts w:ascii="Times New Roman" w:hAnsi="Times New Roman" w:cs="Times New Roman"/>
                <w:sz w:val="24"/>
                <w:szCs w:val="24"/>
              </w:rPr>
              <w:t>Pokazatelj rezultata</w:t>
            </w:r>
          </w:p>
        </w:tc>
        <w:tc>
          <w:tcPr>
            <w:tcW w:w="7761" w:type="dxa"/>
            <w:shd w:val="clear" w:color="auto" w:fill="E2EFD9" w:themeFill="accent6" w:themeFillTint="33"/>
          </w:tcPr>
          <w:p w14:paraId="638F9E03" w14:textId="301C5E6D" w:rsidR="008D71CF" w:rsidRPr="005601F5" w:rsidRDefault="004A6D53" w:rsidP="004C642C">
            <w:pPr>
              <w:jc w:val="both"/>
              <w:rPr>
                <w:rFonts w:ascii="Times New Roman" w:hAnsi="Times New Roman" w:cs="Times New Roman"/>
              </w:rPr>
            </w:pPr>
            <w:r>
              <w:rPr>
                <w:rFonts w:ascii="Times New Roman" w:hAnsi="Times New Roman" w:cs="Times New Roman"/>
              </w:rPr>
              <w:t>Broj održanih</w:t>
            </w:r>
            <w:r w:rsidR="00181858" w:rsidRPr="005601F5">
              <w:rPr>
                <w:rFonts w:ascii="Times New Roman" w:hAnsi="Times New Roman" w:cs="Times New Roman"/>
              </w:rPr>
              <w:t xml:space="preserve"> sjednica Općinskog vijeća; Obračun i uplata zakonskih davanja vijećnicima;</w:t>
            </w:r>
            <w:r>
              <w:rPr>
                <w:rFonts w:ascii="Times New Roman" w:hAnsi="Times New Roman" w:cs="Times New Roman"/>
              </w:rPr>
              <w:t xml:space="preserve"> </w:t>
            </w:r>
            <w:r w:rsidR="001625EE">
              <w:rPr>
                <w:rFonts w:ascii="Times New Roman" w:hAnsi="Times New Roman" w:cs="Times New Roman"/>
              </w:rPr>
              <w:t>D</w:t>
            </w:r>
            <w:r>
              <w:rPr>
                <w:rFonts w:ascii="Times New Roman" w:hAnsi="Times New Roman" w:cs="Times New Roman"/>
              </w:rPr>
              <w:t xml:space="preserve">oneseni akti u propisanim rokovima; </w:t>
            </w:r>
            <w:r w:rsidR="00181858" w:rsidRPr="005601F5">
              <w:rPr>
                <w:rFonts w:ascii="Times New Roman" w:hAnsi="Times New Roman" w:cs="Times New Roman"/>
              </w:rPr>
              <w:t xml:space="preserve"> </w:t>
            </w:r>
            <w:r w:rsidR="004C642C" w:rsidRPr="005601F5">
              <w:rPr>
                <w:rFonts w:ascii="Times New Roman" w:hAnsi="Times New Roman" w:cs="Times New Roman"/>
              </w:rPr>
              <w:t>Dodjela javnih priznanja.</w:t>
            </w:r>
          </w:p>
        </w:tc>
      </w:tr>
    </w:tbl>
    <w:p w14:paraId="358A9BC0" w14:textId="77777777" w:rsidR="00612B3F" w:rsidRDefault="00612B3F" w:rsidP="00443316">
      <w:pPr>
        <w:pStyle w:val="NormalWeb"/>
        <w:shd w:val="clear" w:color="auto" w:fill="FFFFFF"/>
        <w:spacing w:before="0" w:beforeAutospacing="0" w:after="225" w:afterAutospacing="0" w:line="360" w:lineRule="atLeast"/>
        <w:jc w:val="both"/>
        <w:textAlignment w:val="baseline"/>
        <w:rPr>
          <w:lang w:val="hr-HR"/>
        </w:rPr>
      </w:pPr>
    </w:p>
    <w:p w14:paraId="13D8A105" w14:textId="304A5280" w:rsidR="003C1A17" w:rsidRDefault="00A704DC" w:rsidP="00443316">
      <w:pPr>
        <w:pStyle w:val="NormalWeb"/>
        <w:shd w:val="clear" w:color="auto" w:fill="FFFFFF"/>
        <w:spacing w:before="0" w:beforeAutospacing="0" w:after="225" w:afterAutospacing="0" w:line="360" w:lineRule="atLeast"/>
        <w:jc w:val="both"/>
        <w:textAlignment w:val="baseline"/>
        <w:rPr>
          <w:lang w:val="hr-HR"/>
        </w:rPr>
      </w:pPr>
      <w:r w:rsidRPr="005601F5">
        <w:rPr>
          <w:lang w:val="hr-HR"/>
        </w:rPr>
        <w:t xml:space="preserve">Program </w:t>
      </w:r>
      <w:r w:rsidR="004A6D53" w:rsidRPr="004A6D53">
        <w:rPr>
          <w:b/>
          <w:bCs/>
          <w:lang w:val="hr-HR"/>
        </w:rPr>
        <w:t>1002 Javna uprava i administracija</w:t>
      </w:r>
      <w:r w:rsidR="004A6D53">
        <w:rPr>
          <w:lang w:val="hr-HR"/>
        </w:rPr>
        <w:t xml:space="preserve"> (</w:t>
      </w:r>
      <w:r w:rsidRPr="005601F5">
        <w:rPr>
          <w:b/>
          <w:lang w:val="hr-HR"/>
        </w:rPr>
        <w:t>Redovna djelatnost Jedinstvenog upravnog odjela</w:t>
      </w:r>
      <w:r w:rsidR="004A6D53">
        <w:rPr>
          <w:b/>
          <w:lang w:val="hr-HR"/>
        </w:rPr>
        <w:t>)</w:t>
      </w:r>
      <w:r w:rsidRPr="005601F5">
        <w:rPr>
          <w:lang w:val="hr-HR"/>
        </w:rPr>
        <w:t xml:space="preserve"> obuhvaća rashode za zaposlene, rashode za materijal i energiju, rashode za usluge, financijske rashode, tekuću zalihu proračuna, uredsku opremu, računala i računalnu opremu i programe, telekomunikacijske ure</w:t>
      </w:r>
      <w:r w:rsidR="00582A2D" w:rsidRPr="005601F5">
        <w:rPr>
          <w:lang w:val="hr-HR"/>
        </w:rPr>
        <w:t>đaje i opremu</w:t>
      </w:r>
      <w:r w:rsidR="00F41422" w:rsidRPr="005601F5">
        <w:rPr>
          <w:lang w:val="hr-HR"/>
        </w:rPr>
        <w:t xml:space="preserve">. </w:t>
      </w:r>
      <w:r w:rsidR="003C1A17" w:rsidRPr="005601F5">
        <w:rPr>
          <w:lang w:val="hr-HR"/>
        </w:rPr>
        <w:t>Ovim programom se osiguravaju materijalni uvjeti za rad, aktivnosti kojima se osiguravaju sredstva za redovno financiranje prava zaposlenika iz radnog odnosa, a</w:t>
      </w:r>
      <w:r w:rsidR="000B55C8" w:rsidRPr="005601F5">
        <w:rPr>
          <w:lang w:val="hr-HR"/>
        </w:rPr>
        <w:t>ktivnosti za podmirenje materijal</w:t>
      </w:r>
      <w:r w:rsidR="003C1A17" w:rsidRPr="005601F5">
        <w:rPr>
          <w:lang w:val="hr-HR"/>
        </w:rPr>
        <w:t>nih rashoda i rashoda za usluge, te nabavu opreme i programa za stvaranje kvalitetnijih uvjeta za rad.</w:t>
      </w:r>
      <w:r w:rsidR="00443316" w:rsidRPr="005601F5">
        <w:rPr>
          <w:shd w:val="clear" w:color="auto" w:fill="FFFFFF"/>
          <w:lang w:val="hr-HR"/>
        </w:rPr>
        <w:t xml:space="preserve"> Za obavljanje poslova iz samoupravnog djelokruga Općine te obavljanje poslova državne uprave koji su zakonom preneseni na Općinu, ustrojava  se Jedinstveni upravni odjel. </w:t>
      </w:r>
      <w:r w:rsidR="00443316" w:rsidRPr="005601F5">
        <w:rPr>
          <w:lang w:val="hr-HR"/>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w:t>
      </w:r>
      <w:r w:rsidR="004A6D53">
        <w:rPr>
          <w:lang w:val="hr-HR"/>
        </w:rPr>
        <w:t>ć</w:t>
      </w:r>
      <w:r w:rsidR="00443316" w:rsidRPr="005601F5">
        <w:rPr>
          <w:lang w:val="hr-HR"/>
        </w:rPr>
        <w:t>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p w14:paraId="50B1BA83" w14:textId="77777777" w:rsidR="004A2B3B" w:rsidRPr="005601F5" w:rsidRDefault="004A2B3B" w:rsidP="00443316">
      <w:pPr>
        <w:pStyle w:val="NormalWeb"/>
        <w:shd w:val="clear" w:color="auto" w:fill="FFFFFF"/>
        <w:spacing w:before="0" w:beforeAutospacing="0" w:after="225" w:afterAutospacing="0" w:line="360" w:lineRule="atLeast"/>
        <w:jc w:val="both"/>
        <w:textAlignment w:val="baseline"/>
        <w:rPr>
          <w:lang w:val="hr-HR"/>
        </w:rPr>
      </w:pPr>
    </w:p>
    <w:tbl>
      <w:tblPr>
        <w:tblStyle w:val="TableGrid"/>
        <w:tblW w:w="0" w:type="auto"/>
        <w:tblLook w:val="04A0" w:firstRow="1" w:lastRow="0" w:firstColumn="1" w:lastColumn="0" w:noHBand="0" w:noVBand="1"/>
      </w:tblPr>
      <w:tblGrid>
        <w:gridCol w:w="2065"/>
        <w:gridCol w:w="7563"/>
      </w:tblGrid>
      <w:tr w:rsidR="0089578A" w:rsidRPr="005601F5" w14:paraId="1BA30220" w14:textId="77777777" w:rsidTr="00EB35B1">
        <w:tc>
          <w:tcPr>
            <w:tcW w:w="2093" w:type="dxa"/>
            <w:shd w:val="clear" w:color="auto" w:fill="FFF2CC" w:themeFill="accent4" w:themeFillTint="33"/>
          </w:tcPr>
          <w:p w14:paraId="14D62785" w14:textId="77777777" w:rsidR="0089578A" w:rsidRPr="00B9284E" w:rsidRDefault="0089578A" w:rsidP="0089578A">
            <w:pPr>
              <w:jc w:val="both"/>
              <w:rPr>
                <w:rFonts w:ascii="Times New Roman" w:hAnsi="Times New Roman" w:cs="Times New Roman"/>
                <w:sz w:val="24"/>
                <w:szCs w:val="24"/>
              </w:rPr>
            </w:pPr>
          </w:p>
          <w:p w14:paraId="0FBB6D89" w14:textId="76B6D9E7" w:rsidR="0089578A" w:rsidRPr="005601F5" w:rsidRDefault="0089578A" w:rsidP="0089578A">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25249A34" w14:textId="77777777" w:rsidR="0089578A" w:rsidRPr="00B9284E" w:rsidRDefault="0089578A" w:rsidP="0089578A">
            <w:pPr>
              <w:jc w:val="both"/>
              <w:rPr>
                <w:rFonts w:ascii="Times New Roman" w:hAnsi="Times New Roman" w:cs="Times New Roman"/>
                <w:sz w:val="24"/>
                <w:szCs w:val="24"/>
              </w:rPr>
            </w:pPr>
          </w:p>
          <w:p w14:paraId="7249FE05" w14:textId="083C86EC" w:rsidR="0089578A" w:rsidRPr="005601F5" w:rsidRDefault="0089578A" w:rsidP="0089578A">
            <w:pPr>
              <w:jc w:val="both"/>
              <w:rPr>
                <w:rFonts w:ascii="Times New Roman" w:hAnsi="Times New Roman" w:cs="Times New Roman"/>
              </w:rPr>
            </w:pPr>
            <w:r>
              <w:rPr>
                <w:rFonts w:ascii="Times New Roman" w:hAnsi="Times New Roman" w:cs="Times New Roman"/>
              </w:rPr>
              <w:t xml:space="preserve">1002 </w:t>
            </w:r>
            <w:r w:rsidRPr="00B9284E">
              <w:rPr>
                <w:rFonts w:ascii="Times New Roman" w:hAnsi="Times New Roman" w:cs="Times New Roman"/>
              </w:rPr>
              <w:t xml:space="preserve"> Redovna djelatnost Jedinstvenog upravnog odjela</w:t>
            </w:r>
          </w:p>
        </w:tc>
      </w:tr>
      <w:tr w:rsidR="0089578A" w:rsidRPr="005601F5" w14:paraId="4250EEEB" w14:textId="77777777" w:rsidTr="00EB35B1">
        <w:tc>
          <w:tcPr>
            <w:tcW w:w="2093" w:type="dxa"/>
            <w:shd w:val="clear" w:color="auto" w:fill="FFF2CC" w:themeFill="accent4" w:themeFillTint="33"/>
          </w:tcPr>
          <w:p w14:paraId="412AADC5" w14:textId="77777777" w:rsidR="0089578A" w:rsidRPr="00B9284E" w:rsidRDefault="0089578A" w:rsidP="0089578A">
            <w:pPr>
              <w:jc w:val="both"/>
              <w:rPr>
                <w:rFonts w:ascii="Times New Roman" w:hAnsi="Times New Roman" w:cs="Times New Roman"/>
                <w:sz w:val="24"/>
                <w:szCs w:val="24"/>
              </w:rPr>
            </w:pPr>
          </w:p>
          <w:p w14:paraId="1D592A79" w14:textId="77777777" w:rsidR="0089578A" w:rsidRPr="00B9284E" w:rsidRDefault="0089578A" w:rsidP="0089578A">
            <w:pPr>
              <w:jc w:val="both"/>
              <w:rPr>
                <w:rFonts w:ascii="Times New Roman" w:hAnsi="Times New Roman" w:cs="Times New Roman"/>
                <w:sz w:val="24"/>
                <w:szCs w:val="24"/>
              </w:rPr>
            </w:pPr>
          </w:p>
          <w:p w14:paraId="00BF1783" w14:textId="77777777" w:rsidR="0089578A" w:rsidRPr="00B9284E" w:rsidRDefault="0089578A" w:rsidP="0089578A">
            <w:pPr>
              <w:jc w:val="both"/>
              <w:rPr>
                <w:rFonts w:ascii="Times New Roman" w:hAnsi="Times New Roman" w:cs="Times New Roman"/>
                <w:sz w:val="24"/>
                <w:szCs w:val="24"/>
              </w:rPr>
            </w:pPr>
          </w:p>
          <w:p w14:paraId="3DF5AEDE" w14:textId="77777777" w:rsidR="0089578A" w:rsidRPr="00B9284E" w:rsidRDefault="0089578A" w:rsidP="0089578A">
            <w:pPr>
              <w:jc w:val="both"/>
              <w:rPr>
                <w:rFonts w:ascii="Times New Roman" w:hAnsi="Times New Roman" w:cs="Times New Roman"/>
                <w:sz w:val="24"/>
                <w:szCs w:val="24"/>
              </w:rPr>
            </w:pPr>
          </w:p>
          <w:p w14:paraId="15424FEC" w14:textId="77777777" w:rsidR="0089578A" w:rsidRPr="00B9284E" w:rsidRDefault="0089578A" w:rsidP="0089578A">
            <w:pPr>
              <w:jc w:val="both"/>
              <w:rPr>
                <w:rFonts w:ascii="Times New Roman" w:hAnsi="Times New Roman" w:cs="Times New Roman"/>
                <w:sz w:val="24"/>
                <w:szCs w:val="24"/>
              </w:rPr>
            </w:pPr>
          </w:p>
          <w:p w14:paraId="386AE99C" w14:textId="2C00C470" w:rsidR="0089578A" w:rsidRPr="005601F5" w:rsidRDefault="0089578A" w:rsidP="0089578A">
            <w:pPr>
              <w:jc w:val="both"/>
              <w:rPr>
                <w:rFonts w:ascii="Times New Roman" w:hAnsi="Times New Roman" w:cs="Times New Roman"/>
                <w:sz w:val="24"/>
                <w:szCs w:val="24"/>
              </w:rPr>
            </w:pPr>
            <w:r w:rsidRPr="00B9284E">
              <w:rPr>
                <w:rFonts w:ascii="Times New Roman" w:hAnsi="Times New Roman" w:cs="Times New Roman"/>
                <w:sz w:val="24"/>
                <w:szCs w:val="24"/>
              </w:rPr>
              <w:t>Regulatorni okvir</w:t>
            </w:r>
          </w:p>
        </w:tc>
        <w:tc>
          <w:tcPr>
            <w:tcW w:w="7761" w:type="dxa"/>
            <w:shd w:val="clear" w:color="auto" w:fill="E2EFD9" w:themeFill="accent6" w:themeFillTint="33"/>
          </w:tcPr>
          <w:p w14:paraId="3067B6F2" w14:textId="77777777" w:rsidR="0089578A" w:rsidRPr="005354BA" w:rsidRDefault="0089578A" w:rsidP="0089578A">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144/20</w:t>
            </w:r>
            <w:r w:rsidRPr="005354BA">
              <w:rPr>
                <w:rFonts w:ascii="Times New Roman" w:hAnsi="Times New Roman" w:cs="Times New Roman"/>
              </w:rPr>
              <w:t>)</w:t>
            </w:r>
          </w:p>
          <w:p w14:paraId="15E23144" w14:textId="77777777" w:rsidR="0089578A" w:rsidRPr="005354BA" w:rsidRDefault="0089578A" w:rsidP="0089578A">
            <w:pPr>
              <w:pStyle w:val="ListParagraph"/>
              <w:numPr>
                <w:ilvl w:val="0"/>
                <w:numId w:val="2"/>
              </w:numPr>
              <w:jc w:val="both"/>
              <w:rPr>
                <w:rFonts w:ascii="Times New Roman" w:hAnsi="Times New Roman" w:cs="Times New Roman"/>
              </w:rPr>
            </w:pPr>
            <w:r w:rsidRPr="005354BA">
              <w:rPr>
                <w:rFonts w:ascii="Times New Roman" w:hAnsi="Times New Roman" w:cs="Times New Roman"/>
              </w:rPr>
              <w:t xml:space="preserve">Zakon o proračunu (NN </w:t>
            </w:r>
            <w:r>
              <w:rPr>
                <w:rFonts w:ascii="Times New Roman" w:hAnsi="Times New Roman" w:cs="Times New Roman"/>
              </w:rPr>
              <w:t>144/21</w:t>
            </w:r>
            <w:r w:rsidRPr="005354BA">
              <w:rPr>
                <w:rFonts w:ascii="Times New Roman" w:hAnsi="Times New Roman" w:cs="Times New Roman"/>
              </w:rPr>
              <w:t>)</w:t>
            </w:r>
          </w:p>
          <w:p w14:paraId="2188BEE5" w14:textId="77777777" w:rsidR="0089578A" w:rsidRPr="0007000B" w:rsidRDefault="0089578A" w:rsidP="0089578A">
            <w:pPr>
              <w:pStyle w:val="ListParagraph"/>
              <w:numPr>
                <w:ilvl w:val="0"/>
                <w:numId w:val="2"/>
              </w:numPr>
              <w:jc w:val="both"/>
              <w:rPr>
                <w:rFonts w:ascii="Times New Roman" w:hAnsi="Times New Roman" w:cs="Times New Roman"/>
              </w:rPr>
            </w:pPr>
            <w:bookmarkStart w:id="0" w:name="_Hlk215208747"/>
            <w:r w:rsidRPr="0007000B">
              <w:rPr>
                <w:rFonts w:ascii="Times New Roman" w:hAnsi="Times New Roman" w:cs="Times New Roman"/>
              </w:rPr>
              <w:t>Odluka o ustrojstvu Jedinstvenog upravnog odjela Općine Jasenice  („Glasnik Općine Jasenice“ broj 1/17)</w:t>
            </w:r>
          </w:p>
          <w:p w14:paraId="22231B6F" w14:textId="4AAFE8FF" w:rsidR="0007000B" w:rsidRPr="0007000B" w:rsidRDefault="0007000B" w:rsidP="0089578A">
            <w:pPr>
              <w:pStyle w:val="ListParagraph"/>
              <w:numPr>
                <w:ilvl w:val="0"/>
                <w:numId w:val="2"/>
              </w:numPr>
              <w:jc w:val="both"/>
              <w:rPr>
                <w:rFonts w:ascii="Times New Roman" w:hAnsi="Times New Roman" w:cs="Times New Roman"/>
                <w:color w:val="FF0000"/>
              </w:rPr>
            </w:pPr>
            <w:r w:rsidRPr="00AC5A82">
              <w:rPr>
                <w:rFonts w:ascii="Times New Roman" w:hAnsi="Times New Roman" w:cs="Times New Roman"/>
              </w:rPr>
              <w:t>Pravilnik o radu Jedinstvenog upravnog odjela</w:t>
            </w:r>
            <w:r>
              <w:rPr>
                <w:rFonts w:ascii="Times New Roman" w:hAnsi="Times New Roman" w:cs="Times New Roman"/>
              </w:rPr>
              <w:t xml:space="preserve"> </w:t>
            </w:r>
            <w:r w:rsidRPr="00AC5A82">
              <w:rPr>
                <w:rFonts w:ascii="Times New Roman" w:hAnsi="Times New Roman" w:cs="Times New Roman"/>
              </w:rPr>
              <w:t>Općine Jasenice („Glasnik Općine Jasenice“ broj: 08/22, 07/23</w:t>
            </w:r>
            <w:r>
              <w:rPr>
                <w:rFonts w:ascii="Times New Roman" w:hAnsi="Times New Roman" w:cs="Times New Roman"/>
              </w:rPr>
              <w:t xml:space="preserve">, </w:t>
            </w:r>
            <w:r w:rsidRPr="00AC5A82">
              <w:rPr>
                <w:rFonts w:ascii="Times New Roman" w:hAnsi="Times New Roman" w:cs="Times New Roman"/>
              </w:rPr>
              <w:t>07/24</w:t>
            </w:r>
            <w:r>
              <w:rPr>
                <w:rFonts w:ascii="Times New Roman" w:hAnsi="Times New Roman" w:cs="Times New Roman"/>
              </w:rPr>
              <w:t xml:space="preserve"> i 11/25</w:t>
            </w:r>
            <w:r w:rsidRPr="00AC5A82">
              <w:rPr>
                <w:rFonts w:ascii="Times New Roman" w:hAnsi="Times New Roman" w:cs="Times New Roman"/>
              </w:rPr>
              <w:t>)</w:t>
            </w:r>
          </w:p>
          <w:p w14:paraId="3A5421DD" w14:textId="77777777" w:rsidR="0007000B" w:rsidRPr="005354BA" w:rsidRDefault="0007000B" w:rsidP="0007000B">
            <w:pPr>
              <w:pStyle w:val="ListParagraph"/>
              <w:numPr>
                <w:ilvl w:val="0"/>
                <w:numId w:val="2"/>
              </w:numPr>
              <w:jc w:val="both"/>
              <w:rPr>
                <w:rFonts w:ascii="Times New Roman" w:hAnsi="Times New Roman" w:cs="Times New Roman"/>
              </w:rPr>
            </w:pPr>
            <w:r w:rsidRPr="00AC5A82">
              <w:rPr>
                <w:rFonts w:ascii="Times New Roman" w:hAnsi="Times New Roman" w:cs="Times New Roman"/>
              </w:rPr>
              <w:t>Odluka o plaći i drugim pravima dužnosnika Općine Jasenice</w:t>
            </w:r>
            <w:r>
              <w:rPr>
                <w:rFonts w:ascii="Times New Roman" w:hAnsi="Times New Roman" w:cs="Times New Roman"/>
              </w:rPr>
              <w:t xml:space="preserve"> </w:t>
            </w:r>
            <w:r w:rsidRPr="005354BA">
              <w:rPr>
                <w:rFonts w:ascii="Times New Roman" w:hAnsi="Times New Roman" w:cs="Times New Roman"/>
              </w:rPr>
              <w:t xml:space="preserve"> </w:t>
            </w:r>
            <w:r>
              <w:rPr>
                <w:rFonts w:ascii="Times New Roman" w:hAnsi="Times New Roman" w:cs="Times New Roman"/>
              </w:rPr>
              <w:t>(„Glasnik Općine Jasenice“ broj 08/23 i 10/24)</w:t>
            </w:r>
          </w:p>
          <w:p w14:paraId="5B64BA6E" w14:textId="5108962C" w:rsidR="0089578A" w:rsidRPr="0007000B" w:rsidRDefault="0007000B" w:rsidP="0007000B">
            <w:pPr>
              <w:pStyle w:val="ListParagraph"/>
              <w:numPr>
                <w:ilvl w:val="0"/>
                <w:numId w:val="2"/>
              </w:numPr>
              <w:spacing w:line="259" w:lineRule="auto"/>
              <w:jc w:val="both"/>
            </w:pPr>
            <w:r w:rsidRPr="002A169E">
              <w:rPr>
                <w:rFonts w:ascii="Times New Roman" w:hAnsi="Times New Roman" w:cs="Times New Roman"/>
              </w:rPr>
              <w:t>Odluka o koeficijentima za obračun plaće službenika i namještenika u Jedinstvenom</w:t>
            </w:r>
            <w:r>
              <w:rPr>
                <w:rFonts w:ascii="Times New Roman" w:hAnsi="Times New Roman" w:cs="Times New Roman"/>
              </w:rPr>
              <w:t xml:space="preserve"> </w:t>
            </w:r>
            <w:r w:rsidRPr="002A169E">
              <w:rPr>
                <w:rFonts w:ascii="Times New Roman" w:hAnsi="Times New Roman" w:cs="Times New Roman"/>
              </w:rPr>
              <w:t xml:space="preserve">upravnom odjelu Općine Jasenice  („Glasnik Općine Jasenice“ </w:t>
            </w:r>
            <w:r w:rsidRPr="00AC5A82">
              <w:rPr>
                <w:rFonts w:ascii="Times New Roman" w:hAnsi="Times New Roman" w:cs="Times New Roman"/>
              </w:rPr>
              <w:t>broj: 09/25</w:t>
            </w:r>
            <w:r w:rsidRPr="002A169E">
              <w:rPr>
                <w:rFonts w:ascii="Times New Roman" w:hAnsi="Times New Roman" w:cs="Times New Roman"/>
              </w:rPr>
              <w:t>)</w:t>
            </w:r>
            <w:bookmarkEnd w:id="0"/>
          </w:p>
        </w:tc>
      </w:tr>
      <w:tr w:rsidR="0089578A" w:rsidRPr="005601F5" w14:paraId="68EAD65E" w14:textId="77777777" w:rsidTr="00EB35B1">
        <w:tc>
          <w:tcPr>
            <w:tcW w:w="2093" w:type="dxa"/>
            <w:shd w:val="clear" w:color="auto" w:fill="FFF2CC" w:themeFill="accent4" w:themeFillTint="33"/>
          </w:tcPr>
          <w:p w14:paraId="7DF7D479" w14:textId="77777777" w:rsidR="0089578A" w:rsidRPr="00B9284E" w:rsidRDefault="0089578A" w:rsidP="0089578A">
            <w:pPr>
              <w:rPr>
                <w:rFonts w:ascii="Times New Roman" w:hAnsi="Times New Roman" w:cs="Times New Roman"/>
                <w:sz w:val="24"/>
                <w:szCs w:val="24"/>
              </w:rPr>
            </w:pPr>
          </w:p>
          <w:p w14:paraId="01913173" w14:textId="279F1886" w:rsidR="0089578A" w:rsidRPr="005601F5" w:rsidRDefault="0089578A" w:rsidP="0089578A">
            <w:pPr>
              <w:rPr>
                <w:rFonts w:ascii="Times New Roman" w:hAnsi="Times New Roman" w:cs="Times New Roman"/>
                <w:sz w:val="24"/>
                <w:szCs w:val="24"/>
              </w:rPr>
            </w:pPr>
            <w:r w:rsidRPr="00B9284E">
              <w:rPr>
                <w:rFonts w:ascii="Times New Roman" w:hAnsi="Times New Roman" w:cs="Times New Roman"/>
                <w:sz w:val="24"/>
                <w:szCs w:val="24"/>
              </w:rPr>
              <w:t>Opis programa (aktivnosti)</w:t>
            </w:r>
          </w:p>
        </w:tc>
        <w:tc>
          <w:tcPr>
            <w:tcW w:w="7761" w:type="dxa"/>
            <w:shd w:val="clear" w:color="auto" w:fill="E2EFD9" w:themeFill="accent6" w:themeFillTint="33"/>
          </w:tcPr>
          <w:p w14:paraId="50805FD6" w14:textId="77777777" w:rsidR="0089578A" w:rsidRPr="005354BA" w:rsidRDefault="0089578A" w:rsidP="0089578A">
            <w:pPr>
              <w:pStyle w:val="ListParagraph"/>
              <w:numPr>
                <w:ilvl w:val="0"/>
                <w:numId w:val="1"/>
              </w:numPr>
              <w:jc w:val="both"/>
              <w:rPr>
                <w:rFonts w:ascii="Times New Roman" w:hAnsi="Times New Roman" w:cs="Times New Roman"/>
              </w:rPr>
            </w:pPr>
            <w:r>
              <w:rPr>
                <w:rFonts w:ascii="Times New Roman" w:hAnsi="Times New Roman" w:cs="Times New Roman"/>
              </w:rPr>
              <w:t>Aktivnost A1002</w:t>
            </w:r>
            <w:r w:rsidRPr="005354BA">
              <w:rPr>
                <w:rFonts w:ascii="Times New Roman" w:hAnsi="Times New Roman" w:cs="Times New Roman"/>
              </w:rPr>
              <w:t xml:space="preserve">01 </w:t>
            </w:r>
            <w:r>
              <w:rPr>
                <w:rFonts w:ascii="Times New Roman" w:hAnsi="Times New Roman" w:cs="Times New Roman"/>
              </w:rPr>
              <w:t>Administrativno, tehničko i stručno osoblje</w:t>
            </w:r>
          </w:p>
          <w:p w14:paraId="67E96763" w14:textId="78A5FDBB" w:rsidR="0089578A" w:rsidRPr="005354BA" w:rsidRDefault="0089578A" w:rsidP="0089578A">
            <w:pPr>
              <w:pStyle w:val="ListParagraph"/>
              <w:numPr>
                <w:ilvl w:val="0"/>
                <w:numId w:val="1"/>
              </w:numPr>
              <w:jc w:val="both"/>
              <w:rPr>
                <w:rFonts w:ascii="Times New Roman" w:hAnsi="Times New Roman" w:cs="Times New Roman"/>
              </w:rPr>
            </w:pPr>
            <w:r>
              <w:rPr>
                <w:rFonts w:ascii="Times New Roman" w:hAnsi="Times New Roman" w:cs="Times New Roman"/>
              </w:rPr>
              <w:t>Aktivnost A1002</w:t>
            </w:r>
            <w:r w:rsidRPr="005354BA">
              <w:rPr>
                <w:rFonts w:ascii="Times New Roman" w:hAnsi="Times New Roman" w:cs="Times New Roman"/>
              </w:rPr>
              <w:t xml:space="preserve">02 </w:t>
            </w:r>
            <w:r>
              <w:rPr>
                <w:rFonts w:ascii="Times New Roman" w:hAnsi="Times New Roman" w:cs="Times New Roman"/>
              </w:rPr>
              <w:t>Konzultantske usluge za apliciranje pr</w:t>
            </w:r>
            <w:r w:rsidR="00E42A83">
              <w:rPr>
                <w:rFonts w:ascii="Times New Roman" w:hAnsi="Times New Roman" w:cs="Times New Roman"/>
              </w:rPr>
              <w:t>i EU fondovima</w:t>
            </w:r>
          </w:p>
          <w:p w14:paraId="00302838" w14:textId="77777777" w:rsidR="0089578A" w:rsidRPr="005354BA" w:rsidRDefault="0089578A" w:rsidP="0089578A">
            <w:pPr>
              <w:pStyle w:val="ListParagraph"/>
              <w:numPr>
                <w:ilvl w:val="0"/>
                <w:numId w:val="1"/>
              </w:numPr>
              <w:jc w:val="both"/>
              <w:rPr>
                <w:rFonts w:ascii="Times New Roman" w:hAnsi="Times New Roman" w:cs="Times New Roman"/>
              </w:rPr>
            </w:pPr>
            <w:r w:rsidRPr="005354BA">
              <w:rPr>
                <w:rFonts w:ascii="Times New Roman" w:hAnsi="Times New Roman" w:cs="Times New Roman"/>
              </w:rPr>
              <w:t>Aktivnost</w:t>
            </w:r>
            <w:r>
              <w:rPr>
                <w:rFonts w:ascii="Times New Roman" w:hAnsi="Times New Roman" w:cs="Times New Roman"/>
              </w:rPr>
              <w:t xml:space="preserve"> A1002</w:t>
            </w:r>
            <w:r w:rsidRPr="005354BA">
              <w:rPr>
                <w:rFonts w:ascii="Times New Roman" w:hAnsi="Times New Roman" w:cs="Times New Roman"/>
              </w:rPr>
              <w:t xml:space="preserve">03 </w:t>
            </w:r>
            <w:r>
              <w:rPr>
                <w:rFonts w:ascii="Times New Roman" w:hAnsi="Times New Roman" w:cs="Times New Roman"/>
              </w:rPr>
              <w:t>Kamate na dugoročni zajam</w:t>
            </w:r>
          </w:p>
          <w:p w14:paraId="5283AB5C" w14:textId="77777777" w:rsidR="0089578A" w:rsidRDefault="0089578A" w:rsidP="0089578A">
            <w:pPr>
              <w:pStyle w:val="ListParagraph"/>
              <w:numPr>
                <w:ilvl w:val="0"/>
                <w:numId w:val="1"/>
              </w:numPr>
              <w:jc w:val="both"/>
              <w:rPr>
                <w:rFonts w:ascii="Times New Roman" w:hAnsi="Times New Roman" w:cs="Times New Roman"/>
              </w:rPr>
            </w:pPr>
            <w:r>
              <w:rPr>
                <w:rFonts w:ascii="Times New Roman" w:hAnsi="Times New Roman" w:cs="Times New Roman"/>
              </w:rPr>
              <w:t>Aktivnost A1002</w:t>
            </w:r>
            <w:r w:rsidRPr="005354BA">
              <w:rPr>
                <w:rFonts w:ascii="Times New Roman" w:hAnsi="Times New Roman" w:cs="Times New Roman"/>
              </w:rPr>
              <w:t xml:space="preserve">04 </w:t>
            </w:r>
            <w:r>
              <w:rPr>
                <w:rFonts w:ascii="Times New Roman" w:hAnsi="Times New Roman" w:cs="Times New Roman"/>
              </w:rPr>
              <w:t>Otplata glavnice dugoročnog zajma</w:t>
            </w:r>
          </w:p>
          <w:p w14:paraId="2051B90C" w14:textId="77777777" w:rsidR="0089578A" w:rsidRPr="005354BA" w:rsidRDefault="0089578A" w:rsidP="0089578A">
            <w:pPr>
              <w:pStyle w:val="ListParagraph"/>
              <w:numPr>
                <w:ilvl w:val="0"/>
                <w:numId w:val="1"/>
              </w:numPr>
              <w:jc w:val="both"/>
              <w:rPr>
                <w:rFonts w:ascii="Times New Roman" w:hAnsi="Times New Roman" w:cs="Times New Roman"/>
              </w:rPr>
            </w:pPr>
            <w:r>
              <w:rPr>
                <w:rFonts w:ascii="Times New Roman" w:hAnsi="Times New Roman" w:cs="Times New Roman"/>
              </w:rPr>
              <w:t>Aktivnost A100205 Tekuća zaliha proračuna</w:t>
            </w:r>
          </w:p>
          <w:p w14:paraId="7A34D44D" w14:textId="77777777" w:rsidR="0089578A" w:rsidRDefault="0089578A" w:rsidP="0089578A">
            <w:pPr>
              <w:pStyle w:val="ListParagraph"/>
              <w:numPr>
                <w:ilvl w:val="0"/>
                <w:numId w:val="1"/>
              </w:numPr>
              <w:jc w:val="both"/>
              <w:rPr>
                <w:rFonts w:ascii="Times New Roman" w:hAnsi="Times New Roman" w:cs="Times New Roman"/>
              </w:rPr>
            </w:pPr>
            <w:r>
              <w:rPr>
                <w:rFonts w:ascii="Times New Roman" w:hAnsi="Times New Roman" w:cs="Times New Roman"/>
              </w:rPr>
              <w:t>Kapitalni projekt K1002</w:t>
            </w:r>
            <w:r w:rsidRPr="005354BA">
              <w:rPr>
                <w:rFonts w:ascii="Times New Roman" w:hAnsi="Times New Roman" w:cs="Times New Roman"/>
              </w:rPr>
              <w:t>01 Uredsk</w:t>
            </w:r>
            <w:r>
              <w:rPr>
                <w:rFonts w:ascii="Times New Roman" w:hAnsi="Times New Roman" w:cs="Times New Roman"/>
              </w:rPr>
              <w:t>i namještaj i</w:t>
            </w:r>
            <w:r w:rsidRPr="005354BA">
              <w:rPr>
                <w:rFonts w:ascii="Times New Roman" w:hAnsi="Times New Roman" w:cs="Times New Roman"/>
              </w:rPr>
              <w:t xml:space="preserve"> oprema</w:t>
            </w:r>
          </w:p>
          <w:p w14:paraId="15706C21" w14:textId="7F36D7B9" w:rsidR="00E42A83" w:rsidRDefault="00E42A83" w:rsidP="0089578A">
            <w:pPr>
              <w:pStyle w:val="ListParagraph"/>
              <w:numPr>
                <w:ilvl w:val="0"/>
                <w:numId w:val="1"/>
              </w:numPr>
              <w:jc w:val="both"/>
              <w:rPr>
                <w:rFonts w:ascii="Times New Roman" w:hAnsi="Times New Roman" w:cs="Times New Roman"/>
              </w:rPr>
            </w:pPr>
            <w:r>
              <w:rPr>
                <w:rFonts w:ascii="Times New Roman" w:hAnsi="Times New Roman" w:cs="Times New Roman"/>
              </w:rPr>
              <w:t>Kapitalni projekt K100204 Nabava vozila</w:t>
            </w:r>
          </w:p>
          <w:p w14:paraId="680D7FC0" w14:textId="75FECBA4" w:rsidR="0089578A" w:rsidRPr="005601F5" w:rsidRDefault="0089578A" w:rsidP="0089578A">
            <w:pPr>
              <w:pStyle w:val="ListParagraph"/>
              <w:numPr>
                <w:ilvl w:val="0"/>
                <w:numId w:val="1"/>
              </w:numPr>
              <w:jc w:val="both"/>
              <w:rPr>
                <w:rFonts w:ascii="Times New Roman" w:hAnsi="Times New Roman" w:cs="Times New Roman"/>
              </w:rPr>
            </w:pPr>
            <w:r>
              <w:rPr>
                <w:rFonts w:ascii="Times New Roman" w:hAnsi="Times New Roman" w:cs="Times New Roman"/>
              </w:rPr>
              <w:t>Tekući projekt T100201 Održavanje krovišta zgrade</w:t>
            </w:r>
          </w:p>
        </w:tc>
      </w:tr>
      <w:tr w:rsidR="00C903C3" w:rsidRPr="005601F5" w14:paraId="28AFFE1A" w14:textId="77777777" w:rsidTr="00EB35B1">
        <w:tc>
          <w:tcPr>
            <w:tcW w:w="2093" w:type="dxa"/>
            <w:shd w:val="clear" w:color="auto" w:fill="FFF2CC" w:themeFill="accent4" w:themeFillTint="33"/>
          </w:tcPr>
          <w:p w14:paraId="142ECA63" w14:textId="77777777" w:rsidR="00C903C3" w:rsidRPr="005601F5" w:rsidRDefault="00C903C3" w:rsidP="00EB35B1">
            <w:pPr>
              <w:jc w:val="both"/>
              <w:rPr>
                <w:rFonts w:ascii="Times New Roman" w:hAnsi="Times New Roman" w:cs="Times New Roman"/>
                <w:sz w:val="24"/>
                <w:szCs w:val="24"/>
              </w:rPr>
            </w:pPr>
          </w:p>
          <w:p w14:paraId="62170391" w14:textId="77777777" w:rsidR="00C903C3" w:rsidRPr="005601F5" w:rsidRDefault="00C903C3" w:rsidP="00EB35B1">
            <w:pPr>
              <w:jc w:val="both"/>
              <w:rPr>
                <w:rFonts w:ascii="Times New Roman" w:hAnsi="Times New Roman" w:cs="Times New Roman"/>
                <w:sz w:val="24"/>
                <w:szCs w:val="24"/>
              </w:rPr>
            </w:pPr>
            <w:r w:rsidRPr="005601F5">
              <w:rPr>
                <w:rFonts w:ascii="Times New Roman" w:hAnsi="Times New Roman" w:cs="Times New Roman"/>
                <w:sz w:val="24"/>
                <w:szCs w:val="24"/>
              </w:rPr>
              <w:t>Ciljevi programa</w:t>
            </w:r>
          </w:p>
        </w:tc>
        <w:tc>
          <w:tcPr>
            <w:tcW w:w="7761" w:type="dxa"/>
            <w:shd w:val="clear" w:color="auto" w:fill="E2EFD9" w:themeFill="accent6" w:themeFillTint="33"/>
          </w:tcPr>
          <w:p w14:paraId="27F0B615" w14:textId="77777777" w:rsidR="00D14C50" w:rsidRPr="00D14C50" w:rsidRDefault="00B01955" w:rsidP="00D14C50">
            <w:pPr>
              <w:jc w:val="both"/>
              <w:rPr>
                <w:rFonts w:ascii="Times New Roman" w:hAnsi="Times New Roman" w:cs="Times New Roman"/>
              </w:rPr>
            </w:pPr>
            <w:r w:rsidRPr="00B01955">
              <w:rPr>
                <w:rFonts w:ascii="Times New Roman" w:hAnsi="Times New Roman" w:cs="Times New Roman"/>
              </w:rPr>
              <w:t>Jačanje ljudskih potencijala Općine i povezanih javnopravnih tijela</w:t>
            </w:r>
            <w:r>
              <w:rPr>
                <w:rFonts w:ascii="Times New Roman" w:hAnsi="Times New Roman" w:cs="Times New Roman"/>
              </w:rPr>
              <w:t>;</w:t>
            </w:r>
            <w:r w:rsidR="00D14C50">
              <w:rPr>
                <w:rFonts w:ascii="Times New Roman" w:hAnsi="Times New Roman" w:cs="Times New Roman"/>
              </w:rPr>
              <w:t xml:space="preserve"> </w:t>
            </w:r>
            <w:r w:rsidR="00D14C50" w:rsidRPr="00D14C50">
              <w:rPr>
                <w:rFonts w:ascii="Times New Roman" w:hAnsi="Times New Roman" w:cs="Times New Roman"/>
              </w:rPr>
              <w:t>Jačanje kapaciteta za učinkovito korištenje fondova EU te pripremu i provedbu razvojnih</w:t>
            </w:r>
          </w:p>
          <w:p w14:paraId="58860664" w14:textId="77777777" w:rsidR="00C903C3" w:rsidRPr="005601F5" w:rsidRDefault="00D14C50" w:rsidP="00D14C50">
            <w:pPr>
              <w:jc w:val="both"/>
              <w:rPr>
                <w:rFonts w:ascii="Times New Roman" w:hAnsi="Times New Roman" w:cs="Times New Roman"/>
              </w:rPr>
            </w:pPr>
            <w:r>
              <w:rPr>
                <w:rFonts w:ascii="Times New Roman" w:hAnsi="Times New Roman" w:cs="Times New Roman"/>
              </w:rPr>
              <w:t>p</w:t>
            </w:r>
            <w:r w:rsidRPr="00D14C50">
              <w:rPr>
                <w:rFonts w:ascii="Times New Roman" w:hAnsi="Times New Roman" w:cs="Times New Roman"/>
              </w:rPr>
              <w:t>rojekata</w:t>
            </w:r>
            <w:r>
              <w:rPr>
                <w:rFonts w:ascii="Times New Roman" w:hAnsi="Times New Roman" w:cs="Times New Roman"/>
              </w:rPr>
              <w:t xml:space="preserve">; </w:t>
            </w:r>
            <w:r w:rsidRPr="00D14C50">
              <w:rPr>
                <w:rFonts w:ascii="Times New Roman" w:hAnsi="Times New Roman" w:cs="Times New Roman"/>
              </w:rPr>
              <w:t xml:space="preserve">Unaprjeđenje sustava upravljanja imovinom u vlasništvu </w:t>
            </w:r>
            <w:r>
              <w:rPr>
                <w:rFonts w:ascii="Times New Roman" w:hAnsi="Times New Roman" w:cs="Times New Roman"/>
              </w:rPr>
              <w:t xml:space="preserve">Općine i povezanih javnopravnih </w:t>
            </w:r>
            <w:r w:rsidRPr="00D14C50">
              <w:rPr>
                <w:rFonts w:ascii="Times New Roman" w:hAnsi="Times New Roman" w:cs="Times New Roman"/>
              </w:rPr>
              <w:t>tijela</w:t>
            </w:r>
            <w:r>
              <w:rPr>
                <w:rFonts w:ascii="Times New Roman" w:hAnsi="Times New Roman" w:cs="Times New Roman"/>
              </w:rPr>
              <w:t xml:space="preserve">; </w:t>
            </w:r>
            <w:r w:rsidR="003C1A17" w:rsidRPr="005601F5">
              <w:rPr>
                <w:rFonts w:ascii="Times New Roman" w:hAnsi="Times New Roman" w:cs="Times New Roman"/>
              </w:rPr>
              <w:t>Osiguravanje materijalnih uvjeta za rad općinske uprave radi zadovoljavanja potreba građana u okviru zakonom utvrđenih zadaća koje obavlja jedinica lokalne samouprave; Pravovremeno izvršavanje aktivnosti iz nadležnosti općinske uprave; Poboljšanje kvalitete i brzine radnih procesa i postupaka rada kroz nabavku modernije opreme i stvaranje kvalitetnijih uvjeta rada djelatnika.</w:t>
            </w:r>
          </w:p>
        </w:tc>
      </w:tr>
      <w:tr w:rsidR="00C903C3" w:rsidRPr="005601F5" w14:paraId="26B0B1B1" w14:textId="77777777" w:rsidTr="00EB35B1">
        <w:tc>
          <w:tcPr>
            <w:tcW w:w="2093" w:type="dxa"/>
            <w:shd w:val="clear" w:color="auto" w:fill="FFF2CC" w:themeFill="accent4" w:themeFillTint="33"/>
          </w:tcPr>
          <w:p w14:paraId="02B3E1C6" w14:textId="77777777" w:rsidR="00C903C3" w:rsidRPr="005601F5" w:rsidRDefault="00C903C3" w:rsidP="00EB35B1">
            <w:pPr>
              <w:jc w:val="both"/>
              <w:rPr>
                <w:rFonts w:ascii="Times New Roman" w:hAnsi="Times New Roman" w:cs="Times New Roman"/>
                <w:sz w:val="24"/>
                <w:szCs w:val="24"/>
              </w:rPr>
            </w:pPr>
            <w:r w:rsidRPr="005601F5">
              <w:rPr>
                <w:rFonts w:ascii="Times New Roman" w:hAnsi="Times New Roman" w:cs="Times New Roman"/>
                <w:sz w:val="24"/>
                <w:szCs w:val="24"/>
              </w:rPr>
              <w:t>Planirana sredstva za provedbu</w:t>
            </w:r>
          </w:p>
        </w:tc>
        <w:tc>
          <w:tcPr>
            <w:tcW w:w="7761" w:type="dxa"/>
            <w:shd w:val="clear" w:color="auto" w:fill="E2EFD9" w:themeFill="accent6" w:themeFillTint="33"/>
          </w:tcPr>
          <w:p w14:paraId="49E9107E" w14:textId="486A32BE" w:rsidR="00C903C3" w:rsidRPr="005601F5" w:rsidRDefault="00CB6F93" w:rsidP="00EB35B1">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4A6D53">
              <w:rPr>
                <w:rFonts w:ascii="Times New Roman" w:hAnsi="Times New Roman" w:cs="Times New Roman"/>
              </w:rPr>
              <w:t>6</w:t>
            </w:r>
            <w:r w:rsidR="00C903C3" w:rsidRPr="005601F5">
              <w:rPr>
                <w:rFonts w:ascii="Times New Roman" w:hAnsi="Times New Roman" w:cs="Times New Roman"/>
              </w:rPr>
              <w:t xml:space="preserve">. godina = </w:t>
            </w:r>
            <w:r w:rsidR="00F20F1A">
              <w:rPr>
                <w:rFonts w:ascii="Times New Roman" w:hAnsi="Times New Roman" w:cs="Times New Roman"/>
              </w:rPr>
              <w:t>8</w:t>
            </w:r>
            <w:r w:rsidR="00E42A83">
              <w:rPr>
                <w:rFonts w:ascii="Times New Roman" w:hAnsi="Times New Roman" w:cs="Times New Roman"/>
              </w:rPr>
              <w:t>15</w:t>
            </w:r>
            <w:r w:rsidR="00F20F1A">
              <w:rPr>
                <w:rFonts w:ascii="Times New Roman" w:hAnsi="Times New Roman" w:cs="Times New Roman"/>
              </w:rPr>
              <w:t>.</w:t>
            </w:r>
            <w:r w:rsidR="00E42A83">
              <w:rPr>
                <w:rFonts w:ascii="Times New Roman" w:hAnsi="Times New Roman" w:cs="Times New Roman"/>
              </w:rPr>
              <w:t>314</w:t>
            </w:r>
            <w:r w:rsidR="00F20F1A">
              <w:rPr>
                <w:rFonts w:ascii="Times New Roman" w:hAnsi="Times New Roman" w:cs="Times New Roman"/>
              </w:rPr>
              <w:t>,</w:t>
            </w:r>
            <w:r w:rsidR="00E42A83">
              <w:rPr>
                <w:rFonts w:ascii="Times New Roman" w:hAnsi="Times New Roman" w:cs="Times New Roman"/>
              </w:rPr>
              <w:t>00</w:t>
            </w:r>
            <w:r w:rsidR="00C3516D">
              <w:rPr>
                <w:rFonts w:ascii="Times New Roman" w:hAnsi="Times New Roman" w:cs="Times New Roman"/>
              </w:rPr>
              <w:t xml:space="preserve"> EUR</w:t>
            </w:r>
          </w:p>
          <w:p w14:paraId="0D2A8806" w14:textId="74C3043E" w:rsidR="00C903C3" w:rsidRPr="005601F5" w:rsidRDefault="00C903C3" w:rsidP="00EB35B1">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4A6D53">
              <w:rPr>
                <w:rFonts w:ascii="Times New Roman" w:hAnsi="Times New Roman" w:cs="Times New Roman"/>
              </w:rPr>
              <w:t>7</w:t>
            </w:r>
            <w:r w:rsidRPr="005601F5">
              <w:rPr>
                <w:rFonts w:ascii="Times New Roman" w:hAnsi="Times New Roman" w:cs="Times New Roman"/>
              </w:rPr>
              <w:t xml:space="preserve">. godina = </w:t>
            </w:r>
            <w:r w:rsidR="00F20F1A">
              <w:rPr>
                <w:rFonts w:ascii="Times New Roman" w:hAnsi="Times New Roman" w:cs="Times New Roman"/>
              </w:rPr>
              <w:t>8</w:t>
            </w:r>
            <w:r w:rsidR="00E42A83">
              <w:rPr>
                <w:rFonts w:ascii="Times New Roman" w:hAnsi="Times New Roman" w:cs="Times New Roman"/>
              </w:rPr>
              <w:t>33</w:t>
            </w:r>
            <w:r w:rsidR="00F20F1A">
              <w:rPr>
                <w:rFonts w:ascii="Times New Roman" w:hAnsi="Times New Roman" w:cs="Times New Roman"/>
              </w:rPr>
              <w:t>.</w:t>
            </w:r>
            <w:r w:rsidR="00E42A83">
              <w:rPr>
                <w:rFonts w:ascii="Times New Roman" w:hAnsi="Times New Roman" w:cs="Times New Roman"/>
              </w:rPr>
              <w:t>810</w:t>
            </w:r>
            <w:r w:rsidR="00F20F1A">
              <w:rPr>
                <w:rFonts w:ascii="Times New Roman" w:hAnsi="Times New Roman" w:cs="Times New Roman"/>
              </w:rPr>
              <w:t>,</w:t>
            </w:r>
            <w:r w:rsidR="00E42A83">
              <w:rPr>
                <w:rFonts w:ascii="Times New Roman" w:hAnsi="Times New Roman" w:cs="Times New Roman"/>
              </w:rPr>
              <w:t>00</w:t>
            </w:r>
            <w:r w:rsidR="00C3516D">
              <w:rPr>
                <w:rFonts w:ascii="Times New Roman" w:hAnsi="Times New Roman" w:cs="Times New Roman"/>
              </w:rPr>
              <w:t xml:space="preserve"> EUR</w:t>
            </w:r>
          </w:p>
          <w:p w14:paraId="33B0F4EB" w14:textId="5B461038" w:rsidR="00C903C3" w:rsidRPr="005601F5" w:rsidRDefault="00B01955" w:rsidP="00CA7963">
            <w:pPr>
              <w:pStyle w:val="ListParagraph"/>
              <w:numPr>
                <w:ilvl w:val="0"/>
                <w:numId w:val="3"/>
              </w:numPr>
              <w:jc w:val="both"/>
              <w:rPr>
                <w:rFonts w:ascii="Times New Roman" w:hAnsi="Times New Roman" w:cs="Times New Roman"/>
              </w:rPr>
            </w:pPr>
            <w:r>
              <w:rPr>
                <w:rFonts w:ascii="Times New Roman" w:hAnsi="Times New Roman" w:cs="Times New Roman"/>
              </w:rPr>
              <w:t>202</w:t>
            </w:r>
            <w:r w:rsidR="004A6D53">
              <w:rPr>
                <w:rFonts w:ascii="Times New Roman" w:hAnsi="Times New Roman" w:cs="Times New Roman"/>
              </w:rPr>
              <w:t>8</w:t>
            </w:r>
            <w:r w:rsidR="00C903C3" w:rsidRPr="005601F5">
              <w:rPr>
                <w:rFonts w:ascii="Times New Roman" w:hAnsi="Times New Roman" w:cs="Times New Roman"/>
              </w:rPr>
              <w:t xml:space="preserve">. godina = </w:t>
            </w:r>
            <w:r w:rsidR="00F20F1A">
              <w:rPr>
                <w:rFonts w:ascii="Times New Roman" w:hAnsi="Times New Roman" w:cs="Times New Roman"/>
              </w:rPr>
              <w:t>8</w:t>
            </w:r>
            <w:r w:rsidR="00E42A83">
              <w:rPr>
                <w:rFonts w:ascii="Times New Roman" w:hAnsi="Times New Roman" w:cs="Times New Roman"/>
              </w:rPr>
              <w:t>69</w:t>
            </w:r>
            <w:r w:rsidR="00F20F1A">
              <w:rPr>
                <w:rFonts w:ascii="Times New Roman" w:hAnsi="Times New Roman" w:cs="Times New Roman"/>
              </w:rPr>
              <w:t>.</w:t>
            </w:r>
            <w:r w:rsidR="00E42A83">
              <w:rPr>
                <w:rFonts w:ascii="Times New Roman" w:hAnsi="Times New Roman" w:cs="Times New Roman"/>
              </w:rPr>
              <w:t>305</w:t>
            </w:r>
            <w:r w:rsidR="00F20F1A">
              <w:rPr>
                <w:rFonts w:ascii="Times New Roman" w:hAnsi="Times New Roman" w:cs="Times New Roman"/>
              </w:rPr>
              <w:t>,</w:t>
            </w:r>
            <w:r w:rsidR="00E42A83">
              <w:rPr>
                <w:rFonts w:ascii="Times New Roman" w:hAnsi="Times New Roman" w:cs="Times New Roman"/>
              </w:rPr>
              <w:t>00</w:t>
            </w:r>
            <w:r w:rsidR="00BC60F8">
              <w:rPr>
                <w:rFonts w:ascii="Times New Roman" w:hAnsi="Times New Roman" w:cs="Times New Roman"/>
              </w:rPr>
              <w:t xml:space="preserve"> </w:t>
            </w:r>
            <w:r w:rsidR="00C3516D" w:rsidRPr="00BC60F8">
              <w:rPr>
                <w:rFonts w:ascii="Times New Roman" w:hAnsi="Times New Roman" w:cs="Times New Roman"/>
              </w:rPr>
              <w:t>EUR</w:t>
            </w:r>
          </w:p>
        </w:tc>
      </w:tr>
      <w:tr w:rsidR="00C903C3" w:rsidRPr="005601F5" w14:paraId="6DB23C1F" w14:textId="77777777" w:rsidTr="00EB35B1">
        <w:tc>
          <w:tcPr>
            <w:tcW w:w="2093" w:type="dxa"/>
            <w:shd w:val="clear" w:color="auto" w:fill="FFF2CC" w:themeFill="accent4" w:themeFillTint="33"/>
          </w:tcPr>
          <w:p w14:paraId="639D905E" w14:textId="77777777" w:rsidR="00C903C3" w:rsidRPr="005601F5" w:rsidRDefault="00C903C3" w:rsidP="00EB35B1">
            <w:pPr>
              <w:jc w:val="both"/>
              <w:rPr>
                <w:rFonts w:ascii="Times New Roman" w:hAnsi="Times New Roman" w:cs="Times New Roman"/>
                <w:sz w:val="24"/>
                <w:szCs w:val="24"/>
              </w:rPr>
            </w:pPr>
            <w:r w:rsidRPr="005601F5">
              <w:rPr>
                <w:rFonts w:ascii="Times New Roman" w:hAnsi="Times New Roman" w:cs="Times New Roman"/>
                <w:sz w:val="24"/>
                <w:szCs w:val="24"/>
              </w:rPr>
              <w:t>Pokazatelj rezultata</w:t>
            </w:r>
          </w:p>
        </w:tc>
        <w:tc>
          <w:tcPr>
            <w:tcW w:w="7761" w:type="dxa"/>
            <w:shd w:val="clear" w:color="auto" w:fill="E2EFD9" w:themeFill="accent6" w:themeFillTint="33"/>
          </w:tcPr>
          <w:p w14:paraId="2EB8416A" w14:textId="3BFABC13" w:rsidR="00C903C3" w:rsidRPr="005601F5" w:rsidRDefault="003C1A17" w:rsidP="00EB35B1">
            <w:pPr>
              <w:jc w:val="both"/>
              <w:rPr>
                <w:rFonts w:ascii="Times New Roman" w:hAnsi="Times New Roman" w:cs="Times New Roman"/>
              </w:rPr>
            </w:pPr>
            <w:r w:rsidRPr="005601F5">
              <w:rPr>
                <w:rFonts w:ascii="Times New Roman" w:hAnsi="Times New Roman" w:cs="Times New Roman"/>
              </w:rPr>
              <w:t>Pravovremeno doneseni akti;</w:t>
            </w:r>
            <w:r w:rsidR="00E42A83">
              <w:rPr>
                <w:rFonts w:ascii="Times New Roman" w:hAnsi="Times New Roman" w:cs="Times New Roman"/>
              </w:rPr>
              <w:t xml:space="preserve"> Broj izdanih akata i rješenja u zakonskom roku; </w:t>
            </w:r>
            <w:r w:rsidR="00D5284B">
              <w:rPr>
                <w:rFonts w:ascii="Times New Roman" w:hAnsi="Times New Roman" w:cs="Times New Roman"/>
              </w:rPr>
              <w:t>S</w:t>
            </w:r>
            <w:r w:rsidR="00E42A83">
              <w:rPr>
                <w:rFonts w:ascii="Times New Roman" w:hAnsi="Times New Roman" w:cs="Times New Roman"/>
              </w:rPr>
              <w:t>tupanj digitalizacije i dostupnosti usluga građanima;</w:t>
            </w:r>
            <w:r w:rsidRPr="005601F5">
              <w:rPr>
                <w:rFonts w:ascii="Times New Roman" w:hAnsi="Times New Roman" w:cs="Times New Roman"/>
              </w:rPr>
              <w:t xml:space="preserve"> Pravovremeno obavljanje djelatnosti iz nadležnosti Jedinstvenog upravnog odjela.</w:t>
            </w:r>
          </w:p>
        </w:tc>
      </w:tr>
    </w:tbl>
    <w:p w14:paraId="1A42169F" w14:textId="77777777" w:rsidR="004A2B3B" w:rsidRDefault="004A2B3B" w:rsidP="00C24A6F">
      <w:pPr>
        <w:spacing w:after="0"/>
        <w:jc w:val="both"/>
        <w:rPr>
          <w:rFonts w:ascii="Times New Roman" w:hAnsi="Times New Roman" w:cs="Times New Roman"/>
          <w:sz w:val="24"/>
          <w:szCs w:val="24"/>
        </w:rPr>
      </w:pPr>
    </w:p>
    <w:p w14:paraId="10232ED2" w14:textId="5B745DDF" w:rsidR="00C24A6F" w:rsidRPr="00B9284E" w:rsidRDefault="00C24A6F" w:rsidP="00C24A6F">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Pr>
          <w:rFonts w:ascii="Times New Roman" w:hAnsi="Times New Roman" w:cs="Times New Roman"/>
          <w:b/>
          <w:sz w:val="24"/>
          <w:szCs w:val="24"/>
        </w:rPr>
        <w:t>Organiziranje i provođenje zaštite i spašavanja</w:t>
      </w:r>
      <w:r w:rsidRPr="00B9284E">
        <w:rPr>
          <w:rFonts w:ascii="Times New Roman" w:hAnsi="Times New Roman" w:cs="Times New Roman"/>
          <w:b/>
          <w:sz w:val="24"/>
          <w:szCs w:val="24"/>
        </w:rPr>
        <w:t xml:space="preserve"> </w:t>
      </w:r>
      <w:r w:rsidRPr="00B9284E">
        <w:rPr>
          <w:rFonts w:ascii="Times New Roman" w:hAnsi="Times New Roman" w:cs="Times New Roman"/>
          <w:sz w:val="24"/>
          <w:szCs w:val="24"/>
        </w:rPr>
        <w:t xml:space="preserve">u iznosu od </w:t>
      </w:r>
      <w:r w:rsidR="003829A0">
        <w:rPr>
          <w:rFonts w:ascii="Times New Roman" w:hAnsi="Times New Roman" w:cs="Times New Roman"/>
          <w:sz w:val="24"/>
          <w:szCs w:val="24"/>
        </w:rPr>
        <w:t>71.350,00</w:t>
      </w:r>
      <w:r>
        <w:rPr>
          <w:rFonts w:ascii="Times New Roman" w:hAnsi="Times New Roman" w:cs="Times New Roman"/>
          <w:sz w:val="24"/>
          <w:szCs w:val="24"/>
        </w:rPr>
        <w:t xml:space="preserve"> EUR</w:t>
      </w:r>
      <w:r w:rsidRPr="00B9284E">
        <w:rPr>
          <w:rFonts w:ascii="Times New Roman" w:hAnsi="Times New Roman" w:cs="Times New Roman"/>
          <w:sz w:val="24"/>
          <w:szCs w:val="24"/>
        </w:rPr>
        <w:t xml:space="preserve"> obuhvaća sredstva za sufinanciranje DVD-a </w:t>
      </w:r>
      <w:r>
        <w:rPr>
          <w:rFonts w:ascii="Times New Roman" w:hAnsi="Times New Roman" w:cs="Times New Roman"/>
          <w:sz w:val="24"/>
          <w:szCs w:val="24"/>
        </w:rPr>
        <w:t xml:space="preserve">Jasenice, </w:t>
      </w:r>
      <w:r w:rsidRPr="00B9284E">
        <w:rPr>
          <w:rFonts w:ascii="Times New Roman" w:hAnsi="Times New Roman" w:cs="Times New Roman"/>
          <w:sz w:val="24"/>
          <w:szCs w:val="24"/>
        </w:rPr>
        <w:t xml:space="preserve"> </w:t>
      </w:r>
      <w:r>
        <w:rPr>
          <w:rFonts w:ascii="Times New Roman" w:hAnsi="Times New Roman" w:cs="Times New Roman"/>
          <w:sz w:val="24"/>
          <w:szCs w:val="24"/>
        </w:rPr>
        <w:t>zaštitu na radu, civilnu zaštitu i gorsku službu spašavanja.</w:t>
      </w:r>
    </w:p>
    <w:p w14:paraId="30C7E0B8" w14:textId="77777777" w:rsidR="00C24A6F" w:rsidRPr="00B9284E" w:rsidRDefault="00C24A6F" w:rsidP="00C24A6F">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6"/>
        <w:gridCol w:w="7562"/>
      </w:tblGrid>
      <w:tr w:rsidR="00C24A6F" w:rsidRPr="00B9284E" w14:paraId="001D8888" w14:textId="77777777" w:rsidTr="00755D92">
        <w:tc>
          <w:tcPr>
            <w:tcW w:w="2093" w:type="dxa"/>
            <w:shd w:val="clear" w:color="auto" w:fill="FFF2CC" w:themeFill="accent4" w:themeFillTint="33"/>
          </w:tcPr>
          <w:p w14:paraId="7F04AFAF" w14:textId="77777777" w:rsidR="00C24A6F" w:rsidRPr="00B9284E" w:rsidRDefault="00C24A6F" w:rsidP="00755D92">
            <w:pPr>
              <w:jc w:val="both"/>
              <w:rPr>
                <w:rFonts w:ascii="Times New Roman" w:hAnsi="Times New Roman" w:cs="Times New Roman"/>
                <w:sz w:val="24"/>
                <w:szCs w:val="24"/>
              </w:rPr>
            </w:pPr>
          </w:p>
          <w:p w14:paraId="71D4B94B" w14:textId="77777777" w:rsidR="00C24A6F" w:rsidRPr="00B9284E" w:rsidRDefault="00C24A6F"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08D561AB" w14:textId="77777777" w:rsidR="00C24A6F" w:rsidRPr="005354BA" w:rsidRDefault="00C24A6F" w:rsidP="00755D92">
            <w:pPr>
              <w:jc w:val="both"/>
              <w:rPr>
                <w:rFonts w:ascii="Times New Roman" w:hAnsi="Times New Roman" w:cs="Times New Roman"/>
              </w:rPr>
            </w:pPr>
          </w:p>
          <w:p w14:paraId="7D10947D" w14:textId="2DEE01D0" w:rsidR="00C24A6F" w:rsidRPr="005354BA" w:rsidRDefault="00C24A6F" w:rsidP="00755D92">
            <w:pPr>
              <w:jc w:val="both"/>
              <w:rPr>
                <w:rFonts w:ascii="Times New Roman" w:hAnsi="Times New Roman" w:cs="Times New Roman"/>
              </w:rPr>
            </w:pPr>
            <w:r>
              <w:rPr>
                <w:rFonts w:ascii="Times New Roman" w:hAnsi="Times New Roman" w:cs="Times New Roman"/>
              </w:rPr>
              <w:t xml:space="preserve">1003 </w:t>
            </w:r>
            <w:r w:rsidRPr="005354BA">
              <w:rPr>
                <w:rFonts w:ascii="Times New Roman" w:hAnsi="Times New Roman" w:cs="Times New Roman"/>
              </w:rPr>
              <w:t xml:space="preserve"> </w:t>
            </w:r>
            <w:r>
              <w:rPr>
                <w:rFonts w:ascii="Times New Roman" w:hAnsi="Times New Roman" w:cs="Times New Roman"/>
              </w:rPr>
              <w:t>Organiziranje i provođenje zaštite i spašavanja</w:t>
            </w:r>
            <w:r w:rsidRPr="005354BA">
              <w:rPr>
                <w:rFonts w:ascii="Times New Roman" w:hAnsi="Times New Roman" w:cs="Times New Roman"/>
              </w:rPr>
              <w:t xml:space="preserve"> </w:t>
            </w:r>
          </w:p>
        </w:tc>
      </w:tr>
      <w:tr w:rsidR="00C24A6F" w:rsidRPr="00B9284E" w14:paraId="47B6E10D" w14:textId="77777777" w:rsidTr="00755D92">
        <w:tc>
          <w:tcPr>
            <w:tcW w:w="2093" w:type="dxa"/>
            <w:shd w:val="clear" w:color="auto" w:fill="FFF2CC" w:themeFill="accent4" w:themeFillTint="33"/>
          </w:tcPr>
          <w:p w14:paraId="080B8C79" w14:textId="77777777" w:rsidR="00C24A6F" w:rsidRPr="00B9284E" w:rsidRDefault="00C24A6F" w:rsidP="00755D92">
            <w:pPr>
              <w:jc w:val="both"/>
              <w:rPr>
                <w:rFonts w:ascii="Times New Roman" w:hAnsi="Times New Roman" w:cs="Times New Roman"/>
                <w:sz w:val="24"/>
                <w:szCs w:val="24"/>
              </w:rPr>
            </w:pPr>
          </w:p>
          <w:p w14:paraId="3E18A0E0" w14:textId="77777777" w:rsidR="00C24A6F" w:rsidRPr="00B9284E" w:rsidRDefault="00C24A6F" w:rsidP="00755D92">
            <w:pPr>
              <w:jc w:val="both"/>
              <w:rPr>
                <w:rFonts w:ascii="Times New Roman" w:hAnsi="Times New Roman" w:cs="Times New Roman"/>
                <w:sz w:val="24"/>
                <w:szCs w:val="24"/>
              </w:rPr>
            </w:pPr>
            <w:r w:rsidRPr="00B9284E">
              <w:rPr>
                <w:rFonts w:ascii="Times New Roman" w:hAnsi="Times New Roman" w:cs="Times New Roman"/>
                <w:sz w:val="24"/>
                <w:szCs w:val="24"/>
              </w:rPr>
              <w:t>Regulatorni okvir</w:t>
            </w:r>
          </w:p>
        </w:tc>
        <w:tc>
          <w:tcPr>
            <w:tcW w:w="7761" w:type="dxa"/>
            <w:shd w:val="clear" w:color="auto" w:fill="E2EFD9" w:themeFill="accent6" w:themeFillTint="33"/>
          </w:tcPr>
          <w:p w14:paraId="51E08BF4" w14:textId="3288A986" w:rsidR="00C24A6F" w:rsidRPr="005354BA" w:rsidRDefault="00C24A6F"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zaštiti od požara (NN 92/10</w:t>
            </w:r>
            <w:r w:rsidR="00312EC2">
              <w:rPr>
                <w:rFonts w:ascii="Times New Roman" w:hAnsi="Times New Roman" w:cs="Times New Roman"/>
              </w:rPr>
              <w:t>,114/22</w:t>
            </w:r>
            <w:r w:rsidRPr="005354BA">
              <w:rPr>
                <w:rFonts w:ascii="Times New Roman" w:hAnsi="Times New Roman" w:cs="Times New Roman"/>
              </w:rPr>
              <w:t>)</w:t>
            </w:r>
          </w:p>
          <w:p w14:paraId="2E65F159" w14:textId="3183BBA0" w:rsidR="00C24A6F" w:rsidRPr="005354BA" w:rsidRDefault="00C24A6F"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gradnji (NN 153/13, 20/17, 39/19, 125/1</w:t>
            </w:r>
            <w:r w:rsidR="004A49B7">
              <w:rPr>
                <w:rFonts w:ascii="Times New Roman" w:hAnsi="Times New Roman" w:cs="Times New Roman"/>
              </w:rPr>
              <w:t>9</w:t>
            </w:r>
            <w:r w:rsidR="00312EC2">
              <w:rPr>
                <w:rFonts w:ascii="Times New Roman" w:hAnsi="Times New Roman" w:cs="Times New Roman"/>
              </w:rPr>
              <w:t>,145/24</w:t>
            </w:r>
            <w:r w:rsidRPr="005354BA">
              <w:rPr>
                <w:rFonts w:ascii="Times New Roman" w:hAnsi="Times New Roman" w:cs="Times New Roman"/>
              </w:rPr>
              <w:t>)</w:t>
            </w:r>
          </w:p>
          <w:p w14:paraId="17E8B7C7" w14:textId="389AD098" w:rsidR="00C24A6F" w:rsidRPr="005354BA" w:rsidRDefault="00C24A6F"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prostornom uređenju (NN 153/13, 65/17, 114/18, 39/19, 98/19</w:t>
            </w:r>
            <w:r w:rsidR="004A49B7">
              <w:rPr>
                <w:rFonts w:ascii="Times New Roman" w:hAnsi="Times New Roman" w:cs="Times New Roman"/>
              </w:rPr>
              <w:t xml:space="preserve"> i 67/23</w:t>
            </w:r>
            <w:r w:rsidRPr="005354BA">
              <w:rPr>
                <w:rFonts w:ascii="Times New Roman" w:hAnsi="Times New Roman" w:cs="Times New Roman"/>
              </w:rPr>
              <w:t>)</w:t>
            </w:r>
          </w:p>
          <w:p w14:paraId="55DF1BF7" w14:textId="77777777" w:rsidR="00C24A6F" w:rsidRDefault="00C24A6F"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poslovima i djelatnostima prostornog uređenja i gradnje (NN 78/15, 118/18, 110/19)</w:t>
            </w:r>
          </w:p>
          <w:p w14:paraId="6B40C84A" w14:textId="77777777" w:rsidR="00C24A6F" w:rsidRPr="005354BA" w:rsidRDefault="00C24A6F"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sustavu civilne zaštite (NN 82/15, 118/18, 31/20</w:t>
            </w:r>
            <w:r>
              <w:rPr>
                <w:rFonts w:ascii="Times New Roman" w:hAnsi="Times New Roman" w:cs="Times New Roman"/>
              </w:rPr>
              <w:t>, 20/21 i 114/22</w:t>
            </w:r>
            <w:r w:rsidRPr="005354BA">
              <w:rPr>
                <w:rFonts w:ascii="Times New Roman" w:hAnsi="Times New Roman" w:cs="Times New Roman"/>
              </w:rPr>
              <w:t>)</w:t>
            </w:r>
          </w:p>
          <w:p w14:paraId="2F50BEDD" w14:textId="77777777" w:rsidR="00C24A6F" w:rsidRPr="0037733E" w:rsidRDefault="00C24A6F"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Hrvatskoj gorskoj službi spašavanja (NN 79/06, 110/15)</w:t>
            </w:r>
          </w:p>
        </w:tc>
      </w:tr>
      <w:tr w:rsidR="00C24A6F" w:rsidRPr="00B9284E" w14:paraId="432750EE" w14:textId="77777777" w:rsidTr="00755D92">
        <w:tc>
          <w:tcPr>
            <w:tcW w:w="2093" w:type="dxa"/>
            <w:shd w:val="clear" w:color="auto" w:fill="FFF2CC" w:themeFill="accent4" w:themeFillTint="33"/>
          </w:tcPr>
          <w:p w14:paraId="4DE4957A" w14:textId="77777777" w:rsidR="00C24A6F" w:rsidRPr="00B9284E" w:rsidRDefault="00C24A6F" w:rsidP="00755D92">
            <w:pPr>
              <w:rPr>
                <w:rFonts w:ascii="Times New Roman" w:hAnsi="Times New Roman" w:cs="Times New Roman"/>
                <w:sz w:val="24"/>
                <w:szCs w:val="24"/>
              </w:rPr>
            </w:pPr>
            <w:r w:rsidRPr="00B9284E">
              <w:rPr>
                <w:rFonts w:ascii="Times New Roman" w:hAnsi="Times New Roman" w:cs="Times New Roman"/>
                <w:sz w:val="24"/>
                <w:szCs w:val="24"/>
              </w:rPr>
              <w:lastRenderedPageBreak/>
              <w:t xml:space="preserve">Opis programa (aktivnosti) </w:t>
            </w:r>
          </w:p>
        </w:tc>
        <w:tc>
          <w:tcPr>
            <w:tcW w:w="7761" w:type="dxa"/>
            <w:shd w:val="clear" w:color="auto" w:fill="E2EFD9" w:themeFill="accent6" w:themeFillTint="33"/>
          </w:tcPr>
          <w:p w14:paraId="5547366C" w14:textId="65E4E55C" w:rsidR="00C24A6F" w:rsidRDefault="00C24A6F"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A1003</w:t>
            </w:r>
            <w:r w:rsidRPr="005354BA">
              <w:rPr>
                <w:rFonts w:ascii="Times New Roman" w:hAnsi="Times New Roman" w:cs="Times New Roman"/>
              </w:rPr>
              <w:t>01 Os</w:t>
            </w:r>
            <w:r>
              <w:rPr>
                <w:rFonts w:ascii="Times New Roman" w:hAnsi="Times New Roman" w:cs="Times New Roman"/>
              </w:rPr>
              <w:t xml:space="preserve">novna djelatnost DVD-a </w:t>
            </w:r>
          </w:p>
          <w:p w14:paraId="27FFA38E" w14:textId="77777777" w:rsidR="00C24A6F" w:rsidRDefault="00C24A6F"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A100302 Zaštita na radu</w:t>
            </w:r>
          </w:p>
          <w:p w14:paraId="013889A8" w14:textId="193FD9CF" w:rsidR="00C24A6F" w:rsidRDefault="00C24A6F"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A100303</w:t>
            </w:r>
            <w:r w:rsidR="00E42A83">
              <w:rPr>
                <w:rFonts w:ascii="Times New Roman" w:hAnsi="Times New Roman" w:cs="Times New Roman"/>
              </w:rPr>
              <w:t xml:space="preserve"> </w:t>
            </w:r>
            <w:r>
              <w:rPr>
                <w:rFonts w:ascii="Times New Roman" w:hAnsi="Times New Roman" w:cs="Times New Roman"/>
              </w:rPr>
              <w:t>Civilna zaštita i gorska služba spašavanja</w:t>
            </w:r>
          </w:p>
          <w:p w14:paraId="15323BA8" w14:textId="200BB711" w:rsidR="008C4B06" w:rsidRPr="00904950" w:rsidRDefault="008C4B06"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K100301 Izgradnja vatrogasnog doma</w:t>
            </w:r>
          </w:p>
        </w:tc>
      </w:tr>
      <w:tr w:rsidR="00C24A6F" w:rsidRPr="00B9284E" w14:paraId="5316FF94" w14:textId="77777777" w:rsidTr="00755D92">
        <w:tc>
          <w:tcPr>
            <w:tcW w:w="2093" w:type="dxa"/>
            <w:shd w:val="clear" w:color="auto" w:fill="FFF2CC" w:themeFill="accent4" w:themeFillTint="33"/>
          </w:tcPr>
          <w:p w14:paraId="56589D71" w14:textId="77777777" w:rsidR="00C24A6F" w:rsidRPr="00B9284E" w:rsidRDefault="00C24A6F" w:rsidP="00755D92">
            <w:pPr>
              <w:jc w:val="both"/>
              <w:rPr>
                <w:rFonts w:ascii="Times New Roman" w:hAnsi="Times New Roman" w:cs="Times New Roman"/>
                <w:sz w:val="24"/>
                <w:szCs w:val="24"/>
              </w:rPr>
            </w:pPr>
          </w:p>
          <w:p w14:paraId="209CCFDE" w14:textId="77777777" w:rsidR="00C24A6F" w:rsidRPr="00B9284E" w:rsidRDefault="00C24A6F"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239981D8" w14:textId="7617C5B1" w:rsidR="00C24A6F" w:rsidRPr="005354BA" w:rsidRDefault="00C24A6F" w:rsidP="00755D92">
            <w:pPr>
              <w:jc w:val="both"/>
              <w:rPr>
                <w:rFonts w:ascii="Times New Roman" w:hAnsi="Times New Roman" w:cs="Times New Roman"/>
              </w:rPr>
            </w:pPr>
            <w:r w:rsidRPr="005354BA">
              <w:rPr>
                <w:rFonts w:ascii="Times New Roman" w:hAnsi="Times New Roman" w:cs="Times New Roman"/>
              </w:rPr>
              <w:t>Postizanje učinkovite protupožarne zaštite</w:t>
            </w:r>
            <w:r w:rsidR="0004030E">
              <w:rPr>
                <w:rFonts w:ascii="Times New Roman" w:hAnsi="Times New Roman" w:cs="Times New Roman"/>
              </w:rPr>
              <w:t xml:space="preserve">; Jačanje kapaciteta sigurnosnih službi i sustava civilne zaštite kroz ulaganja u razvoj infrastrukture i primjenom novih tehnika i tehnologija; Jačanje ljudskih kapaciteta i uvjeta rada sigurnosnih službi i sustava civilne zaštite; </w:t>
            </w:r>
            <w:r w:rsidRPr="005354BA">
              <w:rPr>
                <w:rFonts w:ascii="Times New Roman" w:hAnsi="Times New Roman" w:cs="Times New Roman"/>
              </w:rPr>
              <w:t>Edukacija i osposobljavanje jedinice civilne zaštite; Djelotvorno izvršavanje poslova iz djelokruga rada HGSS-stanica Zadar.</w:t>
            </w:r>
          </w:p>
        </w:tc>
      </w:tr>
      <w:tr w:rsidR="00C24A6F" w:rsidRPr="00B9284E" w14:paraId="76EB842F" w14:textId="77777777" w:rsidTr="00755D92">
        <w:tc>
          <w:tcPr>
            <w:tcW w:w="2093" w:type="dxa"/>
            <w:shd w:val="clear" w:color="auto" w:fill="FFF2CC" w:themeFill="accent4" w:themeFillTint="33"/>
          </w:tcPr>
          <w:p w14:paraId="3457AEE0" w14:textId="75D224B7" w:rsidR="00C24A6F" w:rsidRPr="00B9284E" w:rsidRDefault="00C24A6F" w:rsidP="00C24A6F">
            <w:pPr>
              <w:jc w:val="both"/>
              <w:rPr>
                <w:rFonts w:ascii="Times New Roman" w:hAnsi="Times New Roman" w:cs="Times New Roman"/>
                <w:sz w:val="24"/>
                <w:szCs w:val="24"/>
              </w:rPr>
            </w:pPr>
            <w:r w:rsidRPr="005601F5">
              <w:rPr>
                <w:rFonts w:ascii="Times New Roman" w:hAnsi="Times New Roman" w:cs="Times New Roman"/>
                <w:sz w:val="24"/>
                <w:szCs w:val="24"/>
              </w:rPr>
              <w:t>Planirana sredstva za provedbu</w:t>
            </w:r>
          </w:p>
        </w:tc>
        <w:tc>
          <w:tcPr>
            <w:tcW w:w="7761" w:type="dxa"/>
            <w:shd w:val="clear" w:color="auto" w:fill="E2EFD9" w:themeFill="accent6" w:themeFillTint="33"/>
          </w:tcPr>
          <w:p w14:paraId="7862AE7F" w14:textId="39BC4DA3" w:rsidR="00C24A6F" w:rsidRPr="005601F5" w:rsidRDefault="00C24A6F" w:rsidP="00C24A6F">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E42A83">
              <w:rPr>
                <w:rFonts w:ascii="Times New Roman" w:hAnsi="Times New Roman" w:cs="Times New Roman"/>
              </w:rPr>
              <w:t>6</w:t>
            </w:r>
            <w:r w:rsidRPr="005601F5">
              <w:rPr>
                <w:rFonts w:ascii="Times New Roman" w:hAnsi="Times New Roman" w:cs="Times New Roman"/>
              </w:rPr>
              <w:t xml:space="preserve">. godina = </w:t>
            </w:r>
            <w:r w:rsidR="00E42A83">
              <w:rPr>
                <w:rFonts w:ascii="Times New Roman" w:hAnsi="Times New Roman" w:cs="Times New Roman"/>
              </w:rPr>
              <w:t>71</w:t>
            </w:r>
            <w:r w:rsidR="00AE7B23">
              <w:rPr>
                <w:rFonts w:ascii="Times New Roman" w:hAnsi="Times New Roman" w:cs="Times New Roman"/>
              </w:rPr>
              <w:t>.</w:t>
            </w:r>
            <w:r w:rsidR="00E42A83">
              <w:rPr>
                <w:rFonts w:ascii="Times New Roman" w:hAnsi="Times New Roman" w:cs="Times New Roman"/>
              </w:rPr>
              <w:t>350</w:t>
            </w:r>
            <w:r>
              <w:rPr>
                <w:rFonts w:ascii="Times New Roman" w:hAnsi="Times New Roman" w:cs="Times New Roman"/>
              </w:rPr>
              <w:t>,00 EUR</w:t>
            </w:r>
          </w:p>
          <w:p w14:paraId="7CCD26E2" w14:textId="4B6AFB0D" w:rsidR="00C24A6F" w:rsidRDefault="00C24A6F" w:rsidP="00C24A6F">
            <w:pPr>
              <w:pStyle w:val="ListParagraph"/>
              <w:numPr>
                <w:ilvl w:val="0"/>
                <w:numId w:val="3"/>
              </w:numPr>
              <w:jc w:val="both"/>
              <w:rPr>
                <w:rFonts w:ascii="Times New Roman" w:hAnsi="Times New Roman" w:cs="Times New Roman"/>
              </w:rPr>
            </w:pPr>
            <w:r>
              <w:rPr>
                <w:rFonts w:ascii="Times New Roman" w:hAnsi="Times New Roman" w:cs="Times New Roman"/>
              </w:rPr>
              <w:t>202</w:t>
            </w:r>
            <w:r w:rsidR="00E42A83">
              <w:rPr>
                <w:rFonts w:ascii="Times New Roman" w:hAnsi="Times New Roman" w:cs="Times New Roman"/>
              </w:rPr>
              <w:t>7</w:t>
            </w:r>
            <w:r w:rsidRPr="005601F5">
              <w:rPr>
                <w:rFonts w:ascii="Times New Roman" w:hAnsi="Times New Roman" w:cs="Times New Roman"/>
              </w:rPr>
              <w:t xml:space="preserve">. godina = </w:t>
            </w:r>
            <w:r w:rsidR="00E42A83">
              <w:rPr>
                <w:rFonts w:ascii="Times New Roman" w:hAnsi="Times New Roman" w:cs="Times New Roman"/>
              </w:rPr>
              <w:t>77</w:t>
            </w:r>
            <w:r w:rsidR="00F20F1A">
              <w:rPr>
                <w:rFonts w:ascii="Times New Roman" w:hAnsi="Times New Roman" w:cs="Times New Roman"/>
              </w:rPr>
              <w:t>.</w:t>
            </w:r>
            <w:r w:rsidR="00E42A83">
              <w:rPr>
                <w:rFonts w:ascii="Times New Roman" w:hAnsi="Times New Roman" w:cs="Times New Roman"/>
              </w:rPr>
              <w:t>000</w:t>
            </w:r>
            <w:r w:rsidR="00F20F1A">
              <w:rPr>
                <w:rFonts w:ascii="Times New Roman" w:hAnsi="Times New Roman" w:cs="Times New Roman"/>
              </w:rPr>
              <w:t>,00</w:t>
            </w:r>
            <w:r>
              <w:rPr>
                <w:rFonts w:ascii="Times New Roman" w:hAnsi="Times New Roman" w:cs="Times New Roman"/>
              </w:rPr>
              <w:t xml:space="preserve"> EUR</w:t>
            </w:r>
          </w:p>
          <w:p w14:paraId="05F08358" w14:textId="1C1AF254" w:rsidR="00C24A6F" w:rsidRPr="00C24A6F" w:rsidRDefault="00C24A6F" w:rsidP="00C24A6F">
            <w:pPr>
              <w:pStyle w:val="ListParagraph"/>
              <w:numPr>
                <w:ilvl w:val="0"/>
                <w:numId w:val="3"/>
              </w:numPr>
              <w:jc w:val="both"/>
              <w:rPr>
                <w:rFonts w:ascii="Times New Roman" w:hAnsi="Times New Roman" w:cs="Times New Roman"/>
              </w:rPr>
            </w:pPr>
            <w:r w:rsidRPr="00C24A6F">
              <w:rPr>
                <w:rFonts w:ascii="Times New Roman" w:hAnsi="Times New Roman" w:cs="Times New Roman"/>
              </w:rPr>
              <w:t>202</w:t>
            </w:r>
            <w:r w:rsidR="00E42A83">
              <w:rPr>
                <w:rFonts w:ascii="Times New Roman" w:hAnsi="Times New Roman" w:cs="Times New Roman"/>
              </w:rPr>
              <w:t>8</w:t>
            </w:r>
            <w:r w:rsidRPr="00C24A6F">
              <w:rPr>
                <w:rFonts w:ascii="Times New Roman" w:hAnsi="Times New Roman" w:cs="Times New Roman"/>
              </w:rPr>
              <w:t xml:space="preserve">. godina = </w:t>
            </w:r>
            <w:r w:rsidR="00E42A83">
              <w:rPr>
                <w:rFonts w:ascii="Times New Roman" w:hAnsi="Times New Roman" w:cs="Times New Roman"/>
              </w:rPr>
              <w:t>81</w:t>
            </w:r>
            <w:r w:rsidR="00F20F1A">
              <w:rPr>
                <w:rFonts w:ascii="Times New Roman" w:hAnsi="Times New Roman" w:cs="Times New Roman"/>
              </w:rPr>
              <w:t>.</w:t>
            </w:r>
            <w:r w:rsidR="00E42A83">
              <w:rPr>
                <w:rFonts w:ascii="Times New Roman" w:hAnsi="Times New Roman" w:cs="Times New Roman"/>
              </w:rPr>
              <w:t>700</w:t>
            </w:r>
            <w:r w:rsidR="00F20F1A">
              <w:rPr>
                <w:rFonts w:ascii="Times New Roman" w:hAnsi="Times New Roman" w:cs="Times New Roman"/>
              </w:rPr>
              <w:t>,00</w:t>
            </w:r>
            <w:r w:rsidR="00B47B1C">
              <w:rPr>
                <w:rFonts w:ascii="Times New Roman" w:hAnsi="Times New Roman" w:cs="Times New Roman"/>
              </w:rPr>
              <w:t xml:space="preserve"> </w:t>
            </w:r>
            <w:r w:rsidRPr="00C24A6F">
              <w:rPr>
                <w:rFonts w:ascii="Times New Roman" w:hAnsi="Times New Roman" w:cs="Times New Roman"/>
              </w:rPr>
              <w:t>EUR</w:t>
            </w:r>
          </w:p>
        </w:tc>
      </w:tr>
      <w:tr w:rsidR="00C24A6F" w:rsidRPr="00B9284E" w14:paraId="35D248B4" w14:textId="77777777" w:rsidTr="00755D92">
        <w:tc>
          <w:tcPr>
            <w:tcW w:w="2093" w:type="dxa"/>
            <w:shd w:val="clear" w:color="auto" w:fill="FFF2CC" w:themeFill="accent4" w:themeFillTint="33"/>
          </w:tcPr>
          <w:p w14:paraId="3A1D22AC" w14:textId="3ED577A2" w:rsidR="00C24A6F" w:rsidRPr="005601F5" w:rsidRDefault="00C24A6F" w:rsidP="00C24A6F">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0AC800C5" w14:textId="5DA77A21" w:rsidR="00C24A6F" w:rsidRPr="00E42A83" w:rsidRDefault="00C24A6F" w:rsidP="00E42A83">
            <w:pPr>
              <w:jc w:val="both"/>
              <w:rPr>
                <w:rFonts w:ascii="Times New Roman" w:hAnsi="Times New Roman" w:cs="Times New Roman"/>
              </w:rPr>
            </w:pPr>
            <w:r w:rsidRPr="00E42A83">
              <w:rPr>
                <w:rFonts w:ascii="Times New Roman" w:hAnsi="Times New Roman" w:cs="Times New Roman"/>
              </w:rPr>
              <w:t xml:space="preserve">Isplaćena sredstva za poslovanje DVD-a; </w:t>
            </w:r>
            <w:r w:rsidR="0004030E">
              <w:rPr>
                <w:rFonts w:ascii="Times New Roman" w:hAnsi="Times New Roman" w:cs="Times New Roman"/>
              </w:rPr>
              <w:t>B</w:t>
            </w:r>
            <w:r w:rsidRPr="00E42A83">
              <w:rPr>
                <w:rFonts w:ascii="Times New Roman" w:hAnsi="Times New Roman" w:cs="Times New Roman"/>
              </w:rPr>
              <w:t>roj provedenih vježbi i osposobljavanja civilne zaštite;</w:t>
            </w:r>
            <w:r w:rsidR="0004030E">
              <w:rPr>
                <w:rFonts w:ascii="Times New Roman" w:hAnsi="Times New Roman" w:cs="Times New Roman"/>
              </w:rPr>
              <w:t xml:space="preserve"> Izrada i ažuriranje planskih dokumenata civilne zaštite; </w:t>
            </w:r>
            <w:r w:rsidRPr="00E42A83">
              <w:rPr>
                <w:rFonts w:ascii="Times New Roman" w:hAnsi="Times New Roman" w:cs="Times New Roman"/>
              </w:rPr>
              <w:t xml:space="preserve"> Djelotvorno izvršavanje poslova iz djelokruga rada HGSS-stanica Zadar.</w:t>
            </w:r>
          </w:p>
        </w:tc>
      </w:tr>
    </w:tbl>
    <w:p w14:paraId="55E2B65E" w14:textId="77777777" w:rsidR="00007143" w:rsidRDefault="00007143" w:rsidP="00A704DC">
      <w:pPr>
        <w:spacing w:after="0"/>
        <w:jc w:val="both"/>
        <w:rPr>
          <w:rFonts w:ascii="Times New Roman" w:hAnsi="Times New Roman" w:cs="Times New Roman"/>
          <w:sz w:val="24"/>
          <w:szCs w:val="24"/>
        </w:rPr>
      </w:pPr>
    </w:p>
    <w:p w14:paraId="37E99C8F" w14:textId="65E544E7" w:rsidR="00AE7B23" w:rsidRPr="00B9284E" w:rsidRDefault="00AE7B23" w:rsidP="00AE7B23">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Pr>
          <w:rFonts w:ascii="Times New Roman" w:hAnsi="Times New Roman" w:cs="Times New Roman"/>
          <w:b/>
          <w:sz w:val="24"/>
          <w:szCs w:val="24"/>
        </w:rPr>
        <w:t>Promicanje kulture</w:t>
      </w:r>
      <w:r w:rsidRPr="00B9284E">
        <w:rPr>
          <w:rFonts w:ascii="Times New Roman" w:hAnsi="Times New Roman" w:cs="Times New Roman"/>
          <w:b/>
          <w:sz w:val="24"/>
          <w:szCs w:val="24"/>
        </w:rPr>
        <w:t xml:space="preserve"> </w:t>
      </w:r>
      <w:r>
        <w:rPr>
          <w:rFonts w:ascii="Times New Roman" w:hAnsi="Times New Roman" w:cs="Times New Roman"/>
          <w:sz w:val="24"/>
          <w:szCs w:val="24"/>
        </w:rPr>
        <w:t xml:space="preserve">planiran je u </w:t>
      </w:r>
      <w:r w:rsidRPr="00B9284E">
        <w:rPr>
          <w:rFonts w:ascii="Times New Roman" w:hAnsi="Times New Roman" w:cs="Times New Roman"/>
          <w:sz w:val="24"/>
          <w:szCs w:val="24"/>
        </w:rPr>
        <w:t xml:space="preserve">iznosu od </w:t>
      </w:r>
      <w:r w:rsidR="0021386A">
        <w:rPr>
          <w:rFonts w:ascii="Times New Roman" w:hAnsi="Times New Roman" w:cs="Times New Roman"/>
          <w:sz w:val="24"/>
          <w:szCs w:val="24"/>
        </w:rPr>
        <w:t>18</w:t>
      </w:r>
      <w:r w:rsidR="00C32460">
        <w:rPr>
          <w:rFonts w:ascii="Times New Roman" w:hAnsi="Times New Roman" w:cs="Times New Roman"/>
          <w:sz w:val="24"/>
          <w:szCs w:val="24"/>
        </w:rPr>
        <w:t>.</w:t>
      </w:r>
      <w:r w:rsidR="0021386A">
        <w:rPr>
          <w:rFonts w:ascii="Times New Roman" w:hAnsi="Times New Roman" w:cs="Times New Roman"/>
          <w:sz w:val="24"/>
          <w:szCs w:val="24"/>
        </w:rPr>
        <w:t>664</w:t>
      </w:r>
      <w:r>
        <w:rPr>
          <w:rFonts w:ascii="Times New Roman" w:hAnsi="Times New Roman" w:cs="Times New Roman"/>
          <w:sz w:val="24"/>
          <w:szCs w:val="24"/>
        </w:rPr>
        <w:t>,00</w:t>
      </w:r>
      <w:r w:rsidRPr="00B9284E">
        <w:rPr>
          <w:rFonts w:ascii="Times New Roman" w:hAnsi="Times New Roman" w:cs="Times New Roman"/>
          <w:sz w:val="24"/>
          <w:szCs w:val="24"/>
        </w:rPr>
        <w:t xml:space="preserve"> </w:t>
      </w:r>
      <w:r>
        <w:rPr>
          <w:rFonts w:ascii="Times New Roman" w:hAnsi="Times New Roman" w:cs="Times New Roman"/>
          <w:sz w:val="24"/>
          <w:szCs w:val="24"/>
        </w:rPr>
        <w:t>EUR, a</w:t>
      </w:r>
      <w:r w:rsidRPr="00B9284E">
        <w:rPr>
          <w:rFonts w:ascii="Times New Roman" w:hAnsi="Times New Roman" w:cs="Times New Roman"/>
          <w:sz w:val="24"/>
          <w:szCs w:val="24"/>
        </w:rPr>
        <w:t xml:space="preserve"> odnosi se na dodjelu sredstava udrugama u kulturi, sufinanciranje Bibliobusa,</w:t>
      </w:r>
      <w:r w:rsidR="00E614CC">
        <w:rPr>
          <w:rFonts w:ascii="Times New Roman" w:hAnsi="Times New Roman" w:cs="Times New Roman"/>
          <w:sz w:val="24"/>
          <w:szCs w:val="24"/>
        </w:rPr>
        <w:t xml:space="preserve"> </w:t>
      </w:r>
      <w:r w:rsidRPr="00B9284E">
        <w:rPr>
          <w:rFonts w:ascii="Times New Roman" w:hAnsi="Times New Roman" w:cs="Times New Roman"/>
          <w:sz w:val="24"/>
          <w:szCs w:val="24"/>
        </w:rPr>
        <w:t xml:space="preserve">sredstva za </w:t>
      </w:r>
      <w:r>
        <w:rPr>
          <w:rFonts w:ascii="Times New Roman" w:hAnsi="Times New Roman" w:cs="Times New Roman"/>
          <w:sz w:val="24"/>
          <w:szCs w:val="24"/>
        </w:rPr>
        <w:t>kulturne udruge</w:t>
      </w:r>
      <w:r w:rsidR="00E614CC">
        <w:rPr>
          <w:rFonts w:ascii="Times New Roman" w:hAnsi="Times New Roman" w:cs="Times New Roman"/>
          <w:sz w:val="24"/>
          <w:szCs w:val="24"/>
        </w:rPr>
        <w:t xml:space="preserve"> te</w:t>
      </w:r>
      <w:r>
        <w:rPr>
          <w:rFonts w:ascii="Times New Roman" w:hAnsi="Times New Roman" w:cs="Times New Roman"/>
          <w:sz w:val="24"/>
          <w:szCs w:val="24"/>
        </w:rPr>
        <w:t xml:space="preserve"> pomoć za funkcioniranje crkava.</w:t>
      </w:r>
    </w:p>
    <w:p w14:paraId="1827FAFC" w14:textId="77777777" w:rsidR="00AE7B23" w:rsidRPr="00B9284E" w:rsidRDefault="00AE7B23" w:rsidP="00AE7B23">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6"/>
        <w:gridCol w:w="7562"/>
      </w:tblGrid>
      <w:tr w:rsidR="00AE7B23" w:rsidRPr="00B9284E" w14:paraId="35061608" w14:textId="77777777" w:rsidTr="00755D92">
        <w:tc>
          <w:tcPr>
            <w:tcW w:w="2093" w:type="dxa"/>
            <w:shd w:val="clear" w:color="auto" w:fill="FFF2CC" w:themeFill="accent4" w:themeFillTint="33"/>
          </w:tcPr>
          <w:p w14:paraId="50D451A3" w14:textId="77777777" w:rsidR="00AE7B23" w:rsidRPr="00B9284E" w:rsidRDefault="00AE7B23" w:rsidP="00755D92">
            <w:pPr>
              <w:jc w:val="both"/>
              <w:rPr>
                <w:rFonts w:ascii="Times New Roman" w:hAnsi="Times New Roman" w:cs="Times New Roman"/>
                <w:sz w:val="24"/>
                <w:szCs w:val="24"/>
              </w:rPr>
            </w:pPr>
          </w:p>
          <w:p w14:paraId="7C4CCDFA"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2986E203" w14:textId="77777777" w:rsidR="00AE7B23" w:rsidRPr="00817B10" w:rsidRDefault="00AE7B23" w:rsidP="00755D92">
            <w:pPr>
              <w:jc w:val="both"/>
              <w:rPr>
                <w:rFonts w:ascii="Times New Roman" w:hAnsi="Times New Roman" w:cs="Times New Roman"/>
              </w:rPr>
            </w:pPr>
          </w:p>
          <w:p w14:paraId="36996009" w14:textId="1A62BF7F" w:rsidR="00AE7B23" w:rsidRPr="00817B10" w:rsidRDefault="00AE7B23" w:rsidP="00755D92">
            <w:pPr>
              <w:jc w:val="both"/>
              <w:rPr>
                <w:rFonts w:ascii="Times New Roman" w:hAnsi="Times New Roman" w:cs="Times New Roman"/>
              </w:rPr>
            </w:pPr>
            <w:r>
              <w:rPr>
                <w:rFonts w:ascii="Times New Roman" w:hAnsi="Times New Roman" w:cs="Times New Roman"/>
              </w:rPr>
              <w:t>1004</w:t>
            </w:r>
            <w:r w:rsidRPr="00817B10">
              <w:rPr>
                <w:rFonts w:ascii="Times New Roman" w:hAnsi="Times New Roman" w:cs="Times New Roman"/>
              </w:rPr>
              <w:t xml:space="preserve"> </w:t>
            </w:r>
            <w:r w:rsidR="00C54DB1">
              <w:rPr>
                <w:rFonts w:ascii="Times New Roman" w:hAnsi="Times New Roman" w:cs="Times New Roman"/>
              </w:rPr>
              <w:t>Promicanje kulture</w:t>
            </w:r>
          </w:p>
        </w:tc>
      </w:tr>
      <w:tr w:rsidR="00AE7B23" w:rsidRPr="00B9284E" w14:paraId="1425D50B" w14:textId="77777777" w:rsidTr="00755D92">
        <w:tc>
          <w:tcPr>
            <w:tcW w:w="2093" w:type="dxa"/>
            <w:shd w:val="clear" w:color="auto" w:fill="FFF2CC" w:themeFill="accent4" w:themeFillTint="33"/>
          </w:tcPr>
          <w:p w14:paraId="458805CD" w14:textId="77777777" w:rsidR="00AE7B23" w:rsidRPr="00B9284E" w:rsidRDefault="00AE7B23" w:rsidP="00755D92">
            <w:pPr>
              <w:jc w:val="both"/>
              <w:rPr>
                <w:rFonts w:ascii="Times New Roman" w:hAnsi="Times New Roman" w:cs="Times New Roman"/>
                <w:sz w:val="24"/>
                <w:szCs w:val="24"/>
              </w:rPr>
            </w:pPr>
          </w:p>
          <w:p w14:paraId="0E535B99" w14:textId="77777777" w:rsidR="00AE7B23" w:rsidRPr="00B9284E" w:rsidRDefault="00AE7B23" w:rsidP="00755D92">
            <w:pPr>
              <w:jc w:val="both"/>
              <w:rPr>
                <w:rFonts w:ascii="Times New Roman" w:hAnsi="Times New Roman" w:cs="Times New Roman"/>
                <w:sz w:val="24"/>
                <w:szCs w:val="24"/>
              </w:rPr>
            </w:pPr>
            <w:r>
              <w:rPr>
                <w:rFonts w:ascii="Times New Roman" w:hAnsi="Times New Roman" w:cs="Times New Roman"/>
                <w:sz w:val="24"/>
                <w:szCs w:val="24"/>
              </w:rPr>
              <w:t>Regulat</w:t>
            </w:r>
            <w:r w:rsidRPr="00B9284E">
              <w:rPr>
                <w:rFonts w:ascii="Times New Roman" w:hAnsi="Times New Roman" w:cs="Times New Roman"/>
                <w:sz w:val="24"/>
                <w:szCs w:val="24"/>
              </w:rPr>
              <w:t>orni okvir</w:t>
            </w:r>
          </w:p>
        </w:tc>
        <w:tc>
          <w:tcPr>
            <w:tcW w:w="7761" w:type="dxa"/>
            <w:shd w:val="clear" w:color="auto" w:fill="E2EFD9" w:themeFill="accent6" w:themeFillTint="33"/>
          </w:tcPr>
          <w:p w14:paraId="2EEDB30E" w14:textId="77777777" w:rsidR="00AE7B23" w:rsidRPr="00817B10" w:rsidRDefault="00AE7B23" w:rsidP="00755D92">
            <w:pPr>
              <w:pStyle w:val="ListParagraph"/>
              <w:numPr>
                <w:ilvl w:val="0"/>
                <w:numId w:val="2"/>
              </w:numPr>
              <w:jc w:val="both"/>
              <w:rPr>
                <w:rFonts w:ascii="Times New Roman" w:hAnsi="Times New Roman" w:cs="Times New Roman"/>
              </w:rPr>
            </w:pPr>
            <w:r w:rsidRPr="00817B10">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144/20</w:t>
            </w:r>
            <w:r w:rsidRPr="00817B10">
              <w:rPr>
                <w:rFonts w:ascii="Times New Roman" w:hAnsi="Times New Roman" w:cs="Times New Roman"/>
              </w:rPr>
              <w:t>)</w:t>
            </w:r>
          </w:p>
          <w:p w14:paraId="6FFAFBF2" w14:textId="1A2218DA" w:rsidR="00AE7B23" w:rsidRPr="00817B10" w:rsidRDefault="00AE7B23" w:rsidP="00755D92">
            <w:pPr>
              <w:pStyle w:val="ListParagraph"/>
              <w:numPr>
                <w:ilvl w:val="0"/>
                <w:numId w:val="2"/>
              </w:numPr>
              <w:jc w:val="both"/>
              <w:rPr>
                <w:rFonts w:ascii="Times New Roman" w:hAnsi="Times New Roman" w:cs="Times New Roman"/>
              </w:rPr>
            </w:pPr>
            <w:r w:rsidRPr="00817B10">
              <w:rPr>
                <w:rFonts w:ascii="Times New Roman" w:hAnsi="Times New Roman" w:cs="Times New Roman"/>
              </w:rPr>
              <w:t>Zakon o udrugama (NN 74/14, 70/17, 98/19</w:t>
            </w:r>
            <w:r w:rsidR="004A49B7">
              <w:rPr>
                <w:rFonts w:ascii="Times New Roman" w:hAnsi="Times New Roman" w:cs="Times New Roman"/>
              </w:rPr>
              <w:t xml:space="preserve"> i 151/22</w:t>
            </w:r>
            <w:r w:rsidRPr="00817B10">
              <w:rPr>
                <w:rFonts w:ascii="Times New Roman" w:hAnsi="Times New Roman" w:cs="Times New Roman"/>
              </w:rPr>
              <w:t>)</w:t>
            </w:r>
          </w:p>
          <w:p w14:paraId="0AA06748" w14:textId="29201B3E" w:rsidR="00AE7B23" w:rsidRPr="00817B10" w:rsidRDefault="00AE7B23" w:rsidP="00755D92">
            <w:pPr>
              <w:pStyle w:val="ListParagraph"/>
              <w:numPr>
                <w:ilvl w:val="0"/>
                <w:numId w:val="2"/>
              </w:numPr>
              <w:jc w:val="both"/>
              <w:rPr>
                <w:rFonts w:ascii="Times New Roman" w:hAnsi="Times New Roman" w:cs="Times New Roman"/>
              </w:rPr>
            </w:pPr>
            <w:r w:rsidRPr="00817B10">
              <w:rPr>
                <w:rFonts w:ascii="Times New Roman" w:hAnsi="Times New Roman" w:cs="Times New Roman"/>
              </w:rPr>
              <w:t xml:space="preserve">Uredba o kriterijima, mjerilima i postupcima financiranja i ugovaranja programa i projekata od interesa za opće dobro koje provode udruge (NN </w:t>
            </w:r>
            <w:r>
              <w:rPr>
                <w:rFonts w:ascii="Times New Roman" w:hAnsi="Times New Roman" w:cs="Times New Roman"/>
              </w:rPr>
              <w:t>37/21</w:t>
            </w:r>
            <w:r w:rsidRPr="00817B10">
              <w:rPr>
                <w:rFonts w:ascii="Times New Roman" w:hAnsi="Times New Roman" w:cs="Times New Roman"/>
              </w:rPr>
              <w:t>)</w:t>
            </w:r>
          </w:p>
          <w:p w14:paraId="46A6EC14" w14:textId="6967D8C1" w:rsidR="00AE7B23" w:rsidRPr="0007000B" w:rsidRDefault="00AE7B23" w:rsidP="00755D92">
            <w:pPr>
              <w:pStyle w:val="ListParagraph"/>
              <w:numPr>
                <w:ilvl w:val="0"/>
                <w:numId w:val="2"/>
              </w:numPr>
              <w:jc w:val="both"/>
              <w:rPr>
                <w:rFonts w:ascii="Times New Roman" w:hAnsi="Times New Roman" w:cs="Times New Roman"/>
              </w:rPr>
            </w:pPr>
            <w:bookmarkStart w:id="1" w:name="_Hlk215209977"/>
            <w:r w:rsidRPr="0007000B">
              <w:rPr>
                <w:rFonts w:ascii="Times New Roman" w:hAnsi="Times New Roman" w:cs="Times New Roman"/>
              </w:rPr>
              <w:t xml:space="preserve">Pravilnik o financiranju javnih potreba Općine Jasenice </w:t>
            </w:r>
            <w:r w:rsidR="00C54DB1" w:rsidRPr="0007000B">
              <w:rPr>
                <w:rFonts w:ascii="Times New Roman" w:hAnsi="Times New Roman" w:cs="Times New Roman"/>
              </w:rPr>
              <w:t>(</w:t>
            </w:r>
            <w:r w:rsidRPr="0007000B">
              <w:rPr>
                <w:rFonts w:ascii="Times New Roman" w:hAnsi="Times New Roman" w:cs="Times New Roman"/>
              </w:rPr>
              <w:t>KLASA: 400-08/19-01/02, URBROJ:</w:t>
            </w:r>
            <w:r w:rsidR="0007000B" w:rsidRPr="0007000B">
              <w:rPr>
                <w:rFonts w:ascii="Times New Roman" w:hAnsi="Times New Roman" w:cs="Times New Roman"/>
              </w:rPr>
              <w:t xml:space="preserve"> </w:t>
            </w:r>
            <w:r w:rsidRPr="0007000B">
              <w:rPr>
                <w:rFonts w:ascii="Times New Roman" w:hAnsi="Times New Roman" w:cs="Times New Roman"/>
              </w:rPr>
              <w:t>2198/21-01-19-1</w:t>
            </w:r>
            <w:r w:rsidR="00072B7F">
              <w:rPr>
                <w:rFonts w:ascii="Times New Roman" w:hAnsi="Times New Roman" w:cs="Times New Roman"/>
              </w:rPr>
              <w:t>)</w:t>
            </w:r>
          </w:p>
          <w:bookmarkEnd w:id="1"/>
          <w:p w14:paraId="0CBB9A94" w14:textId="77777777" w:rsidR="00AE7B23" w:rsidRPr="00817B10" w:rsidRDefault="00AE7B23" w:rsidP="00755D92">
            <w:pPr>
              <w:pStyle w:val="ListParagraph"/>
              <w:numPr>
                <w:ilvl w:val="0"/>
                <w:numId w:val="2"/>
              </w:numPr>
              <w:jc w:val="both"/>
              <w:rPr>
                <w:rFonts w:ascii="Times New Roman" w:hAnsi="Times New Roman" w:cs="Times New Roman"/>
              </w:rPr>
            </w:pPr>
            <w:r w:rsidRPr="00817B10">
              <w:rPr>
                <w:rFonts w:ascii="Times New Roman" w:hAnsi="Times New Roman" w:cs="Times New Roman"/>
              </w:rPr>
              <w:t xml:space="preserve">Zakon o </w:t>
            </w:r>
            <w:r>
              <w:rPr>
                <w:rFonts w:ascii="Times New Roman" w:hAnsi="Times New Roman" w:cs="Times New Roman"/>
              </w:rPr>
              <w:t xml:space="preserve">kulturnim vijećima i </w:t>
            </w:r>
            <w:r w:rsidRPr="00817B10">
              <w:rPr>
                <w:rFonts w:ascii="Times New Roman" w:hAnsi="Times New Roman" w:cs="Times New Roman"/>
              </w:rPr>
              <w:t xml:space="preserve">financiranju javnih potreba u kulturi (NN </w:t>
            </w:r>
            <w:r>
              <w:rPr>
                <w:rFonts w:ascii="Times New Roman" w:hAnsi="Times New Roman" w:cs="Times New Roman"/>
              </w:rPr>
              <w:t>83/22</w:t>
            </w:r>
            <w:r w:rsidRPr="00817B10">
              <w:rPr>
                <w:rFonts w:ascii="Times New Roman" w:hAnsi="Times New Roman" w:cs="Times New Roman"/>
              </w:rPr>
              <w:t>)</w:t>
            </w:r>
          </w:p>
        </w:tc>
      </w:tr>
      <w:tr w:rsidR="00AE7B23" w:rsidRPr="00B9284E" w14:paraId="104F0D03" w14:textId="77777777" w:rsidTr="00755D92">
        <w:tc>
          <w:tcPr>
            <w:tcW w:w="2093" w:type="dxa"/>
            <w:shd w:val="clear" w:color="auto" w:fill="FFF2CC" w:themeFill="accent4" w:themeFillTint="33"/>
          </w:tcPr>
          <w:p w14:paraId="0A6AC018" w14:textId="77777777" w:rsidR="00AE7B23" w:rsidRPr="00B9284E" w:rsidRDefault="00AE7B23"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3C581BEE" w14:textId="42981513" w:rsidR="00AE7B23" w:rsidRDefault="00AE7B23" w:rsidP="00755D92">
            <w:pPr>
              <w:pStyle w:val="ListParagraph"/>
              <w:numPr>
                <w:ilvl w:val="0"/>
                <w:numId w:val="1"/>
              </w:numPr>
              <w:jc w:val="both"/>
              <w:rPr>
                <w:rFonts w:ascii="Times New Roman" w:hAnsi="Times New Roman" w:cs="Times New Roman"/>
              </w:rPr>
            </w:pPr>
            <w:r w:rsidRPr="00817B10">
              <w:rPr>
                <w:rFonts w:ascii="Times New Roman" w:hAnsi="Times New Roman" w:cs="Times New Roman"/>
              </w:rPr>
              <w:t>Aktivnost A100</w:t>
            </w:r>
            <w:r>
              <w:rPr>
                <w:rFonts w:ascii="Times New Roman" w:hAnsi="Times New Roman" w:cs="Times New Roman"/>
              </w:rPr>
              <w:t>4</w:t>
            </w:r>
            <w:r w:rsidRPr="00817B10">
              <w:rPr>
                <w:rFonts w:ascii="Times New Roman" w:hAnsi="Times New Roman" w:cs="Times New Roman"/>
              </w:rPr>
              <w:t>01 Sufinanciranje</w:t>
            </w:r>
            <w:r w:rsidR="003246C7">
              <w:rPr>
                <w:rFonts w:ascii="Times New Roman" w:hAnsi="Times New Roman" w:cs="Times New Roman"/>
              </w:rPr>
              <w:t xml:space="preserve"> usluga</w:t>
            </w:r>
            <w:r w:rsidRPr="00817B10">
              <w:rPr>
                <w:rFonts w:ascii="Times New Roman" w:hAnsi="Times New Roman" w:cs="Times New Roman"/>
              </w:rPr>
              <w:t xml:space="preserve"> </w:t>
            </w:r>
            <w:r w:rsidR="008C55EE">
              <w:rPr>
                <w:rFonts w:ascii="Times New Roman" w:hAnsi="Times New Roman" w:cs="Times New Roman"/>
              </w:rPr>
              <w:t>B</w:t>
            </w:r>
            <w:r w:rsidRPr="00817B10">
              <w:rPr>
                <w:rFonts w:ascii="Times New Roman" w:hAnsi="Times New Roman" w:cs="Times New Roman"/>
              </w:rPr>
              <w:t>ibliobusa</w:t>
            </w:r>
          </w:p>
          <w:p w14:paraId="4107E72C" w14:textId="77777777" w:rsidR="00AE7B23" w:rsidRDefault="00AE7B23"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A100403</w:t>
            </w:r>
            <w:r w:rsidRPr="00817B10">
              <w:rPr>
                <w:rFonts w:ascii="Times New Roman" w:hAnsi="Times New Roman" w:cs="Times New Roman"/>
              </w:rPr>
              <w:t xml:space="preserve"> </w:t>
            </w:r>
            <w:r>
              <w:rPr>
                <w:rFonts w:ascii="Times New Roman" w:hAnsi="Times New Roman" w:cs="Times New Roman"/>
              </w:rPr>
              <w:t>Kulturne udruge prema programu rada</w:t>
            </w:r>
          </w:p>
          <w:p w14:paraId="5ABC9E58" w14:textId="77777777" w:rsidR="00AE7B23" w:rsidRDefault="00AE7B23"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A100405 Pomoć za funkcioniranje crkava</w:t>
            </w:r>
          </w:p>
          <w:p w14:paraId="20D1DBC3" w14:textId="31F58834" w:rsidR="003246C7" w:rsidRDefault="003246C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A100406 Izrada monografije Općine Jasenice</w:t>
            </w:r>
          </w:p>
          <w:p w14:paraId="673C5328" w14:textId="5E3ED280" w:rsidR="002E6F88" w:rsidRPr="00E40821" w:rsidRDefault="002E6F88"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K100402 Izgradnja spomenika</w:t>
            </w:r>
          </w:p>
        </w:tc>
      </w:tr>
      <w:tr w:rsidR="00AE7B23" w:rsidRPr="00B9284E" w14:paraId="734B2169" w14:textId="77777777" w:rsidTr="00755D92">
        <w:tc>
          <w:tcPr>
            <w:tcW w:w="2093" w:type="dxa"/>
            <w:shd w:val="clear" w:color="auto" w:fill="FFF2CC" w:themeFill="accent4" w:themeFillTint="33"/>
          </w:tcPr>
          <w:p w14:paraId="43B2D9A5" w14:textId="77777777" w:rsidR="00AE7B23" w:rsidRPr="00B9284E" w:rsidRDefault="00AE7B23" w:rsidP="00755D92">
            <w:pPr>
              <w:jc w:val="both"/>
              <w:rPr>
                <w:rFonts w:ascii="Times New Roman" w:hAnsi="Times New Roman" w:cs="Times New Roman"/>
                <w:sz w:val="24"/>
                <w:szCs w:val="24"/>
              </w:rPr>
            </w:pPr>
          </w:p>
          <w:p w14:paraId="3F547991"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26C8755C" w14:textId="0E68BD39" w:rsidR="00AE7B23" w:rsidRPr="00817B10" w:rsidRDefault="00AE7B23" w:rsidP="00755D92">
            <w:pPr>
              <w:jc w:val="both"/>
              <w:rPr>
                <w:rFonts w:ascii="Times New Roman" w:hAnsi="Times New Roman" w:cs="Times New Roman"/>
              </w:rPr>
            </w:pPr>
            <w:r w:rsidRPr="00817B10">
              <w:rPr>
                <w:rFonts w:ascii="Times New Roman" w:hAnsi="Times New Roman" w:cs="Times New Roman"/>
              </w:rPr>
              <w:t>Ostvariti zadovoljstvo građana kroz poticanje i sufinanciranje</w:t>
            </w:r>
            <w:r w:rsidR="0097337B">
              <w:rPr>
                <w:rFonts w:ascii="Times New Roman" w:hAnsi="Times New Roman" w:cs="Times New Roman"/>
              </w:rPr>
              <w:t xml:space="preserve"> udruga</w:t>
            </w:r>
            <w:r w:rsidRPr="00817B10">
              <w:rPr>
                <w:rFonts w:ascii="Times New Roman" w:hAnsi="Times New Roman" w:cs="Times New Roman"/>
              </w:rPr>
              <w:t>;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AE7B23" w:rsidRPr="00B9284E" w14:paraId="7243E65F" w14:textId="77777777" w:rsidTr="00755D92">
        <w:tc>
          <w:tcPr>
            <w:tcW w:w="2093" w:type="dxa"/>
            <w:shd w:val="clear" w:color="auto" w:fill="FFF2CC" w:themeFill="accent4" w:themeFillTint="33"/>
          </w:tcPr>
          <w:p w14:paraId="244DB4EE"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50D44DB3" w14:textId="761F4801" w:rsidR="00AE7B23" w:rsidRPr="005601F5" w:rsidRDefault="00AE7B23" w:rsidP="00AE7B23">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21386A">
              <w:rPr>
                <w:rFonts w:ascii="Times New Roman" w:hAnsi="Times New Roman" w:cs="Times New Roman"/>
              </w:rPr>
              <w:t>6</w:t>
            </w:r>
            <w:r w:rsidRPr="005601F5">
              <w:rPr>
                <w:rFonts w:ascii="Times New Roman" w:hAnsi="Times New Roman" w:cs="Times New Roman"/>
              </w:rPr>
              <w:t xml:space="preserve">. godina = </w:t>
            </w:r>
            <w:r w:rsidR="00C54DB1">
              <w:rPr>
                <w:rFonts w:ascii="Times New Roman" w:hAnsi="Times New Roman" w:cs="Times New Roman"/>
              </w:rPr>
              <w:t>18</w:t>
            </w:r>
            <w:r w:rsidR="00AD0575">
              <w:rPr>
                <w:rFonts w:ascii="Times New Roman" w:hAnsi="Times New Roman" w:cs="Times New Roman"/>
              </w:rPr>
              <w:t>.</w:t>
            </w:r>
            <w:r w:rsidR="00C54DB1">
              <w:rPr>
                <w:rFonts w:ascii="Times New Roman" w:hAnsi="Times New Roman" w:cs="Times New Roman"/>
              </w:rPr>
              <w:t>664</w:t>
            </w:r>
            <w:r>
              <w:rPr>
                <w:rFonts w:ascii="Times New Roman" w:hAnsi="Times New Roman" w:cs="Times New Roman"/>
              </w:rPr>
              <w:t>,00 EUR</w:t>
            </w:r>
          </w:p>
          <w:p w14:paraId="7BB5A27E" w14:textId="17C2B0A0" w:rsidR="00AE7B23" w:rsidRDefault="00AE7B23" w:rsidP="00AE7B23">
            <w:pPr>
              <w:pStyle w:val="ListParagraph"/>
              <w:numPr>
                <w:ilvl w:val="0"/>
                <w:numId w:val="3"/>
              </w:numPr>
              <w:jc w:val="both"/>
              <w:rPr>
                <w:rFonts w:ascii="Times New Roman" w:hAnsi="Times New Roman" w:cs="Times New Roman"/>
              </w:rPr>
            </w:pPr>
            <w:r>
              <w:rPr>
                <w:rFonts w:ascii="Times New Roman" w:hAnsi="Times New Roman" w:cs="Times New Roman"/>
              </w:rPr>
              <w:t>202</w:t>
            </w:r>
            <w:r w:rsidR="0021386A">
              <w:rPr>
                <w:rFonts w:ascii="Times New Roman" w:hAnsi="Times New Roman" w:cs="Times New Roman"/>
              </w:rPr>
              <w:t>7</w:t>
            </w:r>
            <w:r w:rsidRPr="005601F5">
              <w:rPr>
                <w:rFonts w:ascii="Times New Roman" w:hAnsi="Times New Roman" w:cs="Times New Roman"/>
              </w:rPr>
              <w:t xml:space="preserve">. godina = </w:t>
            </w:r>
            <w:r w:rsidR="00AD0575">
              <w:rPr>
                <w:rFonts w:ascii="Times New Roman" w:hAnsi="Times New Roman" w:cs="Times New Roman"/>
              </w:rPr>
              <w:t xml:space="preserve">  </w:t>
            </w:r>
            <w:r w:rsidR="00C54DB1">
              <w:rPr>
                <w:rFonts w:ascii="Times New Roman" w:hAnsi="Times New Roman" w:cs="Times New Roman"/>
              </w:rPr>
              <w:t>9</w:t>
            </w:r>
            <w:r w:rsidR="00AD0575">
              <w:rPr>
                <w:rFonts w:ascii="Times New Roman" w:hAnsi="Times New Roman" w:cs="Times New Roman"/>
              </w:rPr>
              <w:t>.</w:t>
            </w:r>
            <w:r w:rsidR="00C54DB1">
              <w:rPr>
                <w:rFonts w:ascii="Times New Roman" w:hAnsi="Times New Roman" w:cs="Times New Roman"/>
              </w:rPr>
              <w:t>500</w:t>
            </w:r>
            <w:r>
              <w:rPr>
                <w:rFonts w:ascii="Times New Roman" w:hAnsi="Times New Roman" w:cs="Times New Roman"/>
              </w:rPr>
              <w:t>,00 EUR</w:t>
            </w:r>
          </w:p>
          <w:p w14:paraId="54DE6134" w14:textId="50CF3BA2" w:rsidR="00AE7B23" w:rsidRPr="00AE7B23" w:rsidRDefault="00AE7B23" w:rsidP="00AE7B23">
            <w:pPr>
              <w:pStyle w:val="ListParagraph"/>
              <w:numPr>
                <w:ilvl w:val="0"/>
                <w:numId w:val="3"/>
              </w:numPr>
              <w:jc w:val="both"/>
              <w:rPr>
                <w:rFonts w:ascii="Times New Roman" w:hAnsi="Times New Roman" w:cs="Times New Roman"/>
              </w:rPr>
            </w:pPr>
            <w:r w:rsidRPr="00AE7B23">
              <w:rPr>
                <w:rFonts w:ascii="Times New Roman" w:hAnsi="Times New Roman" w:cs="Times New Roman"/>
              </w:rPr>
              <w:t>202</w:t>
            </w:r>
            <w:r w:rsidR="0021386A">
              <w:rPr>
                <w:rFonts w:ascii="Times New Roman" w:hAnsi="Times New Roman" w:cs="Times New Roman"/>
              </w:rPr>
              <w:t>8</w:t>
            </w:r>
            <w:r w:rsidRPr="00AE7B23">
              <w:rPr>
                <w:rFonts w:ascii="Times New Roman" w:hAnsi="Times New Roman" w:cs="Times New Roman"/>
              </w:rPr>
              <w:t xml:space="preserve">. godina = </w:t>
            </w:r>
            <w:r w:rsidR="00C54DB1">
              <w:rPr>
                <w:rFonts w:ascii="Times New Roman" w:hAnsi="Times New Roman" w:cs="Times New Roman"/>
              </w:rPr>
              <w:t>10</w:t>
            </w:r>
            <w:r w:rsidR="00AD0575">
              <w:rPr>
                <w:rFonts w:ascii="Times New Roman" w:hAnsi="Times New Roman" w:cs="Times New Roman"/>
              </w:rPr>
              <w:t>.</w:t>
            </w:r>
            <w:r w:rsidR="00C54DB1">
              <w:rPr>
                <w:rFonts w:ascii="Times New Roman" w:hAnsi="Times New Roman" w:cs="Times New Roman"/>
              </w:rPr>
              <w:t>400</w:t>
            </w:r>
            <w:r w:rsidRPr="00AE7B23">
              <w:rPr>
                <w:rFonts w:ascii="Times New Roman" w:hAnsi="Times New Roman" w:cs="Times New Roman"/>
              </w:rPr>
              <w:t>,00 E</w:t>
            </w:r>
            <w:r>
              <w:rPr>
                <w:rFonts w:ascii="Times New Roman" w:hAnsi="Times New Roman" w:cs="Times New Roman"/>
              </w:rPr>
              <w:t>UR</w:t>
            </w:r>
          </w:p>
        </w:tc>
      </w:tr>
      <w:tr w:rsidR="00AE7B23" w:rsidRPr="00B9284E" w14:paraId="377728D3" w14:textId="77777777" w:rsidTr="00755D92">
        <w:trPr>
          <w:trHeight w:val="678"/>
        </w:trPr>
        <w:tc>
          <w:tcPr>
            <w:tcW w:w="2093" w:type="dxa"/>
            <w:shd w:val="clear" w:color="auto" w:fill="FFF2CC" w:themeFill="accent4" w:themeFillTint="33"/>
          </w:tcPr>
          <w:p w14:paraId="31E9CC97"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715A7CEB" w14:textId="4CF38601" w:rsidR="00AE7B23" w:rsidRPr="00817B10" w:rsidRDefault="00AE7B23" w:rsidP="00755D92">
            <w:pPr>
              <w:jc w:val="both"/>
              <w:rPr>
                <w:rFonts w:ascii="Times New Roman" w:hAnsi="Times New Roman" w:cs="Times New Roman"/>
              </w:rPr>
            </w:pPr>
            <w:r w:rsidRPr="00817B10">
              <w:rPr>
                <w:rFonts w:ascii="Times New Roman" w:hAnsi="Times New Roman" w:cs="Times New Roman"/>
              </w:rPr>
              <w:t>Povećanje kulturnih događanja na području Općine i posjetitelja istih; Povećan broj aktivnih članova udruga, posebice djece i mladih</w:t>
            </w:r>
            <w:r w:rsidR="00692AB3">
              <w:rPr>
                <w:rFonts w:ascii="Times New Roman" w:hAnsi="Times New Roman" w:cs="Times New Roman"/>
              </w:rPr>
              <w:t>;</w:t>
            </w:r>
            <w:r w:rsidRPr="00817B10">
              <w:rPr>
                <w:rFonts w:ascii="Times New Roman" w:hAnsi="Times New Roman" w:cs="Times New Roman"/>
              </w:rPr>
              <w:t xml:space="preserve"> Veća zaštita tradicije i baštine, Broj organiziranih nastupa.</w:t>
            </w:r>
            <w:r w:rsidR="00692AB3">
              <w:rPr>
                <w:rFonts w:ascii="Times New Roman" w:hAnsi="Times New Roman" w:cs="Times New Roman"/>
              </w:rPr>
              <w:t xml:space="preserve">; </w:t>
            </w:r>
            <w:r w:rsidRPr="00B9284E">
              <w:rPr>
                <w:rFonts w:ascii="Times New Roman" w:hAnsi="Times New Roman" w:cs="Times New Roman"/>
              </w:rPr>
              <w:t xml:space="preserve">Zadovoljstvo </w:t>
            </w:r>
            <w:r w:rsidR="008B746D">
              <w:rPr>
                <w:rFonts w:ascii="Times New Roman" w:hAnsi="Times New Roman" w:cs="Times New Roman"/>
              </w:rPr>
              <w:t>mještana</w:t>
            </w:r>
            <w:r w:rsidRPr="00B9284E">
              <w:rPr>
                <w:rFonts w:ascii="Times New Roman" w:hAnsi="Times New Roman" w:cs="Times New Roman"/>
              </w:rPr>
              <w:t xml:space="preserve"> kroz sufinanciranje udruga.</w:t>
            </w:r>
          </w:p>
        </w:tc>
      </w:tr>
    </w:tbl>
    <w:p w14:paraId="0B7B9B1C" w14:textId="77777777" w:rsidR="00007143" w:rsidRDefault="00007143" w:rsidP="00A704DC">
      <w:pPr>
        <w:spacing w:after="0"/>
        <w:jc w:val="both"/>
        <w:rPr>
          <w:rFonts w:ascii="Times New Roman" w:hAnsi="Times New Roman" w:cs="Times New Roman"/>
          <w:sz w:val="24"/>
          <w:szCs w:val="24"/>
        </w:rPr>
      </w:pPr>
    </w:p>
    <w:p w14:paraId="3D7E6B2D" w14:textId="2CEA7FFE" w:rsidR="00AE7B23" w:rsidRPr="00AE7B23" w:rsidRDefault="00AE7B23" w:rsidP="00AE7B23">
      <w:pPr>
        <w:spacing w:after="0"/>
        <w:jc w:val="both"/>
        <w:rPr>
          <w:rFonts w:ascii="Times New Roman" w:hAnsi="Times New Roman" w:cs="Times New Roman"/>
          <w:sz w:val="24"/>
          <w:szCs w:val="24"/>
          <w:shd w:val="clear" w:color="auto" w:fill="FFFFFF"/>
        </w:rPr>
      </w:pPr>
      <w:r w:rsidRPr="00B9284E">
        <w:rPr>
          <w:rFonts w:ascii="Times New Roman" w:hAnsi="Times New Roman" w:cs="Times New Roman"/>
          <w:sz w:val="24"/>
          <w:szCs w:val="24"/>
        </w:rPr>
        <w:t xml:space="preserve">Program </w:t>
      </w:r>
      <w:r>
        <w:rPr>
          <w:rFonts w:ascii="Times New Roman" w:hAnsi="Times New Roman" w:cs="Times New Roman"/>
          <w:b/>
          <w:sz w:val="24"/>
          <w:szCs w:val="24"/>
        </w:rPr>
        <w:t>Poticanje razvoja turizma</w:t>
      </w:r>
      <w:r w:rsidRPr="00B9284E">
        <w:rPr>
          <w:rFonts w:ascii="Times New Roman" w:hAnsi="Times New Roman" w:cs="Times New Roman"/>
          <w:sz w:val="24"/>
          <w:szCs w:val="24"/>
        </w:rPr>
        <w:t xml:space="preserve"> obuhvaća sufinanciranje </w:t>
      </w:r>
      <w:r w:rsidR="0097337B">
        <w:rPr>
          <w:rFonts w:ascii="Times New Roman" w:hAnsi="Times New Roman" w:cs="Times New Roman"/>
          <w:sz w:val="24"/>
          <w:szCs w:val="24"/>
        </w:rPr>
        <w:t>projekata i manifestacija</w:t>
      </w:r>
      <w:r w:rsidRPr="00B9284E">
        <w:rPr>
          <w:rFonts w:ascii="Times New Roman" w:hAnsi="Times New Roman" w:cs="Times New Roman"/>
          <w:sz w:val="24"/>
          <w:szCs w:val="24"/>
        </w:rPr>
        <w:t xml:space="preserve"> Turističke </w:t>
      </w:r>
      <w:r>
        <w:rPr>
          <w:rFonts w:ascii="Times New Roman" w:hAnsi="Times New Roman" w:cs="Times New Roman"/>
          <w:sz w:val="24"/>
          <w:szCs w:val="24"/>
        </w:rPr>
        <w:t>zajednice</w:t>
      </w:r>
      <w:r w:rsidR="00613C8F">
        <w:rPr>
          <w:rFonts w:ascii="Times New Roman" w:hAnsi="Times New Roman" w:cs="Times New Roman"/>
          <w:sz w:val="24"/>
          <w:szCs w:val="24"/>
        </w:rPr>
        <w:t xml:space="preserve"> a</w:t>
      </w:r>
      <w:r>
        <w:rPr>
          <w:rFonts w:ascii="Times New Roman" w:hAnsi="Times New Roman" w:cs="Times New Roman"/>
          <w:sz w:val="24"/>
          <w:szCs w:val="24"/>
        </w:rPr>
        <w:t xml:space="preserve"> planiran je  u iznosu od </w:t>
      </w:r>
      <w:r w:rsidRPr="00B9284E">
        <w:rPr>
          <w:rFonts w:ascii="Times New Roman" w:hAnsi="Times New Roman" w:cs="Times New Roman"/>
          <w:sz w:val="24"/>
          <w:szCs w:val="24"/>
        </w:rPr>
        <w:t xml:space="preserve"> </w:t>
      </w:r>
      <w:r w:rsidR="0097337B">
        <w:rPr>
          <w:rFonts w:ascii="Times New Roman" w:hAnsi="Times New Roman" w:cs="Times New Roman"/>
          <w:sz w:val="24"/>
          <w:szCs w:val="24"/>
        </w:rPr>
        <w:t>90</w:t>
      </w:r>
      <w:r w:rsidR="009A2897">
        <w:rPr>
          <w:rFonts w:ascii="Times New Roman" w:hAnsi="Times New Roman" w:cs="Times New Roman"/>
          <w:sz w:val="24"/>
          <w:szCs w:val="24"/>
        </w:rPr>
        <w:t>.000</w:t>
      </w:r>
      <w:r w:rsidR="00B000F0">
        <w:rPr>
          <w:rFonts w:ascii="Times New Roman" w:hAnsi="Times New Roman" w:cs="Times New Roman"/>
          <w:sz w:val="24"/>
          <w:szCs w:val="24"/>
        </w:rPr>
        <w:t>,00 EUR</w:t>
      </w:r>
      <w:r w:rsidR="00613C8F">
        <w:rPr>
          <w:rFonts w:ascii="Times New Roman" w:hAnsi="Times New Roman" w:cs="Times New Roman"/>
          <w:sz w:val="24"/>
          <w:szCs w:val="24"/>
        </w:rPr>
        <w:t>.</w:t>
      </w:r>
      <w:r>
        <w:rPr>
          <w:rFonts w:ascii="Times New Roman" w:hAnsi="Times New Roman" w:cs="Times New Roman"/>
          <w:sz w:val="24"/>
          <w:szCs w:val="24"/>
        </w:rPr>
        <w:t xml:space="preserve"> </w:t>
      </w:r>
      <w:r w:rsidRPr="00B9284E">
        <w:rPr>
          <w:rFonts w:ascii="Times New Roman" w:hAnsi="Times New Roman" w:cs="Times New Roman"/>
          <w:sz w:val="24"/>
          <w:szCs w:val="24"/>
          <w:shd w:val="clear" w:color="auto" w:fill="FFFFFF"/>
        </w:rPr>
        <w:t xml:space="preserve">Jedinica lokalne samouprave u okviru svog </w:t>
      </w:r>
      <w:r w:rsidRPr="00B9284E">
        <w:rPr>
          <w:rFonts w:ascii="Times New Roman" w:hAnsi="Times New Roman" w:cs="Times New Roman"/>
          <w:sz w:val="24"/>
          <w:szCs w:val="24"/>
          <w:shd w:val="clear" w:color="auto" w:fill="FFFFFF"/>
        </w:rPr>
        <w:lastRenderedPageBreak/>
        <w:t xml:space="preserve">samoupravnog djelokruga posebno vodi brigu o osiguranju uvjeta za razvoj turizma, a osobito o uređenju naselja, javnoj turističkoj infrastrukturi, zaštiti okoliša, prirodnoj i kulturnoj baštini i slično stoga se sufinanciraju projekti Turističke Zajednice Općine </w:t>
      </w:r>
      <w:r>
        <w:rPr>
          <w:rFonts w:ascii="Times New Roman" w:hAnsi="Times New Roman" w:cs="Times New Roman"/>
          <w:sz w:val="24"/>
          <w:szCs w:val="24"/>
          <w:shd w:val="clear" w:color="auto" w:fill="FFFFFF"/>
        </w:rPr>
        <w:t>Jasenice i turistička događanja tijekom ljetne sezone</w:t>
      </w:r>
      <w:r w:rsidR="00AD0575">
        <w:rPr>
          <w:rFonts w:ascii="Times New Roman" w:hAnsi="Times New Roman" w:cs="Times New Roman"/>
          <w:sz w:val="24"/>
          <w:szCs w:val="24"/>
          <w:shd w:val="clear" w:color="auto" w:fill="FFFFFF"/>
        </w:rPr>
        <w:t>.</w:t>
      </w:r>
    </w:p>
    <w:p w14:paraId="35E28294" w14:textId="77777777" w:rsidR="00AE7B23" w:rsidRPr="00B9284E" w:rsidRDefault="00AE7B23" w:rsidP="00AE7B23">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6"/>
        <w:gridCol w:w="7562"/>
      </w:tblGrid>
      <w:tr w:rsidR="00AE7B23" w:rsidRPr="00B9284E" w14:paraId="3EE34639" w14:textId="77777777" w:rsidTr="00755D92">
        <w:tc>
          <w:tcPr>
            <w:tcW w:w="2093" w:type="dxa"/>
            <w:shd w:val="clear" w:color="auto" w:fill="FFF2CC" w:themeFill="accent4" w:themeFillTint="33"/>
          </w:tcPr>
          <w:p w14:paraId="4DB82A74" w14:textId="77777777" w:rsidR="00AE7B23" w:rsidRPr="00B9284E" w:rsidRDefault="00AE7B23" w:rsidP="00755D92">
            <w:pPr>
              <w:jc w:val="both"/>
              <w:rPr>
                <w:rFonts w:ascii="Times New Roman" w:hAnsi="Times New Roman" w:cs="Times New Roman"/>
                <w:sz w:val="24"/>
                <w:szCs w:val="24"/>
              </w:rPr>
            </w:pPr>
          </w:p>
          <w:p w14:paraId="2D4170F2"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4296AE5C" w14:textId="77777777" w:rsidR="00AE7B23" w:rsidRPr="00B9284E" w:rsidRDefault="00AE7B23" w:rsidP="00755D92">
            <w:pPr>
              <w:jc w:val="both"/>
              <w:rPr>
                <w:rFonts w:ascii="Times New Roman" w:hAnsi="Times New Roman" w:cs="Times New Roman"/>
                <w:sz w:val="24"/>
                <w:szCs w:val="24"/>
              </w:rPr>
            </w:pPr>
          </w:p>
          <w:p w14:paraId="29ABCCF9" w14:textId="77777777" w:rsidR="00AE7B23" w:rsidRPr="00B9284E" w:rsidRDefault="00AE7B23" w:rsidP="00755D92">
            <w:pPr>
              <w:jc w:val="both"/>
              <w:rPr>
                <w:rFonts w:ascii="Times New Roman" w:hAnsi="Times New Roman" w:cs="Times New Roman"/>
              </w:rPr>
            </w:pPr>
            <w:r>
              <w:rPr>
                <w:rFonts w:ascii="Times New Roman" w:hAnsi="Times New Roman" w:cs="Times New Roman"/>
              </w:rPr>
              <w:t>1005</w:t>
            </w:r>
            <w:r w:rsidRPr="00B9284E">
              <w:rPr>
                <w:rFonts w:ascii="Times New Roman" w:hAnsi="Times New Roman" w:cs="Times New Roman"/>
              </w:rPr>
              <w:t xml:space="preserve"> </w:t>
            </w:r>
            <w:r>
              <w:rPr>
                <w:rFonts w:ascii="Times New Roman" w:hAnsi="Times New Roman" w:cs="Times New Roman"/>
              </w:rPr>
              <w:t>Poticanje razvoja turizma</w:t>
            </w:r>
          </w:p>
        </w:tc>
      </w:tr>
      <w:tr w:rsidR="00AE7B23" w:rsidRPr="00B9284E" w14:paraId="48A5A1F5" w14:textId="77777777" w:rsidTr="00755D92">
        <w:tc>
          <w:tcPr>
            <w:tcW w:w="2093" w:type="dxa"/>
            <w:shd w:val="clear" w:color="auto" w:fill="FFF2CC" w:themeFill="accent4" w:themeFillTint="33"/>
          </w:tcPr>
          <w:p w14:paraId="3009C369" w14:textId="77777777" w:rsidR="00AE7B23" w:rsidRPr="00B9284E" w:rsidRDefault="00AE7B23" w:rsidP="00755D92">
            <w:pPr>
              <w:jc w:val="both"/>
              <w:rPr>
                <w:rFonts w:ascii="Times New Roman" w:hAnsi="Times New Roman" w:cs="Times New Roman"/>
                <w:sz w:val="24"/>
                <w:szCs w:val="24"/>
              </w:rPr>
            </w:pPr>
          </w:p>
          <w:p w14:paraId="019A70A9"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Regulat</w:t>
            </w:r>
            <w:r>
              <w:rPr>
                <w:rFonts w:ascii="Times New Roman" w:hAnsi="Times New Roman" w:cs="Times New Roman"/>
                <w:sz w:val="24"/>
                <w:szCs w:val="24"/>
              </w:rPr>
              <w:t>orn</w:t>
            </w:r>
            <w:r w:rsidRPr="00B9284E">
              <w:rPr>
                <w:rFonts w:ascii="Times New Roman" w:hAnsi="Times New Roman" w:cs="Times New Roman"/>
                <w:sz w:val="24"/>
                <w:szCs w:val="24"/>
              </w:rPr>
              <w:t>i okvir</w:t>
            </w:r>
          </w:p>
        </w:tc>
        <w:tc>
          <w:tcPr>
            <w:tcW w:w="7761" w:type="dxa"/>
            <w:shd w:val="clear" w:color="auto" w:fill="E2EFD9" w:themeFill="accent6" w:themeFillTint="33"/>
          </w:tcPr>
          <w:p w14:paraId="1CE0AAE2" w14:textId="77777777" w:rsidR="00AE7B23" w:rsidRPr="00B9284E" w:rsidRDefault="00AE7B23" w:rsidP="00755D92">
            <w:pPr>
              <w:pStyle w:val="ListParagraph"/>
              <w:numPr>
                <w:ilvl w:val="0"/>
                <w:numId w:val="2"/>
              </w:numPr>
              <w:jc w:val="both"/>
              <w:rPr>
                <w:rFonts w:ascii="Times New Roman" w:hAnsi="Times New Roman" w:cs="Times New Roman"/>
              </w:rPr>
            </w:pPr>
            <w:r w:rsidRPr="00B9284E">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144/20</w:t>
            </w:r>
            <w:r w:rsidRPr="00B9284E">
              <w:rPr>
                <w:rFonts w:ascii="Times New Roman" w:hAnsi="Times New Roman" w:cs="Times New Roman"/>
              </w:rPr>
              <w:t>)</w:t>
            </w:r>
          </w:p>
          <w:p w14:paraId="72086F60" w14:textId="77777777" w:rsidR="00AE7B23" w:rsidRPr="00B9284E" w:rsidRDefault="00AE7B23" w:rsidP="00755D92">
            <w:pPr>
              <w:pStyle w:val="ListParagraph"/>
              <w:numPr>
                <w:ilvl w:val="0"/>
                <w:numId w:val="2"/>
              </w:numPr>
              <w:jc w:val="both"/>
              <w:rPr>
                <w:rFonts w:ascii="Times New Roman" w:hAnsi="Times New Roman" w:cs="Times New Roman"/>
              </w:rPr>
            </w:pPr>
            <w:r w:rsidRPr="00B9284E">
              <w:rPr>
                <w:rFonts w:ascii="Times New Roman" w:hAnsi="Times New Roman" w:cs="Times New Roman"/>
              </w:rPr>
              <w:t xml:space="preserve">Zakon o turističkim zajednicama i promicanju hrvatskog turizma (NN 52/19, 42/20) </w:t>
            </w:r>
          </w:p>
        </w:tc>
      </w:tr>
      <w:tr w:rsidR="00AE7B23" w:rsidRPr="00B9284E" w14:paraId="19A096C2" w14:textId="77777777" w:rsidTr="00755D92">
        <w:tc>
          <w:tcPr>
            <w:tcW w:w="2093" w:type="dxa"/>
            <w:shd w:val="clear" w:color="auto" w:fill="FFF2CC" w:themeFill="accent4" w:themeFillTint="33"/>
          </w:tcPr>
          <w:p w14:paraId="154321C7" w14:textId="77777777" w:rsidR="00AE7B23" w:rsidRPr="00B9284E" w:rsidRDefault="00AE7B23"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4B7386BD" w14:textId="77777777" w:rsidR="00AE7B23" w:rsidRPr="00B000F0" w:rsidRDefault="00AE7B23" w:rsidP="00B000F0">
            <w:pPr>
              <w:jc w:val="both"/>
              <w:rPr>
                <w:rFonts w:ascii="Times New Roman" w:hAnsi="Times New Roman" w:cs="Times New Roman"/>
              </w:rPr>
            </w:pPr>
          </w:p>
          <w:p w14:paraId="2A04EA63" w14:textId="16F440D9" w:rsidR="009A2897" w:rsidRPr="00AD0575" w:rsidRDefault="00AE7B23" w:rsidP="00AD0575">
            <w:pPr>
              <w:pStyle w:val="ListParagraph"/>
              <w:numPr>
                <w:ilvl w:val="0"/>
                <w:numId w:val="1"/>
              </w:numPr>
              <w:jc w:val="both"/>
              <w:rPr>
                <w:rFonts w:ascii="Times New Roman" w:hAnsi="Times New Roman" w:cs="Times New Roman"/>
              </w:rPr>
            </w:pPr>
            <w:r>
              <w:rPr>
                <w:rFonts w:ascii="Times New Roman" w:hAnsi="Times New Roman" w:cs="Times New Roman"/>
              </w:rPr>
              <w:t>Aktivnost A100501</w:t>
            </w:r>
            <w:r w:rsidRPr="005354BA">
              <w:rPr>
                <w:rFonts w:ascii="Times New Roman" w:hAnsi="Times New Roman" w:cs="Times New Roman"/>
              </w:rPr>
              <w:t xml:space="preserve"> </w:t>
            </w:r>
            <w:r>
              <w:rPr>
                <w:rFonts w:ascii="Times New Roman" w:hAnsi="Times New Roman" w:cs="Times New Roman"/>
              </w:rPr>
              <w:t>Sufinanciranje turističkih događanja</w:t>
            </w:r>
          </w:p>
        </w:tc>
      </w:tr>
      <w:tr w:rsidR="00AE7B23" w:rsidRPr="00B9284E" w14:paraId="4BFFA5AB" w14:textId="77777777" w:rsidTr="00755D92">
        <w:tc>
          <w:tcPr>
            <w:tcW w:w="2093" w:type="dxa"/>
            <w:shd w:val="clear" w:color="auto" w:fill="FFF2CC" w:themeFill="accent4" w:themeFillTint="33"/>
          </w:tcPr>
          <w:p w14:paraId="40C44C32" w14:textId="77777777" w:rsidR="00AE7B23" w:rsidRPr="00B9284E" w:rsidRDefault="00AE7B23" w:rsidP="00755D92">
            <w:pPr>
              <w:jc w:val="both"/>
              <w:rPr>
                <w:rFonts w:ascii="Times New Roman" w:hAnsi="Times New Roman" w:cs="Times New Roman"/>
                <w:sz w:val="24"/>
                <w:szCs w:val="24"/>
              </w:rPr>
            </w:pPr>
          </w:p>
          <w:p w14:paraId="45ABEB16"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6F668B6C" w14:textId="716B1CEC" w:rsidR="00AE7B23" w:rsidRPr="005354BA" w:rsidRDefault="008A0903" w:rsidP="00755D92">
            <w:pPr>
              <w:jc w:val="both"/>
              <w:rPr>
                <w:rFonts w:ascii="Times New Roman" w:hAnsi="Times New Roman" w:cs="Times New Roman"/>
              </w:rPr>
            </w:pPr>
            <w:r>
              <w:rPr>
                <w:rFonts w:ascii="Times New Roman" w:hAnsi="Times New Roman" w:cs="Times New Roman"/>
              </w:rPr>
              <w:t>Potaknuti daljnji razvoj turizma na području Općine Jasenice; Pozicionirati Općinu kao atraktivnu destinaciju aktivnog turizma i kulturnih događanja; povećati broj posjetitelja i noćenja, osobito u predsezoni i posezoni, kroz obogaćivanje ponude događaja;</w:t>
            </w:r>
            <w:r w:rsidR="00947385">
              <w:rPr>
                <w:rFonts w:ascii="Times New Roman" w:hAnsi="Times New Roman" w:cs="Times New Roman"/>
              </w:rPr>
              <w:t xml:space="preserve"> povećati zadovoljstvo turista i lokalnog stanovništva kvalitetom turističkih sadržaja.</w:t>
            </w:r>
          </w:p>
        </w:tc>
      </w:tr>
      <w:tr w:rsidR="00AE7B23" w:rsidRPr="00B9284E" w14:paraId="1056FA5F" w14:textId="77777777" w:rsidTr="00755D92">
        <w:tc>
          <w:tcPr>
            <w:tcW w:w="2093" w:type="dxa"/>
            <w:shd w:val="clear" w:color="auto" w:fill="FFF2CC" w:themeFill="accent4" w:themeFillTint="33"/>
          </w:tcPr>
          <w:p w14:paraId="29837FA4"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77B82F3E" w14:textId="0C0C9146" w:rsidR="00B000F0" w:rsidRPr="005601F5" w:rsidRDefault="00B000F0" w:rsidP="00B000F0">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97337B">
              <w:rPr>
                <w:rFonts w:ascii="Times New Roman" w:hAnsi="Times New Roman" w:cs="Times New Roman"/>
              </w:rPr>
              <w:t>6</w:t>
            </w:r>
            <w:r w:rsidRPr="005601F5">
              <w:rPr>
                <w:rFonts w:ascii="Times New Roman" w:hAnsi="Times New Roman" w:cs="Times New Roman"/>
              </w:rPr>
              <w:t>. godina =</w:t>
            </w:r>
            <w:r>
              <w:rPr>
                <w:rFonts w:ascii="Times New Roman" w:hAnsi="Times New Roman" w:cs="Times New Roman"/>
              </w:rPr>
              <w:t xml:space="preserve"> </w:t>
            </w:r>
            <w:r w:rsidR="0097337B">
              <w:rPr>
                <w:rFonts w:ascii="Times New Roman" w:hAnsi="Times New Roman" w:cs="Times New Roman"/>
              </w:rPr>
              <w:t>9</w:t>
            </w:r>
            <w:r w:rsidR="00AD0575">
              <w:rPr>
                <w:rFonts w:ascii="Times New Roman" w:hAnsi="Times New Roman" w:cs="Times New Roman"/>
              </w:rPr>
              <w:t>0.000</w:t>
            </w:r>
            <w:r>
              <w:rPr>
                <w:rFonts w:ascii="Times New Roman" w:hAnsi="Times New Roman" w:cs="Times New Roman"/>
              </w:rPr>
              <w:t>,00 EUR</w:t>
            </w:r>
          </w:p>
          <w:p w14:paraId="6FF96118" w14:textId="4F2864A5" w:rsidR="00B000F0" w:rsidRDefault="00B000F0" w:rsidP="00B000F0">
            <w:pPr>
              <w:pStyle w:val="ListParagraph"/>
              <w:numPr>
                <w:ilvl w:val="0"/>
                <w:numId w:val="3"/>
              </w:numPr>
              <w:jc w:val="both"/>
              <w:rPr>
                <w:rFonts w:ascii="Times New Roman" w:hAnsi="Times New Roman" w:cs="Times New Roman"/>
              </w:rPr>
            </w:pPr>
            <w:r>
              <w:rPr>
                <w:rFonts w:ascii="Times New Roman" w:hAnsi="Times New Roman" w:cs="Times New Roman"/>
              </w:rPr>
              <w:t>202</w:t>
            </w:r>
            <w:r w:rsidR="0097337B">
              <w:rPr>
                <w:rFonts w:ascii="Times New Roman" w:hAnsi="Times New Roman" w:cs="Times New Roman"/>
              </w:rPr>
              <w:t>7</w:t>
            </w:r>
            <w:r w:rsidRPr="005601F5">
              <w:rPr>
                <w:rFonts w:ascii="Times New Roman" w:hAnsi="Times New Roman" w:cs="Times New Roman"/>
              </w:rPr>
              <w:t xml:space="preserve">. godina = </w:t>
            </w:r>
            <w:r w:rsidR="0097337B">
              <w:rPr>
                <w:rFonts w:ascii="Times New Roman" w:hAnsi="Times New Roman" w:cs="Times New Roman"/>
              </w:rPr>
              <w:t>9</w:t>
            </w:r>
            <w:r w:rsidR="009A2897">
              <w:rPr>
                <w:rFonts w:ascii="Times New Roman" w:hAnsi="Times New Roman" w:cs="Times New Roman"/>
              </w:rPr>
              <w:t>0.000</w:t>
            </w:r>
            <w:r>
              <w:rPr>
                <w:rFonts w:ascii="Times New Roman" w:hAnsi="Times New Roman" w:cs="Times New Roman"/>
              </w:rPr>
              <w:t>,00 EUR</w:t>
            </w:r>
          </w:p>
          <w:p w14:paraId="736F4FD8" w14:textId="1E8A0836" w:rsidR="00AE7B23" w:rsidRPr="00B000F0" w:rsidRDefault="00B000F0" w:rsidP="00B000F0">
            <w:pPr>
              <w:pStyle w:val="ListParagraph"/>
              <w:numPr>
                <w:ilvl w:val="0"/>
                <w:numId w:val="3"/>
              </w:numPr>
              <w:jc w:val="both"/>
              <w:rPr>
                <w:rFonts w:ascii="Times New Roman" w:hAnsi="Times New Roman" w:cs="Times New Roman"/>
              </w:rPr>
            </w:pPr>
            <w:r w:rsidRPr="00B000F0">
              <w:rPr>
                <w:rFonts w:ascii="Times New Roman" w:hAnsi="Times New Roman" w:cs="Times New Roman"/>
              </w:rPr>
              <w:t>202</w:t>
            </w:r>
            <w:r w:rsidR="0097337B">
              <w:rPr>
                <w:rFonts w:ascii="Times New Roman" w:hAnsi="Times New Roman" w:cs="Times New Roman"/>
              </w:rPr>
              <w:t>8</w:t>
            </w:r>
            <w:r w:rsidRPr="00B000F0">
              <w:rPr>
                <w:rFonts w:ascii="Times New Roman" w:hAnsi="Times New Roman" w:cs="Times New Roman"/>
              </w:rPr>
              <w:t xml:space="preserve">. godina = </w:t>
            </w:r>
            <w:r w:rsidR="0097337B">
              <w:rPr>
                <w:rFonts w:ascii="Times New Roman" w:hAnsi="Times New Roman" w:cs="Times New Roman"/>
              </w:rPr>
              <w:t>9</w:t>
            </w:r>
            <w:r w:rsidR="009A2897">
              <w:rPr>
                <w:rFonts w:ascii="Times New Roman" w:hAnsi="Times New Roman" w:cs="Times New Roman"/>
              </w:rPr>
              <w:t>0.000</w:t>
            </w:r>
            <w:r w:rsidRPr="00B000F0">
              <w:rPr>
                <w:rFonts w:ascii="Times New Roman" w:hAnsi="Times New Roman" w:cs="Times New Roman"/>
              </w:rPr>
              <w:t>,00 EUR</w:t>
            </w:r>
          </w:p>
        </w:tc>
      </w:tr>
      <w:tr w:rsidR="00AE7B23" w:rsidRPr="00B9284E" w14:paraId="4CBD850C" w14:textId="77777777" w:rsidTr="00755D92">
        <w:tc>
          <w:tcPr>
            <w:tcW w:w="2093" w:type="dxa"/>
            <w:shd w:val="clear" w:color="auto" w:fill="FFF2CC" w:themeFill="accent4" w:themeFillTint="33"/>
          </w:tcPr>
          <w:p w14:paraId="73CFCD60" w14:textId="77777777" w:rsidR="00AE7B23" w:rsidRPr="00B9284E" w:rsidRDefault="00AE7B23"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0606C4EE" w14:textId="625319BE" w:rsidR="00AE7B23" w:rsidRPr="005354BA" w:rsidRDefault="00947385" w:rsidP="00755D92">
            <w:pPr>
              <w:jc w:val="both"/>
              <w:rPr>
                <w:rFonts w:ascii="Times New Roman" w:hAnsi="Times New Roman" w:cs="Times New Roman"/>
              </w:rPr>
            </w:pPr>
            <w:r>
              <w:rPr>
                <w:rFonts w:ascii="Times New Roman" w:hAnsi="Times New Roman" w:cs="Times New Roman"/>
              </w:rPr>
              <w:t xml:space="preserve">Broj realiziranih turističkih manifestacija uz potporu Općine; </w:t>
            </w:r>
            <w:r w:rsidR="00401A83">
              <w:rPr>
                <w:rFonts w:ascii="Times New Roman" w:hAnsi="Times New Roman" w:cs="Times New Roman"/>
              </w:rPr>
              <w:t>B</w:t>
            </w:r>
            <w:r>
              <w:rPr>
                <w:rFonts w:ascii="Times New Roman" w:hAnsi="Times New Roman" w:cs="Times New Roman"/>
              </w:rPr>
              <w:t xml:space="preserve">roj noćenja turista (ukupno i izvan glavne sezone); </w:t>
            </w:r>
            <w:r w:rsidR="00401A83">
              <w:rPr>
                <w:rFonts w:ascii="Times New Roman" w:hAnsi="Times New Roman" w:cs="Times New Roman"/>
              </w:rPr>
              <w:t>P</w:t>
            </w:r>
            <w:r>
              <w:rPr>
                <w:rFonts w:ascii="Times New Roman" w:hAnsi="Times New Roman" w:cs="Times New Roman"/>
              </w:rPr>
              <w:t>ovratne informacije turista i lokalnih stanovnika o događanjima;</w:t>
            </w:r>
            <w:r w:rsidR="00401A83">
              <w:rPr>
                <w:rFonts w:ascii="Times New Roman" w:hAnsi="Times New Roman" w:cs="Times New Roman"/>
              </w:rPr>
              <w:t xml:space="preserve"> M</w:t>
            </w:r>
            <w:r>
              <w:rPr>
                <w:rFonts w:ascii="Times New Roman" w:hAnsi="Times New Roman" w:cs="Times New Roman"/>
              </w:rPr>
              <w:t>edijska pokrivenost i promocija Općine kroz sufinancirane događaje.</w:t>
            </w:r>
          </w:p>
        </w:tc>
      </w:tr>
    </w:tbl>
    <w:p w14:paraId="5AB76D83" w14:textId="77777777" w:rsidR="00007143" w:rsidRDefault="00007143" w:rsidP="00A704DC">
      <w:pPr>
        <w:spacing w:after="0"/>
        <w:jc w:val="both"/>
        <w:rPr>
          <w:rFonts w:ascii="Times New Roman" w:hAnsi="Times New Roman" w:cs="Times New Roman"/>
          <w:sz w:val="24"/>
          <w:szCs w:val="24"/>
        </w:rPr>
      </w:pPr>
    </w:p>
    <w:p w14:paraId="35F7B3A7" w14:textId="6AD20DB7" w:rsidR="00B000F0" w:rsidRDefault="00B000F0" w:rsidP="004328AF">
      <w:pPr>
        <w:spacing w:after="0"/>
        <w:jc w:val="both"/>
        <w:rPr>
          <w:rFonts w:ascii="Times New Roman" w:hAnsi="Times New Roman" w:cs="Times New Roman"/>
          <w:sz w:val="24"/>
          <w:szCs w:val="24"/>
        </w:rPr>
      </w:pPr>
      <w:r w:rsidRPr="005601F5">
        <w:rPr>
          <w:rFonts w:ascii="Times New Roman" w:hAnsi="Times New Roman" w:cs="Times New Roman"/>
          <w:b/>
          <w:sz w:val="24"/>
          <w:szCs w:val="24"/>
        </w:rPr>
        <w:t>Program predškolski odgoj</w:t>
      </w:r>
      <w:r w:rsidRPr="005601F5">
        <w:rPr>
          <w:rFonts w:ascii="Times New Roman" w:hAnsi="Times New Roman" w:cs="Times New Roman"/>
          <w:sz w:val="24"/>
          <w:szCs w:val="24"/>
        </w:rPr>
        <w:t xml:space="preserve"> sadrži rashodovnu stranu financijskog plana proračunskog korisnika  DV </w:t>
      </w:r>
      <w:r>
        <w:rPr>
          <w:rFonts w:ascii="Times New Roman" w:hAnsi="Times New Roman" w:cs="Times New Roman"/>
          <w:sz w:val="24"/>
          <w:szCs w:val="24"/>
        </w:rPr>
        <w:t>„Ljubičica“</w:t>
      </w:r>
      <w:r w:rsidRPr="005601F5">
        <w:rPr>
          <w:rFonts w:ascii="Times New Roman" w:hAnsi="Times New Roman" w:cs="Times New Roman"/>
          <w:sz w:val="24"/>
          <w:szCs w:val="24"/>
        </w:rPr>
        <w:t xml:space="preserve"> u iznosu od </w:t>
      </w:r>
      <w:r w:rsidR="00280928">
        <w:rPr>
          <w:rFonts w:ascii="Times New Roman" w:hAnsi="Times New Roman" w:cs="Times New Roman"/>
          <w:sz w:val="24"/>
          <w:szCs w:val="24"/>
        </w:rPr>
        <w:t>3</w:t>
      </w:r>
      <w:r w:rsidR="00525DC8">
        <w:rPr>
          <w:rFonts w:ascii="Times New Roman" w:hAnsi="Times New Roman" w:cs="Times New Roman"/>
          <w:sz w:val="24"/>
          <w:szCs w:val="24"/>
        </w:rPr>
        <w:t>98</w:t>
      </w:r>
      <w:r w:rsidR="00280928">
        <w:rPr>
          <w:rFonts w:ascii="Times New Roman" w:hAnsi="Times New Roman" w:cs="Times New Roman"/>
          <w:sz w:val="24"/>
          <w:szCs w:val="24"/>
        </w:rPr>
        <w:t>.</w:t>
      </w:r>
      <w:r w:rsidR="00525DC8">
        <w:rPr>
          <w:rFonts w:ascii="Times New Roman" w:hAnsi="Times New Roman" w:cs="Times New Roman"/>
          <w:sz w:val="24"/>
          <w:szCs w:val="24"/>
        </w:rPr>
        <w:t>270</w:t>
      </w:r>
      <w:r w:rsidR="00280928">
        <w:rPr>
          <w:rFonts w:ascii="Times New Roman" w:hAnsi="Times New Roman" w:cs="Times New Roman"/>
          <w:sz w:val="24"/>
          <w:szCs w:val="24"/>
        </w:rPr>
        <w:t>,</w:t>
      </w:r>
      <w:r w:rsidR="00525DC8">
        <w:rPr>
          <w:rFonts w:ascii="Times New Roman" w:hAnsi="Times New Roman" w:cs="Times New Roman"/>
          <w:sz w:val="24"/>
          <w:szCs w:val="24"/>
        </w:rPr>
        <w:t>00</w:t>
      </w:r>
      <w:r w:rsidR="001A089A">
        <w:rPr>
          <w:rFonts w:ascii="Times New Roman" w:hAnsi="Times New Roman" w:cs="Times New Roman"/>
          <w:sz w:val="24"/>
          <w:szCs w:val="24"/>
        </w:rPr>
        <w:t xml:space="preserve"> EUR</w:t>
      </w:r>
      <w:r w:rsidRPr="005601F5">
        <w:rPr>
          <w:rFonts w:ascii="Times New Roman" w:hAnsi="Times New Roman" w:cs="Times New Roman"/>
          <w:sz w:val="24"/>
          <w:szCs w:val="24"/>
        </w:rPr>
        <w:t xml:space="preserve">, od čega Općina </w:t>
      </w:r>
      <w:r>
        <w:rPr>
          <w:rFonts w:ascii="Times New Roman" w:hAnsi="Times New Roman" w:cs="Times New Roman"/>
          <w:sz w:val="24"/>
          <w:szCs w:val="24"/>
        </w:rPr>
        <w:t>Jasenice</w:t>
      </w:r>
      <w:r w:rsidRPr="005601F5">
        <w:rPr>
          <w:rFonts w:ascii="Times New Roman" w:hAnsi="Times New Roman" w:cs="Times New Roman"/>
          <w:sz w:val="24"/>
          <w:szCs w:val="24"/>
        </w:rPr>
        <w:t xml:space="preserve"> financira </w:t>
      </w:r>
      <w:r w:rsidR="00280928">
        <w:rPr>
          <w:rFonts w:ascii="Times New Roman" w:hAnsi="Times New Roman" w:cs="Times New Roman"/>
          <w:sz w:val="24"/>
          <w:szCs w:val="24"/>
        </w:rPr>
        <w:t>2</w:t>
      </w:r>
      <w:r w:rsidR="00BD698C">
        <w:rPr>
          <w:rFonts w:ascii="Times New Roman" w:hAnsi="Times New Roman" w:cs="Times New Roman"/>
          <w:sz w:val="24"/>
          <w:szCs w:val="24"/>
        </w:rPr>
        <w:t>92</w:t>
      </w:r>
      <w:r w:rsidR="00280928">
        <w:rPr>
          <w:rFonts w:ascii="Times New Roman" w:hAnsi="Times New Roman" w:cs="Times New Roman"/>
          <w:sz w:val="24"/>
          <w:szCs w:val="24"/>
        </w:rPr>
        <w:t>.</w:t>
      </w:r>
      <w:r w:rsidR="00BD698C">
        <w:rPr>
          <w:rFonts w:ascii="Times New Roman" w:hAnsi="Times New Roman" w:cs="Times New Roman"/>
          <w:sz w:val="24"/>
          <w:szCs w:val="24"/>
        </w:rPr>
        <w:t>140</w:t>
      </w:r>
      <w:r w:rsidR="00280928">
        <w:rPr>
          <w:rFonts w:ascii="Times New Roman" w:hAnsi="Times New Roman" w:cs="Times New Roman"/>
          <w:sz w:val="24"/>
          <w:szCs w:val="24"/>
        </w:rPr>
        <w:t>,</w:t>
      </w:r>
      <w:r w:rsidR="00BD698C">
        <w:rPr>
          <w:rFonts w:ascii="Times New Roman" w:hAnsi="Times New Roman" w:cs="Times New Roman"/>
          <w:sz w:val="24"/>
          <w:szCs w:val="24"/>
        </w:rPr>
        <w:t>00</w:t>
      </w:r>
      <w:r w:rsidR="001A089A">
        <w:rPr>
          <w:rFonts w:ascii="Times New Roman" w:hAnsi="Times New Roman" w:cs="Times New Roman"/>
          <w:sz w:val="24"/>
          <w:szCs w:val="24"/>
        </w:rPr>
        <w:t xml:space="preserve"> EUR</w:t>
      </w:r>
      <w:r w:rsidR="00525DC8" w:rsidRPr="00525DC8">
        <w:rPr>
          <w:rFonts w:ascii="Times New Roman" w:hAnsi="Times New Roman" w:cs="Times New Roman"/>
          <w:sz w:val="24"/>
          <w:szCs w:val="24"/>
        </w:rPr>
        <w:t xml:space="preserve"> </w:t>
      </w:r>
      <w:r w:rsidR="00E925DF">
        <w:rPr>
          <w:rFonts w:ascii="Times New Roman" w:hAnsi="Times New Roman" w:cs="Times New Roman"/>
          <w:sz w:val="24"/>
          <w:szCs w:val="24"/>
        </w:rPr>
        <w:t>iz vlastitih sredstava</w:t>
      </w:r>
      <w:r w:rsidR="00525DC8">
        <w:rPr>
          <w:rFonts w:ascii="Times New Roman" w:hAnsi="Times New Roman" w:cs="Times New Roman"/>
          <w:sz w:val="24"/>
          <w:szCs w:val="24"/>
        </w:rPr>
        <w:t>, iznos od 27.960,00 EUR se financira iz sredstava pomoći za fiskalnu održivost dječjih vrtića te tekuća pomoć u iznosu od 400,00 EUR</w:t>
      </w:r>
      <w:r w:rsidR="00E86D5D">
        <w:rPr>
          <w:rFonts w:ascii="Times New Roman" w:hAnsi="Times New Roman" w:cs="Times New Roman"/>
          <w:sz w:val="24"/>
          <w:szCs w:val="24"/>
        </w:rPr>
        <w:t xml:space="preserve"> iz državnog proračuna</w:t>
      </w:r>
      <w:r w:rsidR="00525DC8">
        <w:rPr>
          <w:rFonts w:ascii="Times New Roman" w:hAnsi="Times New Roman" w:cs="Times New Roman"/>
          <w:sz w:val="24"/>
          <w:szCs w:val="24"/>
        </w:rPr>
        <w:t xml:space="preserve"> za</w:t>
      </w:r>
      <w:r w:rsidR="00E86D5D">
        <w:rPr>
          <w:rFonts w:ascii="Times New Roman" w:hAnsi="Times New Roman" w:cs="Times New Roman"/>
          <w:sz w:val="24"/>
          <w:szCs w:val="24"/>
        </w:rPr>
        <w:t xml:space="preserve"> program predškole</w:t>
      </w:r>
      <w:r w:rsidR="00525DC8">
        <w:rPr>
          <w:rFonts w:ascii="Times New Roman" w:hAnsi="Times New Roman" w:cs="Times New Roman"/>
          <w:sz w:val="24"/>
          <w:szCs w:val="24"/>
        </w:rPr>
        <w:t>.</w:t>
      </w:r>
      <w:r w:rsidR="00E925DF">
        <w:rPr>
          <w:rFonts w:ascii="Times New Roman" w:hAnsi="Times New Roman" w:cs="Times New Roman"/>
          <w:sz w:val="24"/>
          <w:szCs w:val="24"/>
        </w:rPr>
        <w:t xml:space="preserve"> Ostatak iznosa</w:t>
      </w:r>
      <w:r w:rsidRPr="005601F5">
        <w:rPr>
          <w:rFonts w:ascii="Times New Roman" w:hAnsi="Times New Roman" w:cs="Times New Roman"/>
          <w:sz w:val="24"/>
          <w:szCs w:val="24"/>
        </w:rPr>
        <w:t xml:space="preserve"> financira sam DV </w:t>
      </w:r>
      <w:r>
        <w:rPr>
          <w:rFonts w:ascii="Times New Roman" w:hAnsi="Times New Roman" w:cs="Times New Roman"/>
          <w:sz w:val="24"/>
          <w:szCs w:val="24"/>
        </w:rPr>
        <w:t>„Ljubičica“</w:t>
      </w:r>
      <w:r w:rsidRPr="005601F5">
        <w:rPr>
          <w:rFonts w:ascii="Times New Roman" w:hAnsi="Times New Roman" w:cs="Times New Roman"/>
          <w:sz w:val="24"/>
          <w:szCs w:val="24"/>
        </w:rPr>
        <w:t xml:space="preserve"> iz  namjenskih prihoda</w:t>
      </w:r>
      <w:r w:rsidR="001A089A">
        <w:rPr>
          <w:rFonts w:ascii="Times New Roman" w:hAnsi="Times New Roman" w:cs="Times New Roman"/>
          <w:sz w:val="24"/>
          <w:szCs w:val="24"/>
        </w:rPr>
        <w:t xml:space="preserve"> u iznosu od </w:t>
      </w:r>
      <w:r w:rsidR="00947385">
        <w:rPr>
          <w:rFonts w:ascii="Times New Roman" w:hAnsi="Times New Roman" w:cs="Times New Roman"/>
          <w:sz w:val="24"/>
          <w:szCs w:val="24"/>
        </w:rPr>
        <w:t>77</w:t>
      </w:r>
      <w:r w:rsidR="00280928">
        <w:rPr>
          <w:rFonts w:ascii="Times New Roman" w:hAnsi="Times New Roman" w:cs="Times New Roman"/>
          <w:sz w:val="24"/>
          <w:szCs w:val="24"/>
        </w:rPr>
        <w:t>.</w:t>
      </w:r>
      <w:r w:rsidR="00947385">
        <w:rPr>
          <w:rFonts w:ascii="Times New Roman" w:hAnsi="Times New Roman" w:cs="Times New Roman"/>
          <w:sz w:val="24"/>
          <w:szCs w:val="24"/>
        </w:rPr>
        <w:t>770</w:t>
      </w:r>
      <w:r w:rsidR="00280928">
        <w:rPr>
          <w:rFonts w:ascii="Times New Roman" w:hAnsi="Times New Roman" w:cs="Times New Roman"/>
          <w:sz w:val="24"/>
          <w:szCs w:val="24"/>
        </w:rPr>
        <w:t>,</w:t>
      </w:r>
      <w:r w:rsidR="00947385">
        <w:rPr>
          <w:rFonts w:ascii="Times New Roman" w:hAnsi="Times New Roman" w:cs="Times New Roman"/>
          <w:sz w:val="24"/>
          <w:szCs w:val="24"/>
        </w:rPr>
        <w:t>00</w:t>
      </w:r>
      <w:r w:rsidR="001A089A">
        <w:rPr>
          <w:rFonts w:ascii="Times New Roman" w:hAnsi="Times New Roman" w:cs="Times New Roman"/>
          <w:sz w:val="24"/>
          <w:szCs w:val="24"/>
        </w:rPr>
        <w:t xml:space="preserve"> EUR</w:t>
      </w:r>
      <w:r w:rsidR="00E925DF">
        <w:rPr>
          <w:rFonts w:ascii="Times New Roman" w:hAnsi="Times New Roman" w:cs="Times New Roman"/>
          <w:sz w:val="24"/>
          <w:szCs w:val="24"/>
        </w:rPr>
        <w:t>.</w:t>
      </w:r>
    </w:p>
    <w:p w14:paraId="7AB3EE8C" w14:textId="39DC3BEE" w:rsidR="00B000F0" w:rsidRPr="00B9284E" w:rsidRDefault="00B000F0" w:rsidP="004328AF">
      <w:pPr>
        <w:spacing w:after="0"/>
        <w:jc w:val="both"/>
        <w:rPr>
          <w:rFonts w:ascii="Times New Roman" w:hAnsi="Times New Roman" w:cs="Times New Roman"/>
          <w:sz w:val="24"/>
          <w:szCs w:val="24"/>
        </w:rPr>
      </w:pPr>
      <w:bookmarkStart w:id="2" w:name="_Hlk216165166"/>
      <w:r>
        <w:rPr>
          <w:rFonts w:ascii="Times New Roman" w:hAnsi="Times New Roman" w:cs="Times New Roman"/>
          <w:sz w:val="24"/>
          <w:szCs w:val="24"/>
        </w:rPr>
        <w:t xml:space="preserve">Program također </w:t>
      </w:r>
      <w:r w:rsidRPr="00B9284E">
        <w:rPr>
          <w:rFonts w:ascii="Times New Roman" w:hAnsi="Times New Roman" w:cs="Times New Roman"/>
          <w:sz w:val="24"/>
          <w:szCs w:val="24"/>
        </w:rPr>
        <w:t xml:space="preserve">sadrži </w:t>
      </w:r>
      <w:r>
        <w:rPr>
          <w:rFonts w:ascii="Times New Roman" w:hAnsi="Times New Roman" w:cs="Times New Roman"/>
          <w:sz w:val="24"/>
          <w:szCs w:val="24"/>
        </w:rPr>
        <w:t xml:space="preserve">izdatke za </w:t>
      </w:r>
      <w:r w:rsidR="00676713">
        <w:rPr>
          <w:rFonts w:ascii="Times New Roman" w:hAnsi="Times New Roman" w:cs="Times New Roman"/>
          <w:sz w:val="24"/>
          <w:szCs w:val="24"/>
        </w:rPr>
        <w:t>materijalne troškove predškolske djece</w:t>
      </w:r>
      <w:r>
        <w:rPr>
          <w:rFonts w:ascii="Times New Roman" w:hAnsi="Times New Roman" w:cs="Times New Roman"/>
          <w:sz w:val="24"/>
          <w:szCs w:val="24"/>
        </w:rPr>
        <w:t xml:space="preserve"> s područja Općine Jasenice  </w:t>
      </w:r>
      <w:r w:rsidR="006D0E2E">
        <w:rPr>
          <w:rFonts w:ascii="Times New Roman" w:hAnsi="Times New Roman" w:cs="Times New Roman"/>
          <w:sz w:val="24"/>
          <w:szCs w:val="24"/>
        </w:rPr>
        <w:t xml:space="preserve">u iznosu od </w:t>
      </w:r>
      <w:r w:rsidR="00676713">
        <w:rPr>
          <w:rFonts w:ascii="Times New Roman" w:hAnsi="Times New Roman" w:cs="Times New Roman"/>
          <w:sz w:val="24"/>
          <w:szCs w:val="24"/>
        </w:rPr>
        <w:t>1.350</w:t>
      </w:r>
      <w:r w:rsidR="006D0E2E">
        <w:rPr>
          <w:rFonts w:ascii="Times New Roman" w:hAnsi="Times New Roman" w:cs="Times New Roman"/>
          <w:sz w:val="24"/>
          <w:szCs w:val="24"/>
        </w:rPr>
        <w:t>,00 EUR</w:t>
      </w:r>
      <w:r w:rsidR="004328AF">
        <w:rPr>
          <w:rFonts w:ascii="Times New Roman" w:hAnsi="Times New Roman" w:cs="Times New Roman"/>
          <w:sz w:val="24"/>
          <w:szCs w:val="24"/>
        </w:rPr>
        <w:t xml:space="preserve"> te izdatke za Program ''Rasti zdravo i sretno'' u iznosu od 53.996,00 EUR koji će se provoditi u 2026. godini. Radi se o programu provedbe edukativnih, kulturnih i sportskih aktivnosti za predškolsku djecu te djecu od 1. do 4. razreda osnovne škole u lokalnim zajednicama</w:t>
      </w:r>
      <w:r w:rsidR="007D273C">
        <w:rPr>
          <w:rFonts w:ascii="Times New Roman" w:hAnsi="Times New Roman" w:cs="Times New Roman"/>
          <w:sz w:val="24"/>
          <w:szCs w:val="24"/>
        </w:rPr>
        <w:t xml:space="preserve">, </w:t>
      </w:r>
      <w:r w:rsidR="004328AF">
        <w:rPr>
          <w:rFonts w:ascii="Times New Roman" w:hAnsi="Times New Roman" w:cs="Times New Roman"/>
          <w:sz w:val="24"/>
          <w:szCs w:val="24"/>
        </w:rPr>
        <w:t>koji će se provoditi u partnerstvu sa DV ''Ljubičica'' i Osnovnom školom Petra Zoranića Jasenice</w:t>
      </w:r>
      <w:bookmarkEnd w:id="2"/>
      <w:r w:rsidR="004328AF">
        <w:rPr>
          <w:rFonts w:ascii="Times New Roman" w:hAnsi="Times New Roman" w:cs="Times New Roman"/>
          <w:sz w:val="24"/>
          <w:szCs w:val="24"/>
        </w:rPr>
        <w:t>.</w:t>
      </w:r>
      <w:r w:rsidR="007D273C">
        <w:rPr>
          <w:rFonts w:ascii="Times New Roman" w:hAnsi="Times New Roman" w:cs="Times New Roman"/>
          <w:sz w:val="24"/>
          <w:szCs w:val="24"/>
        </w:rPr>
        <w:t xml:space="preserve"> Navedeni program Ministarstvo demografije i useljeništva sufinancira sa 60%.</w:t>
      </w:r>
    </w:p>
    <w:p w14:paraId="40D92DAB" w14:textId="77777777" w:rsidR="00B000F0" w:rsidRPr="005601F5" w:rsidRDefault="00B000F0" w:rsidP="00B000F0">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3"/>
        <w:gridCol w:w="7565"/>
      </w:tblGrid>
      <w:tr w:rsidR="00B000F0" w:rsidRPr="005601F5" w14:paraId="11E4C7D8" w14:textId="77777777" w:rsidTr="00755D92">
        <w:tc>
          <w:tcPr>
            <w:tcW w:w="2093" w:type="dxa"/>
            <w:shd w:val="clear" w:color="auto" w:fill="FFF2CC" w:themeFill="accent4" w:themeFillTint="33"/>
          </w:tcPr>
          <w:p w14:paraId="66B9C432" w14:textId="77777777" w:rsidR="00B000F0" w:rsidRPr="005601F5" w:rsidRDefault="00B000F0" w:rsidP="00755D92">
            <w:pPr>
              <w:jc w:val="both"/>
              <w:rPr>
                <w:rFonts w:ascii="Times New Roman" w:hAnsi="Times New Roman" w:cs="Times New Roman"/>
              </w:rPr>
            </w:pPr>
          </w:p>
          <w:p w14:paraId="7FA8B283" w14:textId="77777777" w:rsidR="00B000F0" w:rsidRPr="005601F5" w:rsidRDefault="00B000F0" w:rsidP="00755D92">
            <w:pPr>
              <w:jc w:val="both"/>
              <w:rPr>
                <w:rFonts w:ascii="Times New Roman" w:hAnsi="Times New Roman" w:cs="Times New Roman"/>
              </w:rPr>
            </w:pPr>
            <w:r w:rsidRPr="005601F5">
              <w:rPr>
                <w:rFonts w:ascii="Times New Roman" w:hAnsi="Times New Roman" w:cs="Times New Roman"/>
              </w:rPr>
              <w:t>Naziv programa</w:t>
            </w:r>
          </w:p>
        </w:tc>
        <w:tc>
          <w:tcPr>
            <w:tcW w:w="7761" w:type="dxa"/>
            <w:shd w:val="clear" w:color="auto" w:fill="E2EFD9" w:themeFill="accent6" w:themeFillTint="33"/>
          </w:tcPr>
          <w:p w14:paraId="05D55191" w14:textId="77777777" w:rsidR="00B000F0" w:rsidRPr="005601F5" w:rsidRDefault="00B000F0" w:rsidP="00755D92">
            <w:pPr>
              <w:jc w:val="both"/>
              <w:rPr>
                <w:rFonts w:ascii="Times New Roman" w:hAnsi="Times New Roman" w:cs="Times New Roman"/>
              </w:rPr>
            </w:pPr>
          </w:p>
          <w:p w14:paraId="63A6D275" w14:textId="77777777" w:rsidR="00B000F0" w:rsidRPr="005601F5" w:rsidRDefault="00B000F0" w:rsidP="00755D92">
            <w:pPr>
              <w:jc w:val="both"/>
              <w:rPr>
                <w:rFonts w:ascii="Times New Roman" w:hAnsi="Times New Roman" w:cs="Times New Roman"/>
              </w:rPr>
            </w:pPr>
            <w:r w:rsidRPr="005601F5">
              <w:rPr>
                <w:rFonts w:ascii="Times New Roman" w:hAnsi="Times New Roman" w:cs="Times New Roman"/>
              </w:rPr>
              <w:t>0101 Predškolski odgoj</w:t>
            </w:r>
          </w:p>
        </w:tc>
      </w:tr>
      <w:tr w:rsidR="00B000F0" w:rsidRPr="005601F5" w14:paraId="230A0D24" w14:textId="77777777" w:rsidTr="00755D92">
        <w:trPr>
          <w:trHeight w:val="1475"/>
        </w:trPr>
        <w:tc>
          <w:tcPr>
            <w:tcW w:w="2093" w:type="dxa"/>
            <w:shd w:val="clear" w:color="auto" w:fill="FFF2CC" w:themeFill="accent4" w:themeFillTint="33"/>
          </w:tcPr>
          <w:p w14:paraId="10D36E2E" w14:textId="77777777" w:rsidR="00B000F0" w:rsidRPr="005601F5" w:rsidRDefault="00B000F0" w:rsidP="00755D92">
            <w:pPr>
              <w:jc w:val="both"/>
              <w:rPr>
                <w:rFonts w:ascii="Times New Roman" w:hAnsi="Times New Roman" w:cs="Times New Roman"/>
              </w:rPr>
            </w:pPr>
          </w:p>
          <w:p w14:paraId="1A36A3D8" w14:textId="77777777" w:rsidR="00B000F0" w:rsidRPr="005601F5" w:rsidRDefault="00B000F0" w:rsidP="00755D92">
            <w:pPr>
              <w:jc w:val="both"/>
              <w:rPr>
                <w:rFonts w:ascii="Times New Roman" w:hAnsi="Times New Roman" w:cs="Times New Roman"/>
              </w:rPr>
            </w:pPr>
            <w:r w:rsidRPr="005601F5">
              <w:rPr>
                <w:rFonts w:ascii="Times New Roman" w:hAnsi="Times New Roman" w:cs="Times New Roman"/>
              </w:rPr>
              <w:t>Regulatorni okvir</w:t>
            </w:r>
          </w:p>
        </w:tc>
        <w:tc>
          <w:tcPr>
            <w:tcW w:w="7761" w:type="dxa"/>
            <w:shd w:val="clear" w:color="auto" w:fill="E2EFD9" w:themeFill="accent6" w:themeFillTint="33"/>
          </w:tcPr>
          <w:p w14:paraId="3D3853BC" w14:textId="77777777" w:rsidR="00B000F0" w:rsidRPr="005601F5" w:rsidRDefault="00B000F0" w:rsidP="00755D92">
            <w:pPr>
              <w:pStyle w:val="ListParagraph"/>
              <w:numPr>
                <w:ilvl w:val="0"/>
                <w:numId w:val="2"/>
              </w:numPr>
              <w:jc w:val="both"/>
              <w:rPr>
                <w:rFonts w:ascii="Times New Roman" w:hAnsi="Times New Roman" w:cs="Times New Roman"/>
              </w:rPr>
            </w:pPr>
            <w:r w:rsidRPr="005601F5">
              <w:rPr>
                <w:rFonts w:ascii="Times New Roman" w:hAnsi="Times New Roman" w:cs="Times New Roman"/>
              </w:rPr>
              <w:t>Zakon o lokalnoj i područnoj (regionalnoj) samoupravi (NN 33/01, 60/01, 129/05, 109/07, 125/08, 36/09, 36/09, 150/11, 144/12, 19/13, 137/15, 123/17, 98/19, 144/20)</w:t>
            </w:r>
          </w:p>
          <w:p w14:paraId="34F12AF7" w14:textId="29386407" w:rsidR="00B000F0" w:rsidRPr="005601F5" w:rsidRDefault="00B000F0" w:rsidP="00755D92">
            <w:pPr>
              <w:numPr>
                <w:ilvl w:val="0"/>
                <w:numId w:val="9"/>
              </w:numPr>
              <w:spacing w:after="200" w:line="276" w:lineRule="auto"/>
              <w:rPr>
                <w:rFonts w:ascii="Times New Roman" w:hAnsi="Times New Roman" w:cs="Times New Roman"/>
              </w:rPr>
            </w:pPr>
            <w:r w:rsidRPr="005601F5">
              <w:rPr>
                <w:rFonts w:ascii="Times New Roman" w:eastAsia="Calibri" w:hAnsi="Times New Roman" w:cs="Times New Roman"/>
              </w:rPr>
              <w:t>Zakon o pred</w:t>
            </w:r>
            <w:r w:rsidRPr="005601F5">
              <w:rPr>
                <w:rFonts w:ascii="Times New Roman" w:hAnsi="Times New Roman" w:cs="Times New Roman"/>
              </w:rPr>
              <w:t xml:space="preserve">školskom odgoju i obrazovanju (NN </w:t>
            </w:r>
            <w:r w:rsidRPr="005601F5">
              <w:rPr>
                <w:rFonts w:ascii="Times New Roman" w:eastAsia="Calibri" w:hAnsi="Times New Roman" w:cs="Times New Roman"/>
              </w:rPr>
              <w:t>10/97,107/07,94/13, 98/19</w:t>
            </w:r>
            <w:r w:rsidR="005A3449">
              <w:rPr>
                <w:rFonts w:ascii="Times New Roman" w:eastAsia="Calibri" w:hAnsi="Times New Roman" w:cs="Times New Roman"/>
              </w:rPr>
              <w:t xml:space="preserve">, </w:t>
            </w:r>
            <w:r>
              <w:rPr>
                <w:rFonts w:ascii="Times New Roman" w:eastAsia="Calibri" w:hAnsi="Times New Roman" w:cs="Times New Roman"/>
              </w:rPr>
              <w:t>57/22</w:t>
            </w:r>
            <w:r w:rsidR="005A3449">
              <w:rPr>
                <w:rFonts w:ascii="Times New Roman" w:eastAsia="Calibri" w:hAnsi="Times New Roman" w:cs="Times New Roman"/>
              </w:rPr>
              <w:t>, 101/23</w:t>
            </w:r>
            <w:r w:rsidRPr="005601F5">
              <w:rPr>
                <w:rFonts w:ascii="Times New Roman" w:eastAsia="Calibri" w:hAnsi="Times New Roman" w:cs="Times New Roman"/>
              </w:rPr>
              <w:t>)</w:t>
            </w:r>
          </w:p>
        </w:tc>
      </w:tr>
      <w:tr w:rsidR="00B000F0" w:rsidRPr="005601F5" w14:paraId="5AFCDE1E" w14:textId="77777777" w:rsidTr="00755D92">
        <w:tc>
          <w:tcPr>
            <w:tcW w:w="2093" w:type="dxa"/>
            <w:shd w:val="clear" w:color="auto" w:fill="FFF2CC" w:themeFill="accent4" w:themeFillTint="33"/>
          </w:tcPr>
          <w:p w14:paraId="53A6D586" w14:textId="77777777" w:rsidR="00B000F0" w:rsidRPr="005601F5" w:rsidRDefault="00B000F0" w:rsidP="00755D92">
            <w:pPr>
              <w:rPr>
                <w:rFonts w:ascii="Times New Roman" w:hAnsi="Times New Roman" w:cs="Times New Roman"/>
                <w:sz w:val="24"/>
                <w:szCs w:val="24"/>
              </w:rPr>
            </w:pPr>
            <w:r w:rsidRPr="005601F5">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33B717B4" w14:textId="5E6396BA" w:rsidR="000F0963" w:rsidRPr="00676713" w:rsidRDefault="00676713" w:rsidP="00676713">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A100601 </w:t>
            </w:r>
            <w:r w:rsidR="00BB2E74">
              <w:rPr>
                <w:rFonts w:ascii="Times New Roman" w:hAnsi="Times New Roman" w:cs="Times New Roman"/>
              </w:rPr>
              <w:t xml:space="preserve"> Program predškolskog odgoja</w:t>
            </w:r>
          </w:p>
          <w:p w14:paraId="77EB9697" w14:textId="77777777" w:rsidR="00B000F0" w:rsidRDefault="00B000F0"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A100606 DV „Ljubičica“- redovna djelatnost</w:t>
            </w:r>
          </w:p>
          <w:p w14:paraId="577ED4E9" w14:textId="77777777" w:rsidR="006F00B4" w:rsidRDefault="006F00B4"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A100607 Program ''Rasti zdravo i sretno''</w:t>
            </w:r>
          </w:p>
          <w:p w14:paraId="200AD793" w14:textId="3D36D9AB" w:rsidR="006F00B4" w:rsidRPr="005601F5" w:rsidRDefault="006F00B4"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K100601 Izgradnja dječjeg vrtića</w:t>
            </w:r>
          </w:p>
        </w:tc>
      </w:tr>
      <w:tr w:rsidR="00B000F0" w:rsidRPr="005601F5" w14:paraId="4088FCFB" w14:textId="77777777" w:rsidTr="00755D92">
        <w:tc>
          <w:tcPr>
            <w:tcW w:w="2093" w:type="dxa"/>
            <w:shd w:val="clear" w:color="auto" w:fill="FFF2CC" w:themeFill="accent4" w:themeFillTint="33"/>
          </w:tcPr>
          <w:p w14:paraId="31E21C2F" w14:textId="77777777" w:rsidR="00B000F0" w:rsidRPr="005601F5" w:rsidRDefault="00B000F0" w:rsidP="00755D92">
            <w:pPr>
              <w:jc w:val="both"/>
              <w:rPr>
                <w:rFonts w:ascii="Times New Roman" w:hAnsi="Times New Roman" w:cs="Times New Roman"/>
                <w:sz w:val="24"/>
                <w:szCs w:val="24"/>
              </w:rPr>
            </w:pPr>
          </w:p>
          <w:p w14:paraId="4A601782" w14:textId="77777777" w:rsidR="00B000F0" w:rsidRPr="005601F5" w:rsidRDefault="00B000F0" w:rsidP="00755D92">
            <w:pPr>
              <w:jc w:val="both"/>
              <w:rPr>
                <w:rFonts w:ascii="Times New Roman" w:hAnsi="Times New Roman" w:cs="Times New Roman"/>
                <w:sz w:val="24"/>
                <w:szCs w:val="24"/>
              </w:rPr>
            </w:pPr>
            <w:r w:rsidRPr="005601F5">
              <w:rPr>
                <w:rFonts w:ascii="Times New Roman" w:hAnsi="Times New Roman" w:cs="Times New Roman"/>
                <w:sz w:val="24"/>
                <w:szCs w:val="24"/>
              </w:rPr>
              <w:t>Ciljevi programa</w:t>
            </w:r>
          </w:p>
        </w:tc>
        <w:tc>
          <w:tcPr>
            <w:tcW w:w="7761" w:type="dxa"/>
            <w:shd w:val="clear" w:color="auto" w:fill="E2EFD9" w:themeFill="accent6" w:themeFillTint="33"/>
          </w:tcPr>
          <w:p w14:paraId="6372A74C" w14:textId="290F865C" w:rsidR="00B000F0" w:rsidRPr="005601F5" w:rsidRDefault="00DF6EA9" w:rsidP="00755D92">
            <w:pPr>
              <w:jc w:val="both"/>
              <w:rPr>
                <w:rFonts w:ascii="Times New Roman" w:hAnsi="Times New Roman" w:cs="Times New Roman"/>
              </w:rPr>
            </w:pPr>
            <w:r>
              <w:rPr>
                <w:rFonts w:ascii="Times New Roman" w:hAnsi="Times New Roman" w:cs="Times New Roman"/>
              </w:rPr>
              <w:t xml:space="preserve">Povećanje dostupnosti i osiguravanje jednakih uvjeta za sudjelovanje u programima ranog i predškolskog odgoja te svim razinama obrazovanja; </w:t>
            </w:r>
            <w:r w:rsidR="00B000F0" w:rsidRPr="005601F5">
              <w:rPr>
                <w:rFonts w:ascii="Times New Roman" w:hAnsi="Times New Roman" w:cs="Times New Roman"/>
              </w:rPr>
              <w:t xml:space="preserve">Sufinancirati djelatnost </w:t>
            </w:r>
            <w:r w:rsidR="00B000F0" w:rsidRPr="005601F5">
              <w:rPr>
                <w:rFonts w:ascii="Times New Roman" w:hAnsi="Times New Roman" w:cs="Times New Roman"/>
              </w:rPr>
              <w:lastRenderedPageBreak/>
              <w:t>predškolskog odgoja i obrazovanja radi što većeg obuhvata djece predškolskim programima i što kvalitetnijeg provođenja programa</w:t>
            </w:r>
            <w:r>
              <w:rPr>
                <w:rFonts w:ascii="Times New Roman" w:hAnsi="Times New Roman" w:cs="Times New Roman"/>
              </w:rPr>
              <w:t>; Promicati edukativne, kulturne i sportske aktivnosti za predškolsku djecu.</w:t>
            </w:r>
          </w:p>
        </w:tc>
      </w:tr>
      <w:tr w:rsidR="00B000F0" w:rsidRPr="005601F5" w14:paraId="0DA6DCB1" w14:textId="77777777" w:rsidTr="00755D92">
        <w:tc>
          <w:tcPr>
            <w:tcW w:w="2093" w:type="dxa"/>
            <w:shd w:val="clear" w:color="auto" w:fill="FFF2CC" w:themeFill="accent4" w:themeFillTint="33"/>
          </w:tcPr>
          <w:p w14:paraId="625DF203" w14:textId="77777777" w:rsidR="00B000F0" w:rsidRPr="005601F5" w:rsidRDefault="00B000F0" w:rsidP="00755D92">
            <w:pPr>
              <w:jc w:val="both"/>
              <w:rPr>
                <w:rFonts w:ascii="Times New Roman" w:hAnsi="Times New Roman" w:cs="Times New Roman"/>
                <w:sz w:val="24"/>
                <w:szCs w:val="24"/>
              </w:rPr>
            </w:pPr>
            <w:r w:rsidRPr="005601F5">
              <w:rPr>
                <w:rFonts w:ascii="Times New Roman" w:hAnsi="Times New Roman" w:cs="Times New Roman"/>
                <w:sz w:val="24"/>
                <w:szCs w:val="24"/>
              </w:rPr>
              <w:lastRenderedPageBreak/>
              <w:t>Planirana sredstva za provedbu</w:t>
            </w:r>
          </w:p>
        </w:tc>
        <w:tc>
          <w:tcPr>
            <w:tcW w:w="7761" w:type="dxa"/>
            <w:shd w:val="clear" w:color="auto" w:fill="E2EFD9" w:themeFill="accent6" w:themeFillTint="33"/>
          </w:tcPr>
          <w:p w14:paraId="4ED0D3F0" w14:textId="43AE977D" w:rsidR="001A089A" w:rsidRPr="001A089A" w:rsidRDefault="001A089A" w:rsidP="001A089A">
            <w:pPr>
              <w:pStyle w:val="ListParagraph"/>
              <w:numPr>
                <w:ilvl w:val="0"/>
                <w:numId w:val="3"/>
              </w:numPr>
              <w:jc w:val="both"/>
              <w:rPr>
                <w:rFonts w:ascii="Times New Roman" w:hAnsi="Times New Roman" w:cs="Times New Roman"/>
              </w:rPr>
            </w:pPr>
            <w:r w:rsidRPr="001A089A">
              <w:rPr>
                <w:rFonts w:ascii="Times New Roman" w:hAnsi="Times New Roman" w:cs="Times New Roman"/>
              </w:rPr>
              <w:t>202</w:t>
            </w:r>
            <w:r w:rsidR="00947385">
              <w:rPr>
                <w:rFonts w:ascii="Times New Roman" w:hAnsi="Times New Roman" w:cs="Times New Roman"/>
              </w:rPr>
              <w:t>6</w:t>
            </w:r>
            <w:r w:rsidRPr="001A089A">
              <w:rPr>
                <w:rFonts w:ascii="Times New Roman" w:hAnsi="Times New Roman" w:cs="Times New Roman"/>
              </w:rPr>
              <w:t xml:space="preserve">. godina = </w:t>
            </w:r>
            <w:r w:rsidR="00122C12">
              <w:rPr>
                <w:rFonts w:ascii="Times New Roman" w:hAnsi="Times New Roman" w:cs="Times New Roman"/>
              </w:rPr>
              <w:t>453</w:t>
            </w:r>
            <w:r w:rsidR="009439E4">
              <w:rPr>
                <w:rFonts w:ascii="Times New Roman" w:hAnsi="Times New Roman" w:cs="Times New Roman"/>
              </w:rPr>
              <w:t>.</w:t>
            </w:r>
            <w:r w:rsidR="00122C12">
              <w:rPr>
                <w:rFonts w:ascii="Times New Roman" w:hAnsi="Times New Roman" w:cs="Times New Roman"/>
              </w:rPr>
              <w:t>616</w:t>
            </w:r>
            <w:r w:rsidR="009439E4">
              <w:rPr>
                <w:rFonts w:ascii="Times New Roman" w:hAnsi="Times New Roman" w:cs="Times New Roman"/>
              </w:rPr>
              <w:t>,</w:t>
            </w:r>
            <w:r w:rsidR="00122C12">
              <w:rPr>
                <w:rFonts w:ascii="Times New Roman" w:hAnsi="Times New Roman" w:cs="Times New Roman"/>
              </w:rPr>
              <w:t>00</w:t>
            </w:r>
            <w:r w:rsidRPr="001A089A">
              <w:rPr>
                <w:rFonts w:ascii="Times New Roman" w:hAnsi="Times New Roman" w:cs="Times New Roman"/>
              </w:rPr>
              <w:t xml:space="preserve"> EUR</w:t>
            </w:r>
          </w:p>
          <w:p w14:paraId="3C5F860A" w14:textId="53673A73" w:rsidR="001A089A" w:rsidRDefault="001A089A" w:rsidP="001A089A">
            <w:pPr>
              <w:pStyle w:val="ListParagraph"/>
              <w:numPr>
                <w:ilvl w:val="0"/>
                <w:numId w:val="3"/>
              </w:numPr>
              <w:jc w:val="both"/>
              <w:rPr>
                <w:rFonts w:ascii="Times New Roman" w:hAnsi="Times New Roman" w:cs="Times New Roman"/>
              </w:rPr>
            </w:pPr>
            <w:r>
              <w:rPr>
                <w:rFonts w:ascii="Times New Roman" w:hAnsi="Times New Roman" w:cs="Times New Roman"/>
              </w:rPr>
              <w:t>202</w:t>
            </w:r>
            <w:r w:rsidR="00947385">
              <w:rPr>
                <w:rFonts w:ascii="Times New Roman" w:hAnsi="Times New Roman" w:cs="Times New Roman"/>
              </w:rPr>
              <w:t>7</w:t>
            </w:r>
            <w:r w:rsidRPr="005601F5">
              <w:rPr>
                <w:rFonts w:ascii="Times New Roman" w:hAnsi="Times New Roman" w:cs="Times New Roman"/>
              </w:rPr>
              <w:t xml:space="preserve">. godina = </w:t>
            </w:r>
            <w:r w:rsidR="009439E4">
              <w:rPr>
                <w:rFonts w:ascii="Times New Roman" w:hAnsi="Times New Roman" w:cs="Times New Roman"/>
              </w:rPr>
              <w:t>3</w:t>
            </w:r>
            <w:r w:rsidR="00122C12">
              <w:rPr>
                <w:rFonts w:ascii="Times New Roman" w:hAnsi="Times New Roman" w:cs="Times New Roman"/>
              </w:rPr>
              <w:t>92</w:t>
            </w:r>
            <w:r w:rsidR="009439E4">
              <w:rPr>
                <w:rFonts w:ascii="Times New Roman" w:hAnsi="Times New Roman" w:cs="Times New Roman"/>
              </w:rPr>
              <w:t>.</w:t>
            </w:r>
            <w:r w:rsidR="00122C12">
              <w:rPr>
                <w:rFonts w:ascii="Times New Roman" w:hAnsi="Times New Roman" w:cs="Times New Roman"/>
              </w:rPr>
              <w:t>070</w:t>
            </w:r>
            <w:r w:rsidR="009439E4">
              <w:rPr>
                <w:rFonts w:ascii="Times New Roman" w:hAnsi="Times New Roman" w:cs="Times New Roman"/>
              </w:rPr>
              <w:t>,</w:t>
            </w:r>
            <w:r w:rsidR="00122C12">
              <w:rPr>
                <w:rFonts w:ascii="Times New Roman" w:hAnsi="Times New Roman" w:cs="Times New Roman"/>
              </w:rPr>
              <w:t>00</w:t>
            </w:r>
            <w:r>
              <w:rPr>
                <w:rFonts w:ascii="Times New Roman" w:hAnsi="Times New Roman" w:cs="Times New Roman"/>
              </w:rPr>
              <w:t xml:space="preserve"> EUR</w:t>
            </w:r>
          </w:p>
          <w:p w14:paraId="10EA7568" w14:textId="1B135191" w:rsidR="00B000F0" w:rsidRPr="001A089A" w:rsidRDefault="001A089A" w:rsidP="001A089A">
            <w:pPr>
              <w:pStyle w:val="ListParagraph"/>
              <w:numPr>
                <w:ilvl w:val="0"/>
                <w:numId w:val="3"/>
              </w:numPr>
              <w:jc w:val="both"/>
              <w:rPr>
                <w:rFonts w:ascii="Times New Roman" w:hAnsi="Times New Roman" w:cs="Times New Roman"/>
              </w:rPr>
            </w:pPr>
            <w:r w:rsidRPr="001A089A">
              <w:rPr>
                <w:rFonts w:ascii="Times New Roman" w:hAnsi="Times New Roman" w:cs="Times New Roman"/>
              </w:rPr>
              <w:t>202</w:t>
            </w:r>
            <w:r w:rsidR="00947385">
              <w:rPr>
                <w:rFonts w:ascii="Times New Roman" w:hAnsi="Times New Roman" w:cs="Times New Roman"/>
              </w:rPr>
              <w:t>8</w:t>
            </w:r>
            <w:r w:rsidRPr="001A089A">
              <w:rPr>
                <w:rFonts w:ascii="Times New Roman" w:hAnsi="Times New Roman" w:cs="Times New Roman"/>
              </w:rPr>
              <w:t xml:space="preserve">. godina = </w:t>
            </w:r>
            <w:r w:rsidR="009439E4">
              <w:rPr>
                <w:rFonts w:ascii="Times New Roman" w:hAnsi="Times New Roman" w:cs="Times New Roman"/>
              </w:rPr>
              <w:t>3</w:t>
            </w:r>
            <w:r w:rsidR="00122C12">
              <w:rPr>
                <w:rFonts w:ascii="Times New Roman" w:hAnsi="Times New Roman" w:cs="Times New Roman"/>
              </w:rPr>
              <w:t>89</w:t>
            </w:r>
            <w:r w:rsidR="009439E4">
              <w:rPr>
                <w:rFonts w:ascii="Times New Roman" w:hAnsi="Times New Roman" w:cs="Times New Roman"/>
              </w:rPr>
              <w:t>.</w:t>
            </w:r>
            <w:r w:rsidR="00122C12">
              <w:rPr>
                <w:rFonts w:ascii="Times New Roman" w:hAnsi="Times New Roman" w:cs="Times New Roman"/>
              </w:rPr>
              <w:t>070</w:t>
            </w:r>
            <w:r w:rsidR="009439E4">
              <w:rPr>
                <w:rFonts w:ascii="Times New Roman" w:hAnsi="Times New Roman" w:cs="Times New Roman"/>
              </w:rPr>
              <w:t>,</w:t>
            </w:r>
            <w:r w:rsidR="00122C12">
              <w:rPr>
                <w:rFonts w:ascii="Times New Roman" w:hAnsi="Times New Roman" w:cs="Times New Roman"/>
              </w:rPr>
              <w:t>00</w:t>
            </w:r>
            <w:r w:rsidR="009C119C">
              <w:rPr>
                <w:rFonts w:ascii="Times New Roman" w:hAnsi="Times New Roman" w:cs="Times New Roman"/>
              </w:rPr>
              <w:t xml:space="preserve"> EUR</w:t>
            </w:r>
            <w:r w:rsidR="00B000F0" w:rsidRPr="001A089A">
              <w:rPr>
                <w:rFonts w:ascii="Times New Roman" w:hAnsi="Times New Roman" w:cs="Times New Roman"/>
              </w:rPr>
              <w:t xml:space="preserve"> </w:t>
            </w:r>
          </w:p>
        </w:tc>
      </w:tr>
      <w:tr w:rsidR="00B000F0" w:rsidRPr="005601F5" w14:paraId="602DD0C5" w14:textId="77777777" w:rsidTr="00755D92">
        <w:trPr>
          <w:trHeight w:val="695"/>
        </w:trPr>
        <w:tc>
          <w:tcPr>
            <w:tcW w:w="2093" w:type="dxa"/>
            <w:shd w:val="clear" w:color="auto" w:fill="FFF2CC" w:themeFill="accent4" w:themeFillTint="33"/>
          </w:tcPr>
          <w:p w14:paraId="556D37D5" w14:textId="77777777" w:rsidR="00B000F0" w:rsidRPr="005601F5" w:rsidRDefault="00B000F0" w:rsidP="00755D92">
            <w:pPr>
              <w:jc w:val="both"/>
              <w:rPr>
                <w:rFonts w:ascii="Times New Roman" w:hAnsi="Times New Roman" w:cs="Times New Roman"/>
                <w:sz w:val="24"/>
                <w:szCs w:val="24"/>
              </w:rPr>
            </w:pPr>
            <w:r w:rsidRPr="005601F5">
              <w:rPr>
                <w:rFonts w:ascii="Times New Roman" w:hAnsi="Times New Roman" w:cs="Times New Roman"/>
                <w:sz w:val="24"/>
                <w:szCs w:val="24"/>
              </w:rPr>
              <w:t>Pokazatelj rezultata</w:t>
            </w:r>
          </w:p>
        </w:tc>
        <w:tc>
          <w:tcPr>
            <w:tcW w:w="7761" w:type="dxa"/>
            <w:shd w:val="clear" w:color="auto" w:fill="E2EFD9" w:themeFill="accent6" w:themeFillTint="33"/>
          </w:tcPr>
          <w:p w14:paraId="5A03D5CC" w14:textId="70A5BAAA" w:rsidR="00B000F0" w:rsidRPr="005601F5" w:rsidRDefault="00DF6EA9" w:rsidP="00755D92">
            <w:pPr>
              <w:jc w:val="both"/>
              <w:rPr>
                <w:rFonts w:ascii="Times New Roman" w:hAnsi="Times New Roman" w:cs="Times New Roman"/>
              </w:rPr>
            </w:pPr>
            <w:r>
              <w:rPr>
                <w:rFonts w:ascii="Times New Roman" w:hAnsi="Times New Roman" w:cs="Times New Roman"/>
              </w:rPr>
              <w:t xml:space="preserve">Unaprijeđenost materijalnih uvjeta u DV; Broj djece obuhvaćene posebnim programima (radionicama) u sklopu projekta; Zadovoljstvo roditelja uvjetima u vrtiću; Broj upisane djece, uz poštivanje propisima određenih standarda, kroz kvalitetne programe koji se provode u vrtiću. </w:t>
            </w:r>
          </w:p>
        </w:tc>
      </w:tr>
    </w:tbl>
    <w:p w14:paraId="1B060731" w14:textId="7F81DA43" w:rsidR="003E5B3D" w:rsidRDefault="003E5B3D" w:rsidP="00A704DC">
      <w:pPr>
        <w:spacing w:after="0"/>
        <w:jc w:val="both"/>
        <w:rPr>
          <w:rFonts w:ascii="Times New Roman" w:hAnsi="Times New Roman" w:cs="Times New Roman"/>
          <w:sz w:val="24"/>
          <w:szCs w:val="24"/>
        </w:rPr>
      </w:pPr>
    </w:p>
    <w:p w14:paraId="6F833009" w14:textId="0C05B4CE" w:rsidR="006D0E2E" w:rsidRDefault="006D0E2E" w:rsidP="006D0E2E">
      <w:pPr>
        <w:spacing w:after="0"/>
        <w:jc w:val="both"/>
        <w:rPr>
          <w:rFonts w:ascii="Times New Roman" w:hAnsi="Times New Roman" w:cs="Times New Roman"/>
          <w:sz w:val="24"/>
          <w:szCs w:val="24"/>
        </w:rPr>
      </w:pPr>
      <w:bookmarkStart w:id="3" w:name="_Hlk216165251"/>
      <w:r w:rsidRPr="00B9284E">
        <w:rPr>
          <w:rFonts w:ascii="Times New Roman" w:hAnsi="Times New Roman" w:cs="Times New Roman"/>
          <w:sz w:val="24"/>
          <w:szCs w:val="24"/>
        </w:rPr>
        <w:t xml:space="preserve">Program </w:t>
      </w:r>
      <w:r>
        <w:rPr>
          <w:rFonts w:ascii="Times New Roman" w:hAnsi="Times New Roman" w:cs="Times New Roman"/>
          <w:b/>
          <w:sz w:val="24"/>
          <w:szCs w:val="24"/>
        </w:rPr>
        <w:t>Osnovno i srednj</w:t>
      </w:r>
      <w:r w:rsidR="0013591C">
        <w:rPr>
          <w:rFonts w:ascii="Times New Roman" w:hAnsi="Times New Roman" w:cs="Times New Roman"/>
          <w:b/>
          <w:sz w:val="24"/>
          <w:szCs w:val="24"/>
        </w:rPr>
        <w:t>o</w:t>
      </w:r>
      <w:r>
        <w:rPr>
          <w:rFonts w:ascii="Times New Roman" w:hAnsi="Times New Roman" w:cs="Times New Roman"/>
          <w:b/>
          <w:sz w:val="24"/>
          <w:szCs w:val="24"/>
        </w:rPr>
        <w:t xml:space="preserve">školsko obrazovanje </w:t>
      </w:r>
      <w:r w:rsidRPr="005F78EA">
        <w:rPr>
          <w:rFonts w:ascii="Times New Roman" w:hAnsi="Times New Roman" w:cs="Times New Roman"/>
          <w:bCs/>
          <w:sz w:val="24"/>
          <w:szCs w:val="24"/>
        </w:rPr>
        <w:t>planiran</w:t>
      </w:r>
      <w:r>
        <w:rPr>
          <w:rFonts w:ascii="Times New Roman" w:hAnsi="Times New Roman" w:cs="Times New Roman"/>
          <w:b/>
          <w:sz w:val="24"/>
          <w:szCs w:val="24"/>
        </w:rPr>
        <w:t xml:space="preserve"> </w:t>
      </w:r>
      <w:r w:rsidRPr="001C3D4F">
        <w:rPr>
          <w:rFonts w:ascii="Times New Roman" w:hAnsi="Times New Roman" w:cs="Times New Roman"/>
          <w:bCs/>
          <w:sz w:val="24"/>
          <w:szCs w:val="24"/>
        </w:rPr>
        <w:t>je</w:t>
      </w:r>
      <w:r>
        <w:rPr>
          <w:rFonts w:ascii="Times New Roman" w:hAnsi="Times New Roman" w:cs="Times New Roman"/>
          <w:b/>
          <w:sz w:val="24"/>
          <w:szCs w:val="24"/>
        </w:rPr>
        <w:t xml:space="preserve"> </w:t>
      </w:r>
      <w:r w:rsidRPr="00B9284E">
        <w:rPr>
          <w:rFonts w:ascii="Times New Roman" w:hAnsi="Times New Roman" w:cs="Times New Roman"/>
          <w:sz w:val="24"/>
          <w:szCs w:val="24"/>
        </w:rPr>
        <w:t xml:space="preserve">u iznosu od </w:t>
      </w:r>
      <w:r w:rsidR="0013591C">
        <w:rPr>
          <w:rFonts w:ascii="Times New Roman" w:hAnsi="Times New Roman" w:cs="Times New Roman"/>
          <w:sz w:val="24"/>
          <w:szCs w:val="24"/>
        </w:rPr>
        <w:t>2</w:t>
      </w:r>
      <w:r w:rsidR="009439E4">
        <w:rPr>
          <w:rFonts w:ascii="Times New Roman" w:hAnsi="Times New Roman" w:cs="Times New Roman"/>
          <w:sz w:val="24"/>
          <w:szCs w:val="24"/>
        </w:rPr>
        <w:t>3</w:t>
      </w:r>
      <w:r w:rsidR="00BB2E74">
        <w:rPr>
          <w:rFonts w:ascii="Times New Roman" w:hAnsi="Times New Roman" w:cs="Times New Roman"/>
          <w:sz w:val="24"/>
          <w:szCs w:val="24"/>
        </w:rPr>
        <w:t>.</w:t>
      </w:r>
      <w:r w:rsidR="002D5D6E">
        <w:rPr>
          <w:rFonts w:ascii="Times New Roman" w:hAnsi="Times New Roman" w:cs="Times New Roman"/>
          <w:sz w:val="24"/>
          <w:szCs w:val="24"/>
        </w:rPr>
        <w:t>154</w:t>
      </w:r>
      <w:r w:rsidR="0013591C">
        <w:rPr>
          <w:rFonts w:ascii="Times New Roman" w:hAnsi="Times New Roman" w:cs="Times New Roman"/>
          <w:sz w:val="24"/>
          <w:szCs w:val="24"/>
        </w:rPr>
        <w:t>,00 EUR</w:t>
      </w:r>
      <w:r>
        <w:rPr>
          <w:rFonts w:ascii="Times New Roman" w:hAnsi="Times New Roman" w:cs="Times New Roman"/>
          <w:sz w:val="24"/>
          <w:szCs w:val="24"/>
        </w:rPr>
        <w:t>, a</w:t>
      </w:r>
      <w:r w:rsidRPr="00B9284E">
        <w:rPr>
          <w:rFonts w:ascii="Times New Roman" w:hAnsi="Times New Roman" w:cs="Times New Roman"/>
          <w:sz w:val="24"/>
          <w:szCs w:val="24"/>
        </w:rPr>
        <w:t xml:space="preserve"> odnosi se na tekuće donacije i sufinanciranje projekata </w:t>
      </w:r>
      <w:r w:rsidR="0013591C">
        <w:rPr>
          <w:rFonts w:ascii="Times New Roman" w:hAnsi="Times New Roman" w:cs="Times New Roman"/>
          <w:sz w:val="24"/>
          <w:szCs w:val="24"/>
        </w:rPr>
        <w:t>O</w:t>
      </w:r>
      <w:r w:rsidRPr="00B9284E">
        <w:rPr>
          <w:rFonts w:ascii="Times New Roman" w:hAnsi="Times New Roman" w:cs="Times New Roman"/>
          <w:sz w:val="24"/>
          <w:szCs w:val="24"/>
        </w:rPr>
        <w:t xml:space="preserve">snovne škole </w:t>
      </w:r>
      <w:r>
        <w:rPr>
          <w:rFonts w:ascii="Times New Roman" w:hAnsi="Times New Roman" w:cs="Times New Roman"/>
          <w:sz w:val="24"/>
          <w:szCs w:val="24"/>
        </w:rPr>
        <w:t>Petra Zoranića Jasenice,</w:t>
      </w:r>
      <w:r w:rsidRPr="00B9284E">
        <w:rPr>
          <w:rFonts w:ascii="Times New Roman" w:hAnsi="Times New Roman" w:cs="Times New Roman"/>
          <w:sz w:val="24"/>
          <w:szCs w:val="24"/>
        </w:rPr>
        <w:t xml:space="preserve">  sufinanciranje prijevoza učenika srednje škole, te </w:t>
      </w:r>
      <w:r>
        <w:rPr>
          <w:rFonts w:ascii="Times New Roman" w:hAnsi="Times New Roman" w:cs="Times New Roman"/>
          <w:sz w:val="24"/>
          <w:szCs w:val="24"/>
        </w:rPr>
        <w:t>potpor</w:t>
      </w:r>
      <w:r w:rsidR="002D5D6E">
        <w:rPr>
          <w:rFonts w:ascii="Times New Roman" w:hAnsi="Times New Roman" w:cs="Times New Roman"/>
          <w:sz w:val="24"/>
          <w:szCs w:val="24"/>
        </w:rPr>
        <w:t>u</w:t>
      </w:r>
      <w:r>
        <w:rPr>
          <w:rFonts w:ascii="Times New Roman" w:hAnsi="Times New Roman" w:cs="Times New Roman"/>
          <w:sz w:val="24"/>
          <w:szCs w:val="24"/>
        </w:rPr>
        <w:t xml:space="preserve"> roditeljima za </w:t>
      </w:r>
      <w:r w:rsidR="0013591C">
        <w:rPr>
          <w:rFonts w:ascii="Times New Roman" w:hAnsi="Times New Roman" w:cs="Times New Roman"/>
          <w:sz w:val="24"/>
          <w:szCs w:val="24"/>
        </w:rPr>
        <w:t>nabavu radnih bilježnica.</w:t>
      </w:r>
      <w:r w:rsidRPr="00B9284E">
        <w:rPr>
          <w:rFonts w:ascii="Times New Roman" w:hAnsi="Times New Roman" w:cs="Times New Roman"/>
          <w:sz w:val="24"/>
          <w:szCs w:val="24"/>
        </w:rPr>
        <w:t xml:space="preserve"> </w:t>
      </w:r>
    </w:p>
    <w:bookmarkEnd w:id="3"/>
    <w:p w14:paraId="262B1FC3" w14:textId="77777777" w:rsidR="006D0E2E" w:rsidRPr="00B9284E" w:rsidRDefault="006D0E2E" w:rsidP="006D0E2E">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3"/>
        <w:gridCol w:w="7565"/>
      </w:tblGrid>
      <w:tr w:rsidR="006D0E2E" w:rsidRPr="00B9284E" w14:paraId="79A0D419" w14:textId="77777777" w:rsidTr="00755D92">
        <w:tc>
          <w:tcPr>
            <w:tcW w:w="2093" w:type="dxa"/>
            <w:shd w:val="clear" w:color="auto" w:fill="FFF2CC" w:themeFill="accent4" w:themeFillTint="33"/>
          </w:tcPr>
          <w:p w14:paraId="5F6E3096" w14:textId="77777777" w:rsidR="006D0E2E" w:rsidRPr="00B9284E" w:rsidRDefault="006D0E2E" w:rsidP="00755D92">
            <w:pPr>
              <w:jc w:val="both"/>
              <w:rPr>
                <w:rFonts w:ascii="Times New Roman" w:hAnsi="Times New Roman" w:cs="Times New Roman"/>
                <w:sz w:val="24"/>
                <w:szCs w:val="24"/>
              </w:rPr>
            </w:pPr>
          </w:p>
          <w:p w14:paraId="214AE5E7"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5162889D" w14:textId="77777777" w:rsidR="006D0E2E" w:rsidRPr="00BA7463" w:rsidRDefault="006D0E2E" w:rsidP="00755D92">
            <w:pPr>
              <w:jc w:val="both"/>
              <w:rPr>
                <w:rFonts w:ascii="Times New Roman" w:hAnsi="Times New Roman" w:cs="Times New Roman"/>
              </w:rPr>
            </w:pPr>
          </w:p>
          <w:p w14:paraId="4C1FC3A1" w14:textId="3AC31B5A" w:rsidR="006D0E2E" w:rsidRPr="00BA7463" w:rsidRDefault="006D0E2E" w:rsidP="00755D92">
            <w:pPr>
              <w:jc w:val="both"/>
              <w:rPr>
                <w:rFonts w:ascii="Times New Roman" w:hAnsi="Times New Roman" w:cs="Times New Roman"/>
              </w:rPr>
            </w:pPr>
            <w:r>
              <w:rPr>
                <w:rFonts w:ascii="Times New Roman" w:hAnsi="Times New Roman" w:cs="Times New Roman"/>
              </w:rPr>
              <w:t xml:space="preserve">1007 </w:t>
            </w:r>
            <w:r w:rsidRPr="00BA7463">
              <w:rPr>
                <w:rFonts w:ascii="Times New Roman" w:hAnsi="Times New Roman" w:cs="Times New Roman"/>
              </w:rPr>
              <w:t xml:space="preserve"> </w:t>
            </w:r>
            <w:r>
              <w:rPr>
                <w:rFonts w:ascii="Times New Roman" w:hAnsi="Times New Roman" w:cs="Times New Roman"/>
              </w:rPr>
              <w:t>Osnovno i srednj</w:t>
            </w:r>
            <w:r w:rsidR="0013591C">
              <w:rPr>
                <w:rFonts w:ascii="Times New Roman" w:hAnsi="Times New Roman" w:cs="Times New Roman"/>
              </w:rPr>
              <w:t>o</w:t>
            </w:r>
            <w:r>
              <w:rPr>
                <w:rFonts w:ascii="Times New Roman" w:hAnsi="Times New Roman" w:cs="Times New Roman"/>
              </w:rPr>
              <w:t>školsko obrazovanje</w:t>
            </w:r>
          </w:p>
        </w:tc>
      </w:tr>
      <w:tr w:rsidR="006D0E2E" w:rsidRPr="00B9284E" w14:paraId="37E05689" w14:textId="77777777" w:rsidTr="00755D92">
        <w:tc>
          <w:tcPr>
            <w:tcW w:w="2093" w:type="dxa"/>
            <w:shd w:val="clear" w:color="auto" w:fill="FFF2CC" w:themeFill="accent4" w:themeFillTint="33"/>
          </w:tcPr>
          <w:p w14:paraId="29F5B067" w14:textId="77777777" w:rsidR="006D0E2E" w:rsidRPr="00B9284E" w:rsidRDefault="006D0E2E" w:rsidP="00755D92">
            <w:pPr>
              <w:jc w:val="both"/>
              <w:rPr>
                <w:rFonts w:ascii="Times New Roman" w:hAnsi="Times New Roman" w:cs="Times New Roman"/>
                <w:sz w:val="24"/>
                <w:szCs w:val="24"/>
              </w:rPr>
            </w:pPr>
          </w:p>
          <w:p w14:paraId="517D39DB" w14:textId="77777777" w:rsidR="006D0E2E" w:rsidRPr="00B9284E" w:rsidRDefault="006D0E2E" w:rsidP="00755D92">
            <w:pPr>
              <w:jc w:val="both"/>
              <w:rPr>
                <w:rFonts w:ascii="Times New Roman" w:hAnsi="Times New Roman" w:cs="Times New Roman"/>
                <w:sz w:val="24"/>
                <w:szCs w:val="24"/>
              </w:rPr>
            </w:pPr>
            <w:r>
              <w:rPr>
                <w:rFonts w:ascii="Times New Roman" w:hAnsi="Times New Roman" w:cs="Times New Roman"/>
                <w:sz w:val="24"/>
                <w:szCs w:val="24"/>
              </w:rPr>
              <w:t>Regulat</w:t>
            </w:r>
            <w:r w:rsidRPr="00B9284E">
              <w:rPr>
                <w:rFonts w:ascii="Times New Roman" w:hAnsi="Times New Roman" w:cs="Times New Roman"/>
                <w:sz w:val="24"/>
                <w:szCs w:val="24"/>
              </w:rPr>
              <w:t>orni okvir</w:t>
            </w:r>
          </w:p>
        </w:tc>
        <w:tc>
          <w:tcPr>
            <w:tcW w:w="7761" w:type="dxa"/>
            <w:shd w:val="clear" w:color="auto" w:fill="E2EFD9" w:themeFill="accent6" w:themeFillTint="33"/>
          </w:tcPr>
          <w:p w14:paraId="4C21699D" w14:textId="77777777" w:rsidR="006D0E2E" w:rsidRPr="00BA7463" w:rsidRDefault="006D0E2E"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144/20</w:t>
            </w:r>
            <w:r w:rsidRPr="00BA7463">
              <w:rPr>
                <w:rFonts w:ascii="Times New Roman" w:hAnsi="Times New Roman" w:cs="Times New Roman"/>
              </w:rPr>
              <w:t>)</w:t>
            </w:r>
          </w:p>
          <w:p w14:paraId="38DD8AD2" w14:textId="11AD745F" w:rsidR="006D0E2E" w:rsidRPr="00901DE9" w:rsidRDefault="006D0E2E"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odgoju i obrazovanju u osnovnoj i srednjoj školi (NN 87/08, 86/09, 92/10, 105/10, 90/11, 5/12, 16/12, 86/12, 126/12, 94/13, 152/14, 07/17, 68/18, 98/19, 64/20</w:t>
            </w:r>
            <w:r w:rsidR="00692FDA">
              <w:rPr>
                <w:rFonts w:ascii="Times New Roman" w:hAnsi="Times New Roman" w:cs="Times New Roman"/>
              </w:rPr>
              <w:t>, 151/22,155/23,156/23</w:t>
            </w:r>
            <w:r w:rsidRPr="00BA7463">
              <w:rPr>
                <w:rFonts w:ascii="Times New Roman" w:hAnsi="Times New Roman" w:cs="Times New Roman"/>
              </w:rPr>
              <w:t>)</w:t>
            </w:r>
          </w:p>
          <w:p w14:paraId="26236B83" w14:textId="37F81957" w:rsidR="006D0E2E" w:rsidRPr="001845BE" w:rsidRDefault="001845BE" w:rsidP="001845BE">
            <w:pPr>
              <w:pStyle w:val="ListParagraph"/>
              <w:numPr>
                <w:ilvl w:val="0"/>
                <w:numId w:val="2"/>
              </w:numPr>
              <w:jc w:val="both"/>
              <w:rPr>
                <w:rFonts w:ascii="Times New Roman" w:hAnsi="Times New Roman" w:cs="Times New Roman"/>
              </w:rPr>
            </w:pPr>
            <w:r w:rsidRPr="007A1EFD">
              <w:rPr>
                <w:rFonts w:ascii="Times New Roman" w:hAnsi="Times New Roman" w:cs="Times New Roman"/>
              </w:rPr>
              <w:t xml:space="preserve">Odluka </w:t>
            </w:r>
            <w:r w:rsidRPr="00AC5A82">
              <w:rPr>
                <w:rFonts w:ascii="Times New Roman" w:hAnsi="Times New Roman" w:cs="Times New Roman"/>
              </w:rPr>
              <w:t>o kriterijima i načinu sufinanciranju međumjesnog javnog prijevoza</w:t>
            </w:r>
            <w:r>
              <w:rPr>
                <w:rFonts w:ascii="Times New Roman" w:hAnsi="Times New Roman" w:cs="Times New Roman"/>
              </w:rPr>
              <w:t xml:space="preserve"> </w:t>
            </w:r>
            <w:r w:rsidRPr="00AC5A82">
              <w:rPr>
                <w:rFonts w:ascii="Times New Roman" w:hAnsi="Times New Roman" w:cs="Times New Roman"/>
              </w:rPr>
              <w:t>za redovite učenike</w:t>
            </w:r>
            <w:r>
              <w:rPr>
                <w:rFonts w:ascii="Times New Roman" w:hAnsi="Times New Roman" w:cs="Times New Roman"/>
              </w:rPr>
              <w:t xml:space="preserve"> </w:t>
            </w:r>
            <w:r w:rsidRPr="00AC5A82">
              <w:rPr>
                <w:rFonts w:ascii="Times New Roman" w:hAnsi="Times New Roman" w:cs="Times New Roman"/>
              </w:rPr>
              <w:t>srednjih škola Općine Jasenice</w:t>
            </w:r>
            <w:r>
              <w:rPr>
                <w:rFonts w:ascii="Times New Roman" w:hAnsi="Times New Roman" w:cs="Times New Roman"/>
              </w:rPr>
              <w:t xml:space="preserve"> </w:t>
            </w:r>
            <w:r w:rsidRPr="00AC5A82">
              <w:rPr>
                <w:rFonts w:ascii="Times New Roman" w:hAnsi="Times New Roman" w:cs="Times New Roman"/>
              </w:rPr>
              <w:t>za školsku godinu 2024./2025.</w:t>
            </w:r>
          </w:p>
        </w:tc>
      </w:tr>
      <w:tr w:rsidR="006D0E2E" w:rsidRPr="00B9284E" w14:paraId="41162A2B" w14:textId="77777777" w:rsidTr="00755D92">
        <w:tc>
          <w:tcPr>
            <w:tcW w:w="2093" w:type="dxa"/>
            <w:shd w:val="clear" w:color="auto" w:fill="FFF2CC" w:themeFill="accent4" w:themeFillTint="33"/>
          </w:tcPr>
          <w:p w14:paraId="3464865C" w14:textId="77777777" w:rsidR="006D0E2E" w:rsidRPr="00B9284E" w:rsidRDefault="006D0E2E"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0F8340EE" w14:textId="0EAE23A6" w:rsidR="006D0E2E" w:rsidRPr="00BA7463" w:rsidRDefault="006D0E2E"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A100701 Sufinanciranje materijalnih troškova</w:t>
            </w:r>
            <w:r w:rsidRPr="00BA7463">
              <w:rPr>
                <w:rFonts w:ascii="Times New Roman" w:hAnsi="Times New Roman" w:cs="Times New Roman"/>
              </w:rPr>
              <w:t xml:space="preserve"> u </w:t>
            </w:r>
            <w:r w:rsidR="00692FDA">
              <w:rPr>
                <w:rFonts w:ascii="Times New Roman" w:hAnsi="Times New Roman" w:cs="Times New Roman"/>
              </w:rPr>
              <w:t>O</w:t>
            </w:r>
            <w:r w:rsidRPr="00BA7463">
              <w:rPr>
                <w:rFonts w:ascii="Times New Roman" w:hAnsi="Times New Roman" w:cs="Times New Roman"/>
              </w:rPr>
              <w:t>snov</w:t>
            </w:r>
            <w:r>
              <w:rPr>
                <w:rFonts w:ascii="Times New Roman" w:hAnsi="Times New Roman" w:cs="Times New Roman"/>
              </w:rPr>
              <w:t>noj školi Petra Zoranića</w:t>
            </w:r>
          </w:p>
          <w:p w14:paraId="395EA535" w14:textId="77777777" w:rsidR="006D0E2E" w:rsidRDefault="006D0E2E" w:rsidP="00755D92">
            <w:pPr>
              <w:pStyle w:val="ListParagraph"/>
              <w:numPr>
                <w:ilvl w:val="0"/>
                <w:numId w:val="1"/>
              </w:numPr>
              <w:jc w:val="both"/>
              <w:rPr>
                <w:rFonts w:ascii="Times New Roman" w:hAnsi="Times New Roman" w:cs="Times New Roman"/>
              </w:rPr>
            </w:pPr>
            <w:r w:rsidRPr="00BA7463">
              <w:rPr>
                <w:rFonts w:ascii="Times New Roman" w:hAnsi="Times New Roman" w:cs="Times New Roman"/>
              </w:rPr>
              <w:t>Aktivnost A100</w:t>
            </w:r>
            <w:r>
              <w:rPr>
                <w:rFonts w:ascii="Times New Roman" w:hAnsi="Times New Roman" w:cs="Times New Roman"/>
              </w:rPr>
              <w:t>7</w:t>
            </w:r>
            <w:r w:rsidRPr="00BA7463">
              <w:rPr>
                <w:rFonts w:ascii="Times New Roman" w:hAnsi="Times New Roman" w:cs="Times New Roman"/>
              </w:rPr>
              <w:t xml:space="preserve">02 Sufinanciranje prijevoza učenika </w:t>
            </w:r>
          </w:p>
          <w:p w14:paraId="0D24351C" w14:textId="6E1BAE1D" w:rsidR="006D0E2E" w:rsidRPr="00692FDA" w:rsidRDefault="006D0E2E" w:rsidP="00692FDA">
            <w:pPr>
              <w:pStyle w:val="ListParagraph"/>
              <w:numPr>
                <w:ilvl w:val="0"/>
                <w:numId w:val="1"/>
              </w:numPr>
              <w:jc w:val="both"/>
              <w:rPr>
                <w:rFonts w:ascii="Times New Roman" w:hAnsi="Times New Roman" w:cs="Times New Roman"/>
              </w:rPr>
            </w:pPr>
            <w:r w:rsidRPr="00BA7463">
              <w:rPr>
                <w:rFonts w:ascii="Times New Roman" w:hAnsi="Times New Roman" w:cs="Times New Roman"/>
              </w:rPr>
              <w:t>Aktivnost A100</w:t>
            </w:r>
            <w:r>
              <w:rPr>
                <w:rFonts w:ascii="Times New Roman" w:hAnsi="Times New Roman" w:cs="Times New Roman"/>
              </w:rPr>
              <w:t>7</w:t>
            </w:r>
            <w:r w:rsidRPr="00BA7463">
              <w:rPr>
                <w:rFonts w:ascii="Times New Roman" w:hAnsi="Times New Roman" w:cs="Times New Roman"/>
              </w:rPr>
              <w:t xml:space="preserve">03 </w:t>
            </w:r>
            <w:r>
              <w:rPr>
                <w:rFonts w:ascii="Times New Roman" w:hAnsi="Times New Roman" w:cs="Times New Roman"/>
              </w:rPr>
              <w:t>Potpora roditeljima za nabavu školskih knjiga</w:t>
            </w:r>
          </w:p>
        </w:tc>
      </w:tr>
      <w:tr w:rsidR="006D0E2E" w:rsidRPr="00B9284E" w14:paraId="1C3E3091" w14:textId="77777777" w:rsidTr="00755D92">
        <w:tc>
          <w:tcPr>
            <w:tcW w:w="2093" w:type="dxa"/>
            <w:shd w:val="clear" w:color="auto" w:fill="FFF2CC" w:themeFill="accent4" w:themeFillTint="33"/>
          </w:tcPr>
          <w:p w14:paraId="0A5C99E7" w14:textId="77777777" w:rsidR="006D0E2E" w:rsidRPr="00B9284E" w:rsidRDefault="006D0E2E" w:rsidP="00755D92">
            <w:pPr>
              <w:jc w:val="both"/>
              <w:rPr>
                <w:rFonts w:ascii="Times New Roman" w:hAnsi="Times New Roman" w:cs="Times New Roman"/>
                <w:sz w:val="24"/>
                <w:szCs w:val="24"/>
              </w:rPr>
            </w:pPr>
          </w:p>
          <w:p w14:paraId="1D88E413"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27A26660" w14:textId="5AF14407" w:rsidR="006D0E2E" w:rsidRPr="00BA7463" w:rsidRDefault="006D0E2E" w:rsidP="00755D92">
            <w:pPr>
              <w:jc w:val="both"/>
              <w:rPr>
                <w:rFonts w:ascii="Times New Roman" w:hAnsi="Times New Roman" w:cs="Times New Roman"/>
              </w:rPr>
            </w:pPr>
            <w:r w:rsidRPr="00BA7463">
              <w:rPr>
                <w:rFonts w:ascii="Times New Roman" w:hAnsi="Times New Roman" w:cs="Times New Roman"/>
              </w:rPr>
              <w:t>Ostvariti zadovoljstvo građana kroz poticanje i sufinanciranje; Kvalitetnije provođenje programa i dodatnih programa osnovne škole; Osiguravanja radnih materijala učenicima osnovne škole; Osiguravanja besplatnog prijevoza učenicima srednje škole</w:t>
            </w:r>
            <w:r w:rsidR="00F2788C">
              <w:rPr>
                <w:rFonts w:ascii="Times New Roman" w:hAnsi="Times New Roman" w:cs="Times New Roman"/>
              </w:rPr>
              <w:t>.</w:t>
            </w:r>
          </w:p>
        </w:tc>
      </w:tr>
      <w:tr w:rsidR="006D0E2E" w:rsidRPr="00B9284E" w14:paraId="10595366" w14:textId="77777777" w:rsidTr="00755D92">
        <w:tc>
          <w:tcPr>
            <w:tcW w:w="2093" w:type="dxa"/>
            <w:shd w:val="clear" w:color="auto" w:fill="FFF2CC" w:themeFill="accent4" w:themeFillTint="33"/>
          </w:tcPr>
          <w:p w14:paraId="18D9ED4A"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016896C5" w14:textId="61F9D2F1" w:rsidR="0013591C" w:rsidRPr="001A089A" w:rsidRDefault="0013591C" w:rsidP="0013591C">
            <w:pPr>
              <w:pStyle w:val="ListParagraph"/>
              <w:numPr>
                <w:ilvl w:val="0"/>
                <w:numId w:val="3"/>
              </w:numPr>
              <w:jc w:val="both"/>
              <w:rPr>
                <w:rFonts w:ascii="Times New Roman" w:hAnsi="Times New Roman" w:cs="Times New Roman"/>
              </w:rPr>
            </w:pPr>
            <w:r w:rsidRPr="001A089A">
              <w:rPr>
                <w:rFonts w:ascii="Times New Roman" w:hAnsi="Times New Roman" w:cs="Times New Roman"/>
              </w:rPr>
              <w:t>202</w:t>
            </w:r>
            <w:r w:rsidR="00692FDA">
              <w:rPr>
                <w:rFonts w:ascii="Times New Roman" w:hAnsi="Times New Roman" w:cs="Times New Roman"/>
              </w:rPr>
              <w:t>6</w:t>
            </w:r>
            <w:r w:rsidRPr="001A089A">
              <w:rPr>
                <w:rFonts w:ascii="Times New Roman" w:hAnsi="Times New Roman" w:cs="Times New Roman"/>
              </w:rPr>
              <w:t xml:space="preserve">. godina = </w:t>
            </w:r>
            <w:r w:rsidR="00BB2E74">
              <w:rPr>
                <w:rFonts w:ascii="Times New Roman" w:hAnsi="Times New Roman" w:cs="Times New Roman"/>
              </w:rPr>
              <w:t>2</w:t>
            </w:r>
            <w:r w:rsidR="009439E4">
              <w:rPr>
                <w:rFonts w:ascii="Times New Roman" w:hAnsi="Times New Roman" w:cs="Times New Roman"/>
              </w:rPr>
              <w:t>3</w:t>
            </w:r>
            <w:r w:rsidR="00BB2E74">
              <w:rPr>
                <w:rFonts w:ascii="Times New Roman" w:hAnsi="Times New Roman" w:cs="Times New Roman"/>
              </w:rPr>
              <w:t>.</w:t>
            </w:r>
            <w:r w:rsidR="00692FDA">
              <w:rPr>
                <w:rFonts w:ascii="Times New Roman" w:hAnsi="Times New Roman" w:cs="Times New Roman"/>
              </w:rPr>
              <w:t>154</w:t>
            </w:r>
            <w:r w:rsidRPr="001A089A">
              <w:rPr>
                <w:rFonts w:ascii="Times New Roman" w:hAnsi="Times New Roman" w:cs="Times New Roman"/>
              </w:rPr>
              <w:t>,00 EUR</w:t>
            </w:r>
          </w:p>
          <w:p w14:paraId="246CAFB4" w14:textId="16C3D38B" w:rsidR="0013591C" w:rsidRDefault="0013591C" w:rsidP="0013591C">
            <w:pPr>
              <w:pStyle w:val="ListParagraph"/>
              <w:numPr>
                <w:ilvl w:val="0"/>
                <w:numId w:val="3"/>
              </w:numPr>
              <w:jc w:val="both"/>
              <w:rPr>
                <w:rFonts w:ascii="Times New Roman" w:hAnsi="Times New Roman" w:cs="Times New Roman"/>
              </w:rPr>
            </w:pPr>
            <w:r>
              <w:rPr>
                <w:rFonts w:ascii="Times New Roman" w:hAnsi="Times New Roman" w:cs="Times New Roman"/>
              </w:rPr>
              <w:t>202</w:t>
            </w:r>
            <w:r w:rsidR="00692FDA">
              <w:rPr>
                <w:rFonts w:ascii="Times New Roman" w:hAnsi="Times New Roman" w:cs="Times New Roman"/>
              </w:rPr>
              <w:t>7</w:t>
            </w:r>
            <w:r w:rsidRPr="005601F5">
              <w:rPr>
                <w:rFonts w:ascii="Times New Roman" w:hAnsi="Times New Roman" w:cs="Times New Roman"/>
              </w:rPr>
              <w:t xml:space="preserve">. godina = </w:t>
            </w:r>
            <w:r>
              <w:rPr>
                <w:rFonts w:ascii="Times New Roman" w:hAnsi="Times New Roman" w:cs="Times New Roman"/>
              </w:rPr>
              <w:t>2</w:t>
            </w:r>
            <w:r w:rsidR="00692FDA">
              <w:rPr>
                <w:rFonts w:ascii="Times New Roman" w:hAnsi="Times New Roman" w:cs="Times New Roman"/>
              </w:rPr>
              <w:t>4</w:t>
            </w:r>
            <w:r w:rsidR="00BB2E74">
              <w:rPr>
                <w:rFonts w:ascii="Times New Roman" w:hAnsi="Times New Roman" w:cs="Times New Roman"/>
              </w:rPr>
              <w:t>.</w:t>
            </w:r>
            <w:r w:rsidR="00692FDA">
              <w:rPr>
                <w:rFonts w:ascii="Times New Roman" w:hAnsi="Times New Roman" w:cs="Times New Roman"/>
              </w:rPr>
              <w:t>325</w:t>
            </w:r>
            <w:r>
              <w:rPr>
                <w:rFonts w:ascii="Times New Roman" w:hAnsi="Times New Roman" w:cs="Times New Roman"/>
              </w:rPr>
              <w:t>,00 EUR</w:t>
            </w:r>
          </w:p>
          <w:p w14:paraId="378F5269" w14:textId="53A24652" w:rsidR="006D0E2E" w:rsidRPr="0013591C" w:rsidRDefault="0013591C" w:rsidP="0013591C">
            <w:pPr>
              <w:pStyle w:val="ListParagraph"/>
              <w:numPr>
                <w:ilvl w:val="0"/>
                <w:numId w:val="3"/>
              </w:numPr>
              <w:jc w:val="both"/>
              <w:rPr>
                <w:rFonts w:ascii="Times New Roman" w:hAnsi="Times New Roman" w:cs="Times New Roman"/>
              </w:rPr>
            </w:pPr>
            <w:r w:rsidRPr="0013591C">
              <w:rPr>
                <w:rFonts w:ascii="Times New Roman" w:hAnsi="Times New Roman" w:cs="Times New Roman"/>
              </w:rPr>
              <w:t>202</w:t>
            </w:r>
            <w:r w:rsidR="00692FDA">
              <w:rPr>
                <w:rFonts w:ascii="Times New Roman" w:hAnsi="Times New Roman" w:cs="Times New Roman"/>
              </w:rPr>
              <w:t>8</w:t>
            </w:r>
            <w:r w:rsidRPr="0013591C">
              <w:rPr>
                <w:rFonts w:ascii="Times New Roman" w:hAnsi="Times New Roman" w:cs="Times New Roman"/>
              </w:rPr>
              <w:t xml:space="preserve">. godina = </w:t>
            </w:r>
            <w:r w:rsidR="00BF4D47">
              <w:rPr>
                <w:rFonts w:ascii="Times New Roman" w:hAnsi="Times New Roman" w:cs="Times New Roman"/>
              </w:rPr>
              <w:t>2</w:t>
            </w:r>
            <w:r w:rsidR="00692FDA">
              <w:rPr>
                <w:rFonts w:ascii="Times New Roman" w:hAnsi="Times New Roman" w:cs="Times New Roman"/>
              </w:rPr>
              <w:t>5</w:t>
            </w:r>
            <w:r w:rsidR="00BF4D47">
              <w:rPr>
                <w:rFonts w:ascii="Times New Roman" w:hAnsi="Times New Roman" w:cs="Times New Roman"/>
              </w:rPr>
              <w:t>.</w:t>
            </w:r>
            <w:r w:rsidR="00692FDA">
              <w:rPr>
                <w:rFonts w:ascii="Times New Roman" w:hAnsi="Times New Roman" w:cs="Times New Roman"/>
              </w:rPr>
              <w:t>100</w:t>
            </w:r>
            <w:r w:rsidR="00BF4D47">
              <w:rPr>
                <w:rFonts w:ascii="Times New Roman" w:hAnsi="Times New Roman" w:cs="Times New Roman"/>
              </w:rPr>
              <w:t>,00 EUR</w:t>
            </w:r>
          </w:p>
        </w:tc>
      </w:tr>
      <w:tr w:rsidR="006D0E2E" w:rsidRPr="00B9284E" w14:paraId="3D885975" w14:textId="77777777" w:rsidTr="00755D92">
        <w:trPr>
          <w:trHeight w:val="1110"/>
        </w:trPr>
        <w:tc>
          <w:tcPr>
            <w:tcW w:w="2093" w:type="dxa"/>
            <w:shd w:val="clear" w:color="auto" w:fill="FFF2CC" w:themeFill="accent4" w:themeFillTint="33"/>
          </w:tcPr>
          <w:p w14:paraId="4DE12DF2"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52AC781A" w14:textId="0D9C76CE" w:rsidR="006D0E2E" w:rsidRPr="00BA7463" w:rsidRDefault="006D0E2E" w:rsidP="00755D92">
            <w:pPr>
              <w:jc w:val="both"/>
              <w:rPr>
                <w:rFonts w:ascii="Times New Roman" w:hAnsi="Times New Roman" w:cs="Times New Roman"/>
              </w:rPr>
            </w:pPr>
            <w:r w:rsidRPr="00BA7463">
              <w:rPr>
                <w:rFonts w:ascii="Times New Roman" w:hAnsi="Times New Roman" w:cs="Times New Roman"/>
              </w:rPr>
              <w:t>Broj dodijeljenih radnih materijala; Broj subvencija prijevoza učenicima srednje škole; Uspješno stjecanje srednjoškolskog obrazovanja za što veći broj djece i mladih</w:t>
            </w:r>
            <w:r w:rsidR="00F2788C">
              <w:rPr>
                <w:rFonts w:ascii="Times New Roman" w:hAnsi="Times New Roman" w:cs="Times New Roman"/>
              </w:rPr>
              <w:t>.</w:t>
            </w:r>
          </w:p>
        </w:tc>
      </w:tr>
    </w:tbl>
    <w:p w14:paraId="32DCB971" w14:textId="77777777" w:rsidR="006D0E2E" w:rsidRDefault="006D0E2E" w:rsidP="006D0E2E">
      <w:pPr>
        <w:spacing w:after="0"/>
        <w:jc w:val="both"/>
        <w:rPr>
          <w:rFonts w:ascii="Times New Roman" w:hAnsi="Times New Roman" w:cs="Times New Roman"/>
          <w:sz w:val="24"/>
          <w:szCs w:val="24"/>
        </w:rPr>
      </w:pPr>
    </w:p>
    <w:p w14:paraId="58C2F905" w14:textId="46C6FBA8" w:rsidR="006D0E2E" w:rsidRDefault="006D0E2E" w:rsidP="006D0E2E">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Pr>
          <w:rFonts w:ascii="Times New Roman" w:hAnsi="Times New Roman" w:cs="Times New Roman"/>
          <w:b/>
          <w:sz w:val="24"/>
          <w:szCs w:val="24"/>
        </w:rPr>
        <w:t>Visoko obrazovanje</w:t>
      </w:r>
      <w:r w:rsidR="005F78EA">
        <w:rPr>
          <w:rFonts w:ascii="Times New Roman" w:hAnsi="Times New Roman" w:cs="Times New Roman"/>
          <w:b/>
          <w:sz w:val="24"/>
          <w:szCs w:val="24"/>
        </w:rPr>
        <w:t xml:space="preserve"> </w:t>
      </w:r>
      <w:r w:rsidR="005F78EA" w:rsidRPr="005F78EA">
        <w:rPr>
          <w:rFonts w:ascii="Times New Roman" w:hAnsi="Times New Roman" w:cs="Times New Roman"/>
          <w:bCs/>
          <w:sz w:val="24"/>
          <w:szCs w:val="24"/>
        </w:rPr>
        <w:t>planiran je</w:t>
      </w:r>
      <w:r>
        <w:rPr>
          <w:rFonts w:ascii="Times New Roman" w:hAnsi="Times New Roman" w:cs="Times New Roman"/>
          <w:b/>
          <w:sz w:val="24"/>
          <w:szCs w:val="24"/>
        </w:rPr>
        <w:t xml:space="preserve"> </w:t>
      </w:r>
      <w:r w:rsidRPr="00B9284E">
        <w:rPr>
          <w:rFonts w:ascii="Times New Roman" w:hAnsi="Times New Roman" w:cs="Times New Roman"/>
          <w:sz w:val="24"/>
          <w:szCs w:val="24"/>
        </w:rPr>
        <w:t xml:space="preserve">u iznosu od </w:t>
      </w:r>
      <w:r w:rsidR="00F9355C">
        <w:rPr>
          <w:rFonts w:ascii="Times New Roman" w:hAnsi="Times New Roman" w:cs="Times New Roman"/>
          <w:sz w:val="24"/>
          <w:szCs w:val="24"/>
        </w:rPr>
        <w:t>18</w:t>
      </w:r>
      <w:r w:rsidR="00BB2E74">
        <w:rPr>
          <w:rFonts w:ascii="Times New Roman" w:hAnsi="Times New Roman" w:cs="Times New Roman"/>
          <w:sz w:val="24"/>
          <w:szCs w:val="24"/>
        </w:rPr>
        <w:t>.</w:t>
      </w:r>
      <w:r w:rsidR="00F9355C">
        <w:rPr>
          <w:rFonts w:ascii="Times New Roman" w:hAnsi="Times New Roman" w:cs="Times New Roman"/>
          <w:sz w:val="24"/>
          <w:szCs w:val="24"/>
        </w:rPr>
        <w:t>0</w:t>
      </w:r>
      <w:r w:rsidR="00BB2E74">
        <w:rPr>
          <w:rFonts w:ascii="Times New Roman" w:hAnsi="Times New Roman" w:cs="Times New Roman"/>
          <w:sz w:val="24"/>
          <w:szCs w:val="24"/>
        </w:rPr>
        <w:t>00,</w:t>
      </w:r>
      <w:r w:rsidR="003557C6">
        <w:rPr>
          <w:rFonts w:ascii="Times New Roman" w:hAnsi="Times New Roman" w:cs="Times New Roman"/>
          <w:sz w:val="24"/>
          <w:szCs w:val="24"/>
        </w:rPr>
        <w:t>00 EUR</w:t>
      </w:r>
      <w:r w:rsidRPr="00B9284E">
        <w:rPr>
          <w:rFonts w:ascii="Times New Roman" w:hAnsi="Times New Roman" w:cs="Times New Roman"/>
          <w:sz w:val="24"/>
          <w:szCs w:val="24"/>
        </w:rPr>
        <w:t xml:space="preserve"> odnosi</w:t>
      </w:r>
      <w:r w:rsidR="00F9355C">
        <w:rPr>
          <w:rFonts w:ascii="Times New Roman" w:hAnsi="Times New Roman" w:cs="Times New Roman"/>
          <w:sz w:val="24"/>
          <w:szCs w:val="24"/>
        </w:rPr>
        <w:t xml:space="preserve"> se na</w:t>
      </w:r>
      <w:r w:rsidRPr="00B9284E">
        <w:rPr>
          <w:rFonts w:ascii="Times New Roman" w:hAnsi="Times New Roman" w:cs="Times New Roman"/>
          <w:sz w:val="24"/>
          <w:szCs w:val="24"/>
        </w:rPr>
        <w:t xml:space="preserve"> </w:t>
      </w:r>
      <w:r>
        <w:rPr>
          <w:rFonts w:ascii="Times New Roman" w:hAnsi="Times New Roman" w:cs="Times New Roman"/>
          <w:sz w:val="24"/>
          <w:szCs w:val="24"/>
        </w:rPr>
        <w:t>stipendiranje studenata</w:t>
      </w:r>
      <w:r w:rsidR="003557C6">
        <w:rPr>
          <w:rFonts w:ascii="Times New Roman" w:hAnsi="Times New Roman" w:cs="Times New Roman"/>
          <w:sz w:val="24"/>
          <w:szCs w:val="24"/>
        </w:rPr>
        <w:t xml:space="preserve"> </w:t>
      </w:r>
      <w:r w:rsidR="00850E56">
        <w:rPr>
          <w:rFonts w:ascii="Times New Roman" w:hAnsi="Times New Roman" w:cs="Times New Roman"/>
          <w:sz w:val="24"/>
          <w:szCs w:val="24"/>
        </w:rPr>
        <w:t xml:space="preserve">s područja Općine Jasenice </w:t>
      </w:r>
      <w:r w:rsidR="003557C6">
        <w:rPr>
          <w:rFonts w:ascii="Times New Roman" w:hAnsi="Times New Roman" w:cs="Times New Roman"/>
          <w:sz w:val="24"/>
          <w:szCs w:val="24"/>
        </w:rPr>
        <w:t>koji redovito upisuju akademsku godinu.</w:t>
      </w:r>
    </w:p>
    <w:p w14:paraId="4AD80DE8" w14:textId="77777777" w:rsidR="006D0E2E" w:rsidRPr="00B9284E" w:rsidRDefault="006D0E2E" w:rsidP="006D0E2E">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7"/>
        <w:gridCol w:w="7561"/>
      </w:tblGrid>
      <w:tr w:rsidR="006D0E2E" w:rsidRPr="00B9284E" w14:paraId="1C56498D" w14:textId="77777777" w:rsidTr="00755D92">
        <w:tc>
          <w:tcPr>
            <w:tcW w:w="2093" w:type="dxa"/>
            <w:shd w:val="clear" w:color="auto" w:fill="FFF2CC" w:themeFill="accent4" w:themeFillTint="33"/>
          </w:tcPr>
          <w:p w14:paraId="5D9A55FF" w14:textId="77777777" w:rsidR="006D0E2E" w:rsidRPr="00B9284E" w:rsidRDefault="006D0E2E" w:rsidP="00755D92">
            <w:pPr>
              <w:jc w:val="both"/>
              <w:rPr>
                <w:rFonts w:ascii="Times New Roman" w:hAnsi="Times New Roman" w:cs="Times New Roman"/>
                <w:sz w:val="24"/>
                <w:szCs w:val="24"/>
              </w:rPr>
            </w:pPr>
          </w:p>
          <w:p w14:paraId="04E1F3E1"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6B55A2DA" w14:textId="77777777" w:rsidR="006D0E2E" w:rsidRPr="00BA7463" w:rsidRDefault="006D0E2E" w:rsidP="00755D92">
            <w:pPr>
              <w:jc w:val="both"/>
              <w:rPr>
                <w:rFonts w:ascii="Times New Roman" w:hAnsi="Times New Roman" w:cs="Times New Roman"/>
              </w:rPr>
            </w:pPr>
          </w:p>
          <w:p w14:paraId="4F55742A" w14:textId="77777777" w:rsidR="006D0E2E" w:rsidRPr="00BA7463" w:rsidRDefault="006D0E2E" w:rsidP="00755D92">
            <w:pPr>
              <w:jc w:val="both"/>
              <w:rPr>
                <w:rFonts w:ascii="Times New Roman" w:hAnsi="Times New Roman" w:cs="Times New Roman"/>
              </w:rPr>
            </w:pPr>
            <w:r>
              <w:rPr>
                <w:rFonts w:ascii="Times New Roman" w:hAnsi="Times New Roman" w:cs="Times New Roman"/>
              </w:rPr>
              <w:t xml:space="preserve">1008 </w:t>
            </w:r>
            <w:r w:rsidRPr="00BA7463">
              <w:rPr>
                <w:rFonts w:ascii="Times New Roman" w:hAnsi="Times New Roman" w:cs="Times New Roman"/>
              </w:rPr>
              <w:t xml:space="preserve"> </w:t>
            </w:r>
            <w:r>
              <w:rPr>
                <w:rFonts w:ascii="Times New Roman" w:hAnsi="Times New Roman" w:cs="Times New Roman"/>
              </w:rPr>
              <w:t>Visoko obrazovanje</w:t>
            </w:r>
          </w:p>
        </w:tc>
      </w:tr>
      <w:tr w:rsidR="006D0E2E" w:rsidRPr="00B9284E" w14:paraId="314F8E97" w14:textId="77777777" w:rsidTr="00755D92">
        <w:tc>
          <w:tcPr>
            <w:tcW w:w="2093" w:type="dxa"/>
            <w:shd w:val="clear" w:color="auto" w:fill="FFF2CC" w:themeFill="accent4" w:themeFillTint="33"/>
          </w:tcPr>
          <w:p w14:paraId="355054FB" w14:textId="77777777" w:rsidR="006D0E2E" w:rsidRPr="00B9284E" w:rsidRDefault="006D0E2E" w:rsidP="00755D92">
            <w:pPr>
              <w:jc w:val="both"/>
              <w:rPr>
                <w:rFonts w:ascii="Times New Roman" w:hAnsi="Times New Roman" w:cs="Times New Roman"/>
                <w:sz w:val="24"/>
                <w:szCs w:val="24"/>
              </w:rPr>
            </w:pPr>
          </w:p>
          <w:p w14:paraId="65D8E1D8" w14:textId="77777777" w:rsidR="006D0E2E" w:rsidRPr="00B9284E" w:rsidRDefault="006D0E2E" w:rsidP="00755D92">
            <w:pPr>
              <w:jc w:val="both"/>
              <w:rPr>
                <w:rFonts w:ascii="Times New Roman" w:hAnsi="Times New Roman" w:cs="Times New Roman"/>
                <w:sz w:val="24"/>
                <w:szCs w:val="24"/>
              </w:rPr>
            </w:pPr>
            <w:r>
              <w:rPr>
                <w:rFonts w:ascii="Times New Roman" w:hAnsi="Times New Roman" w:cs="Times New Roman"/>
                <w:sz w:val="24"/>
                <w:szCs w:val="24"/>
              </w:rPr>
              <w:t>Regulat</w:t>
            </w:r>
            <w:r w:rsidRPr="00B9284E">
              <w:rPr>
                <w:rFonts w:ascii="Times New Roman" w:hAnsi="Times New Roman" w:cs="Times New Roman"/>
                <w:sz w:val="24"/>
                <w:szCs w:val="24"/>
              </w:rPr>
              <w:t>orni okvir</w:t>
            </w:r>
          </w:p>
        </w:tc>
        <w:tc>
          <w:tcPr>
            <w:tcW w:w="7761" w:type="dxa"/>
            <w:shd w:val="clear" w:color="auto" w:fill="E2EFD9" w:themeFill="accent6" w:themeFillTint="33"/>
          </w:tcPr>
          <w:p w14:paraId="4C5D124E" w14:textId="77777777" w:rsidR="006D0E2E" w:rsidRPr="00BA7463" w:rsidRDefault="006D0E2E"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xml:space="preserve"> i 144/20</w:t>
            </w:r>
            <w:r w:rsidRPr="00BA7463">
              <w:rPr>
                <w:rFonts w:ascii="Times New Roman" w:hAnsi="Times New Roman" w:cs="Times New Roman"/>
              </w:rPr>
              <w:t>)</w:t>
            </w:r>
          </w:p>
          <w:p w14:paraId="29941753" w14:textId="2FD6AE13" w:rsidR="006D0E2E" w:rsidRPr="001845BE" w:rsidRDefault="001845BE" w:rsidP="001845BE">
            <w:pPr>
              <w:pStyle w:val="ListParagraph"/>
              <w:numPr>
                <w:ilvl w:val="0"/>
                <w:numId w:val="2"/>
              </w:numPr>
              <w:spacing w:line="259" w:lineRule="auto"/>
              <w:rPr>
                <w:rFonts w:ascii="Times New Roman" w:hAnsi="Times New Roman" w:cs="Times New Roman"/>
              </w:rPr>
            </w:pPr>
            <w:r w:rsidRPr="00AC5A82">
              <w:rPr>
                <w:rFonts w:ascii="Times New Roman" w:hAnsi="Times New Roman" w:cs="Times New Roman"/>
              </w:rPr>
              <w:t>Pravilnik o uvjetima, načinu i postupku dodijele stipendije i drugih oblika pomoći studentima („Glasnik Općine Jasenice“ broj 08/21, 07/23 i 10/24</w:t>
            </w:r>
            <w:r>
              <w:rPr>
                <w:rFonts w:ascii="Times New Roman" w:hAnsi="Times New Roman" w:cs="Times New Roman"/>
              </w:rPr>
              <w:t>)</w:t>
            </w:r>
          </w:p>
        </w:tc>
      </w:tr>
      <w:tr w:rsidR="006D0E2E" w:rsidRPr="00B9284E" w14:paraId="1EA0A8BD" w14:textId="77777777" w:rsidTr="00755D92">
        <w:tc>
          <w:tcPr>
            <w:tcW w:w="2093" w:type="dxa"/>
            <w:shd w:val="clear" w:color="auto" w:fill="FFF2CC" w:themeFill="accent4" w:themeFillTint="33"/>
          </w:tcPr>
          <w:p w14:paraId="541DFC9D" w14:textId="77777777" w:rsidR="006D0E2E" w:rsidRPr="00B9284E" w:rsidRDefault="006D0E2E" w:rsidP="00755D92">
            <w:pPr>
              <w:rPr>
                <w:rFonts w:ascii="Times New Roman" w:hAnsi="Times New Roman" w:cs="Times New Roman"/>
                <w:sz w:val="24"/>
                <w:szCs w:val="24"/>
              </w:rPr>
            </w:pPr>
            <w:r w:rsidRPr="00B9284E">
              <w:rPr>
                <w:rFonts w:ascii="Times New Roman" w:hAnsi="Times New Roman" w:cs="Times New Roman"/>
                <w:sz w:val="24"/>
                <w:szCs w:val="24"/>
              </w:rPr>
              <w:lastRenderedPageBreak/>
              <w:t xml:space="preserve">Opis programa (aktivnosti) </w:t>
            </w:r>
          </w:p>
        </w:tc>
        <w:tc>
          <w:tcPr>
            <w:tcW w:w="7761" w:type="dxa"/>
            <w:shd w:val="clear" w:color="auto" w:fill="E2EFD9" w:themeFill="accent6" w:themeFillTint="33"/>
          </w:tcPr>
          <w:p w14:paraId="1D70F0FF" w14:textId="77777777" w:rsidR="006D0E2E" w:rsidRDefault="006D0E2E" w:rsidP="00755D92">
            <w:pPr>
              <w:pStyle w:val="ListParagraph"/>
              <w:jc w:val="both"/>
              <w:rPr>
                <w:rFonts w:ascii="Times New Roman" w:hAnsi="Times New Roman" w:cs="Times New Roman"/>
              </w:rPr>
            </w:pPr>
          </w:p>
          <w:p w14:paraId="10DA37F0" w14:textId="77777777" w:rsidR="006D0E2E" w:rsidRPr="00407075" w:rsidRDefault="006D0E2E" w:rsidP="00755D92">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A100801 Studentske stipendije </w:t>
            </w:r>
            <w:r w:rsidRPr="00407075">
              <w:rPr>
                <w:rFonts w:ascii="Times New Roman" w:hAnsi="Times New Roman" w:cs="Times New Roman"/>
              </w:rPr>
              <w:t xml:space="preserve"> </w:t>
            </w:r>
          </w:p>
        </w:tc>
      </w:tr>
      <w:tr w:rsidR="006D0E2E" w:rsidRPr="00B9284E" w14:paraId="0DAAE28E" w14:textId="77777777" w:rsidTr="00755D92">
        <w:tc>
          <w:tcPr>
            <w:tcW w:w="2093" w:type="dxa"/>
            <w:shd w:val="clear" w:color="auto" w:fill="FFF2CC" w:themeFill="accent4" w:themeFillTint="33"/>
          </w:tcPr>
          <w:p w14:paraId="14761721" w14:textId="77777777" w:rsidR="006D0E2E" w:rsidRPr="00B9284E" w:rsidRDefault="006D0E2E" w:rsidP="00755D92">
            <w:pPr>
              <w:jc w:val="both"/>
              <w:rPr>
                <w:rFonts w:ascii="Times New Roman" w:hAnsi="Times New Roman" w:cs="Times New Roman"/>
                <w:sz w:val="24"/>
                <w:szCs w:val="24"/>
              </w:rPr>
            </w:pPr>
          </w:p>
          <w:p w14:paraId="116216DF"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7B14203B" w14:textId="77777777" w:rsidR="006D0E2E" w:rsidRDefault="006D0E2E" w:rsidP="00755D92">
            <w:pPr>
              <w:jc w:val="both"/>
              <w:rPr>
                <w:rFonts w:ascii="Times New Roman" w:hAnsi="Times New Roman" w:cs="Times New Roman"/>
              </w:rPr>
            </w:pPr>
          </w:p>
          <w:p w14:paraId="4E25729D" w14:textId="1DF7D494" w:rsidR="006D0E2E" w:rsidRPr="00BA7463" w:rsidRDefault="00850E56" w:rsidP="00755D92">
            <w:pPr>
              <w:jc w:val="both"/>
              <w:rPr>
                <w:rFonts w:ascii="Times New Roman" w:hAnsi="Times New Roman" w:cs="Times New Roman"/>
              </w:rPr>
            </w:pPr>
            <w:r>
              <w:rPr>
                <w:rFonts w:ascii="Times New Roman" w:hAnsi="Times New Roman" w:cs="Times New Roman"/>
              </w:rPr>
              <w:t xml:space="preserve">Povećati dostupnost visokog obrazovanja mladima iz Općine; </w:t>
            </w:r>
            <w:r w:rsidR="00057715">
              <w:rPr>
                <w:rFonts w:ascii="Times New Roman" w:hAnsi="Times New Roman" w:cs="Times New Roman"/>
              </w:rPr>
              <w:t>M</w:t>
            </w:r>
            <w:r>
              <w:rPr>
                <w:rFonts w:ascii="Times New Roman" w:hAnsi="Times New Roman" w:cs="Times New Roman"/>
              </w:rPr>
              <w:t>otivirati mlade za postizanje boljih rezultata u obrazovanj</w:t>
            </w:r>
            <w:r w:rsidR="00057715">
              <w:rPr>
                <w:rFonts w:ascii="Times New Roman" w:hAnsi="Times New Roman" w:cs="Times New Roman"/>
              </w:rPr>
              <w:t>u</w:t>
            </w:r>
            <w:r>
              <w:rPr>
                <w:rFonts w:ascii="Times New Roman" w:hAnsi="Times New Roman" w:cs="Times New Roman"/>
              </w:rPr>
              <w:t>.</w:t>
            </w:r>
            <w:r w:rsidR="006D0E2E" w:rsidRPr="00BA7463">
              <w:rPr>
                <w:rFonts w:ascii="Times New Roman" w:hAnsi="Times New Roman" w:cs="Times New Roman"/>
              </w:rPr>
              <w:t xml:space="preserve"> </w:t>
            </w:r>
          </w:p>
        </w:tc>
      </w:tr>
      <w:tr w:rsidR="006D0E2E" w:rsidRPr="00B9284E" w14:paraId="7AF0C80B" w14:textId="77777777" w:rsidTr="00755D92">
        <w:tc>
          <w:tcPr>
            <w:tcW w:w="2093" w:type="dxa"/>
            <w:shd w:val="clear" w:color="auto" w:fill="FFF2CC" w:themeFill="accent4" w:themeFillTint="33"/>
          </w:tcPr>
          <w:p w14:paraId="6FC21C2D"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6D4010A0" w14:textId="0E8B3647" w:rsidR="003557C6" w:rsidRPr="001A089A" w:rsidRDefault="003557C6" w:rsidP="003557C6">
            <w:pPr>
              <w:pStyle w:val="ListParagraph"/>
              <w:numPr>
                <w:ilvl w:val="0"/>
                <w:numId w:val="3"/>
              </w:numPr>
              <w:jc w:val="both"/>
              <w:rPr>
                <w:rFonts w:ascii="Times New Roman" w:hAnsi="Times New Roman" w:cs="Times New Roman"/>
              </w:rPr>
            </w:pPr>
            <w:r w:rsidRPr="001A089A">
              <w:rPr>
                <w:rFonts w:ascii="Times New Roman" w:hAnsi="Times New Roman" w:cs="Times New Roman"/>
              </w:rPr>
              <w:t>202</w:t>
            </w:r>
            <w:r w:rsidR="00F9355C">
              <w:rPr>
                <w:rFonts w:ascii="Times New Roman" w:hAnsi="Times New Roman" w:cs="Times New Roman"/>
              </w:rPr>
              <w:t>6</w:t>
            </w:r>
            <w:r w:rsidRPr="001A089A">
              <w:rPr>
                <w:rFonts w:ascii="Times New Roman" w:hAnsi="Times New Roman" w:cs="Times New Roman"/>
              </w:rPr>
              <w:t>. godina =</w:t>
            </w:r>
            <w:r w:rsidR="00BB2E74">
              <w:rPr>
                <w:rFonts w:ascii="Times New Roman" w:hAnsi="Times New Roman" w:cs="Times New Roman"/>
              </w:rPr>
              <w:t xml:space="preserve"> </w:t>
            </w:r>
            <w:r w:rsidR="00F9355C">
              <w:rPr>
                <w:rFonts w:ascii="Times New Roman" w:hAnsi="Times New Roman" w:cs="Times New Roman"/>
              </w:rPr>
              <w:t>18</w:t>
            </w:r>
            <w:r w:rsidR="00BB2E74">
              <w:rPr>
                <w:rFonts w:ascii="Times New Roman" w:hAnsi="Times New Roman" w:cs="Times New Roman"/>
              </w:rPr>
              <w:t>.</w:t>
            </w:r>
            <w:r w:rsidR="00F9355C">
              <w:rPr>
                <w:rFonts w:ascii="Times New Roman" w:hAnsi="Times New Roman" w:cs="Times New Roman"/>
              </w:rPr>
              <w:t>0</w:t>
            </w:r>
            <w:r w:rsidR="00BB2E74">
              <w:rPr>
                <w:rFonts w:ascii="Times New Roman" w:hAnsi="Times New Roman" w:cs="Times New Roman"/>
              </w:rPr>
              <w:t>00</w:t>
            </w:r>
            <w:r w:rsidRPr="001A089A">
              <w:rPr>
                <w:rFonts w:ascii="Times New Roman" w:hAnsi="Times New Roman" w:cs="Times New Roman"/>
              </w:rPr>
              <w:t>,00 EUR</w:t>
            </w:r>
          </w:p>
          <w:p w14:paraId="4DCACD19" w14:textId="571531CC" w:rsidR="003557C6" w:rsidRDefault="003557C6" w:rsidP="003557C6">
            <w:pPr>
              <w:pStyle w:val="ListParagraph"/>
              <w:numPr>
                <w:ilvl w:val="0"/>
                <w:numId w:val="3"/>
              </w:numPr>
              <w:jc w:val="both"/>
              <w:rPr>
                <w:rFonts w:ascii="Times New Roman" w:hAnsi="Times New Roman" w:cs="Times New Roman"/>
              </w:rPr>
            </w:pPr>
            <w:r>
              <w:rPr>
                <w:rFonts w:ascii="Times New Roman" w:hAnsi="Times New Roman" w:cs="Times New Roman"/>
              </w:rPr>
              <w:t>202</w:t>
            </w:r>
            <w:r w:rsidR="00F9355C">
              <w:rPr>
                <w:rFonts w:ascii="Times New Roman" w:hAnsi="Times New Roman" w:cs="Times New Roman"/>
              </w:rPr>
              <w:t>7</w:t>
            </w:r>
            <w:r w:rsidRPr="005601F5">
              <w:rPr>
                <w:rFonts w:ascii="Times New Roman" w:hAnsi="Times New Roman" w:cs="Times New Roman"/>
              </w:rPr>
              <w:t xml:space="preserve">. godina = </w:t>
            </w:r>
            <w:r w:rsidR="00F9355C">
              <w:rPr>
                <w:rFonts w:ascii="Times New Roman" w:hAnsi="Times New Roman" w:cs="Times New Roman"/>
              </w:rPr>
              <w:t>18</w:t>
            </w:r>
            <w:r w:rsidR="00BB2E74">
              <w:rPr>
                <w:rFonts w:ascii="Times New Roman" w:hAnsi="Times New Roman" w:cs="Times New Roman"/>
              </w:rPr>
              <w:t>.</w:t>
            </w:r>
            <w:r w:rsidR="00F9355C">
              <w:rPr>
                <w:rFonts w:ascii="Times New Roman" w:hAnsi="Times New Roman" w:cs="Times New Roman"/>
              </w:rPr>
              <w:t>9</w:t>
            </w:r>
            <w:r w:rsidR="00BB2E74">
              <w:rPr>
                <w:rFonts w:ascii="Times New Roman" w:hAnsi="Times New Roman" w:cs="Times New Roman"/>
              </w:rPr>
              <w:t>00</w:t>
            </w:r>
            <w:r>
              <w:rPr>
                <w:rFonts w:ascii="Times New Roman" w:hAnsi="Times New Roman" w:cs="Times New Roman"/>
              </w:rPr>
              <w:t>,00 EUR</w:t>
            </w:r>
          </w:p>
          <w:p w14:paraId="51D53220" w14:textId="5288DDCD" w:rsidR="006D0E2E" w:rsidRPr="003557C6" w:rsidRDefault="003557C6" w:rsidP="003557C6">
            <w:pPr>
              <w:pStyle w:val="ListParagraph"/>
              <w:numPr>
                <w:ilvl w:val="0"/>
                <w:numId w:val="3"/>
              </w:numPr>
              <w:jc w:val="both"/>
              <w:rPr>
                <w:rFonts w:ascii="Times New Roman" w:hAnsi="Times New Roman" w:cs="Times New Roman"/>
              </w:rPr>
            </w:pPr>
            <w:r w:rsidRPr="003557C6">
              <w:rPr>
                <w:rFonts w:ascii="Times New Roman" w:hAnsi="Times New Roman" w:cs="Times New Roman"/>
              </w:rPr>
              <w:t>202</w:t>
            </w:r>
            <w:r w:rsidR="00F9355C">
              <w:rPr>
                <w:rFonts w:ascii="Times New Roman" w:hAnsi="Times New Roman" w:cs="Times New Roman"/>
              </w:rPr>
              <w:t>8</w:t>
            </w:r>
            <w:r w:rsidRPr="003557C6">
              <w:rPr>
                <w:rFonts w:ascii="Times New Roman" w:hAnsi="Times New Roman" w:cs="Times New Roman"/>
              </w:rPr>
              <w:t xml:space="preserve">. godina = </w:t>
            </w:r>
            <w:r w:rsidR="00F9355C">
              <w:rPr>
                <w:rFonts w:ascii="Times New Roman" w:hAnsi="Times New Roman" w:cs="Times New Roman"/>
              </w:rPr>
              <w:t>19</w:t>
            </w:r>
            <w:r w:rsidR="00BF4D47">
              <w:rPr>
                <w:rFonts w:ascii="Times New Roman" w:hAnsi="Times New Roman" w:cs="Times New Roman"/>
              </w:rPr>
              <w:t>.500,00 EUR</w:t>
            </w:r>
          </w:p>
        </w:tc>
      </w:tr>
      <w:tr w:rsidR="006D0E2E" w:rsidRPr="00B9284E" w14:paraId="12D9C737" w14:textId="77777777" w:rsidTr="00755D92">
        <w:trPr>
          <w:trHeight w:val="632"/>
        </w:trPr>
        <w:tc>
          <w:tcPr>
            <w:tcW w:w="2093" w:type="dxa"/>
            <w:shd w:val="clear" w:color="auto" w:fill="FFF2CC" w:themeFill="accent4" w:themeFillTint="33"/>
          </w:tcPr>
          <w:p w14:paraId="023746B6" w14:textId="77777777" w:rsidR="006D0E2E" w:rsidRPr="00B9284E" w:rsidRDefault="006D0E2E"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1DA05936" w14:textId="77777777" w:rsidR="006D0E2E" w:rsidRDefault="006D0E2E" w:rsidP="00755D92">
            <w:pPr>
              <w:jc w:val="both"/>
              <w:rPr>
                <w:rFonts w:ascii="Times New Roman" w:hAnsi="Times New Roman" w:cs="Times New Roman"/>
              </w:rPr>
            </w:pPr>
          </w:p>
          <w:p w14:paraId="2B8B1CBA" w14:textId="3DBF7901" w:rsidR="006D0E2E" w:rsidRPr="00BA7463" w:rsidRDefault="00850E56" w:rsidP="00755D92">
            <w:pPr>
              <w:jc w:val="both"/>
              <w:rPr>
                <w:rFonts w:ascii="Times New Roman" w:hAnsi="Times New Roman" w:cs="Times New Roman"/>
              </w:rPr>
            </w:pPr>
            <w:r>
              <w:rPr>
                <w:rFonts w:ascii="Times New Roman" w:hAnsi="Times New Roman" w:cs="Times New Roman"/>
              </w:rPr>
              <w:t xml:space="preserve">Broj studenata korisnika stipendije; </w:t>
            </w:r>
            <w:r w:rsidR="00DA49FA">
              <w:rPr>
                <w:rFonts w:ascii="Times New Roman" w:hAnsi="Times New Roman" w:cs="Times New Roman"/>
              </w:rPr>
              <w:t>U</w:t>
            </w:r>
            <w:r>
              <w:rPr>
                <w:rFonts w:ascii="Times New Roman" w:hAnsi="Times New Roman" w:cs="Times New Roman"/>
              </w:rPr>
              <w:t xml:space="preserve">spješnost stipendista; </w:t>
            </w:r>
            <w:r w:rsidR="00DA49FA">
              <w:rPr>
                <w:rFonts w:ascii="Times New Roman" w:hAnsi="Times New Roman" w:cs="Times New Roman"/>
              </w:rPr>
              <w:t>E</w:t>
            </w:r>
            <w:r>
              <w:rPr>
                <w:rFonts w:ascii="Times New Roman" w:hAnsi="Times New Roman" w:cs="Times New Roman"/>
              </w:rPr>
              <w:t>ventualan povratak diplomiranih studenata u lokalnu sredinu.</w:t>
            </w:r>
          </w:p>
        </w:tc>
      </w:tr>
    </w:tbl>
    <w:p w14:paraId="65CFD2FD" w14:textId="70DE14A4" w:rsidR="00AE7B23" w:rsidRDefault="00AE7B23" w:rsidP="00A704DC">
      <w:pPr>
        <w:spacing w:after="0"/>
        <w:jc w:val="both"/>
        <w:rPr>
          <w:rFonts w:ascii="Times New Roman" w:hAnsi="Times New Roman" w:cs="Times New Roman"/>
          <w:sz w:val="24"/>
          <w:szCs w:val="24"/>
        </w:rPr>
      </w:pPr>
    </w:p>
    <w:p w14:paraId="22420A50" w14:textId="160B4365" w:rsidR="006F557F" w:rsidRPr="0027159D" w:rsidRDefault="006F557F" w:rsidP="006F557F">
      <w:pPr>
        <w:spacing w:after="0"/>
        <w:jc w:val="both"/>
        <w:rPr>
          <w:rFonts w:ascii="Times New Roman" w:hAnsi="Times New Roman" w:cs="Times New Roman"/>
          <w:sz w:val="24"/>
          <w:szCs w:val="24"/>
        </w:rPr>
      </w:pPr>
      <w:bookmarkStart w:id="4" w:name="_Hlk216165454"/>
      <w:r w:rsidRPr="0027159D">
        <w:rPr>
          <w:rFonts w:ascii="Times New Roman" w:hAnsi="Times New Roman" w:cs="Times New Roman"/>
          <w:sz w:val="24"/>
          <w:szCs w:val="24"/>
        </w:rPr>
        <w:t xml:space="preserve">Program </w:t>
      </w:r>
      <w:r w:rsidRPr="0027159D">
        <w:rPr>
          <w:rFonts w:ascii="Times New Roman" w:hAnsi="Times New Roman" w:cs="Times New Roman"/>
          <w:b/>
          <w:sz w:val="24"/>
          <w:szCs w:val="24"/>
        </w:rPr>
        <w:t xml:space="preserve">Razvoj sporta i rekreacije </w:t>
      </w:r>
      <w:r w:rsidR="005815C3" w:rsidRPr="0027159D">
        <w:rPr>
          <w:rFonts w:ascii="Times New Roman" w:hAnsi="Times New Roman" w:cs="Times New Roman"/>
          <w:sz w:val="24"/>
          <w:szCs w:val="24"/>
        </w:rPr>
        <w:t>planiran je za 2026. godinu u iznosu od 1.482.421,00 EUR i obuhvaća sljedeće aktivnosti i projekte:</w:t>
      </w:r>
    </w:p>
    <w:p w14:paraId="03BD7CF6" w14:textId="014E7AFC" w:rsidR="005815C3" w:rsidRPr="0027159D" w:rsidRDefault="005815C3" w:rsidP="005815C3">
      <w:pPr>
        <w:pStyle w:val="ListParagraph"/>
        <w:numPr>
          <w:ilvl w:val="0"/>
          <w:numId w:val="1"/>
        </w:numPr>
        <w:jc w:val="both"/>
        <w:rPr>
          <w:rFonts w:ascii="Times New Roman" w:hAnsi="Times New Roman" w:cs="Times New Roman"/>
          <w:sz w:val="24"/>
          <w:szCs w:val="24"/>
        </w:rPr>
      </w:pPr>
      <w:r w:rsidRPr="0027159D">
        <w:rPr>
          <w:rFonts w:ascii="Times New Roman" w:hAnsi="Times New Roman" w:cs="Times New Roman"/>
          <w:i/>
          <w:iCs/>
          <w:sz w:val="24"/>
          <w:szCs w:val="24"/>
        </w:rPr>
        <w:t xml:space="preserve">Aktivnost A100901 Osnovna djelatnost športskih udruga – </w:t>
      </w:r>
      <w:r w:rsidRPr="0027159D">
        <w:rPr>
          <w:rFonts w:ascii="Times New Roman" w:hAnsi="Times New Roman" w:cs="Times New Roman"/>
          <w:sz w:val="24"/>
          <w:szCs w:val="24"/>
        </w:rPr>
        <w:t>financijska potpora radu lokalnih sportskih klubova i udruga. Ova stavka uključuje i sufinanciranje sportskih manifestacija koja doprinose sportskoj ponudi za mlade;</w:t>
      </w:r>
    </w:p>
    <w:p w14:paraId="1D7CCD73" w14:textId="4419303F" w:rsidR="005815C3" w:rsidRPr="0027159D" w:rsidRDefault="005815C3" w:rsidP="005815C3">
      <w:pPr>
        <w:pStyle w:val="ListParagraph"/>
        <w:numPr>
          <w:ilvl w:val="0"/>
          <w:numId w:val="1"/>
        </w:numPr>
        <w:jc w:val="both"/>
        <w:rPr>
          <w:rFonts w:ascii="Times New Roman" w:hAnsi="Times New Roman" w:cs="Times New Roman"/>
          <w:sz w:val="24"/>
          <w:szCs w:val="24"/>
        </w:rPr>
      </w:pPr>
      <w:r w:rsidRPr="0027159D">
        <w:rPr>
          <w:rFonts w:ascii="Times New Roman" w:hAnsi="Times New Roman" w:cs="Times New Roman"/>
          <w:i/>
          <w:iCs/>
          <w:sz w:val="24"/>
          <w:szCs w:val="24"/>
        </w:rPr>
        <w:t>Kapitalni projekt K100901 Izgradnja sportske dvorane</w:t>
      </w:r>
      <w:r w:rsidRPr="0027159D">
        <w:rPr>
          <w:rFonts w:ascii="Times New Roman" w:hAnsi="Times New Roman" w:cs="Times New Roman"/>
          <w:sz w:val="24"/>
          <w:szCs w:val="24"/>
        </w:rPr>
        <w:t xml:space="preserve"> – kapitalni projekt izgradnje multifunkcionalne sportske dvorane u Maslenici;</w:t>
      </w:r>
    </w:p>
    <w:p w14:paraId="284568EE" w14:textId="0CCAC821" w:rsidR="00996C3A" w:rsidRPr="00996C3A" w:rsidRDefault="000D22C9" w:rsidP="00996C3A">
      <w:pPr>
        <w:pStyle w:val="ListParagraph"/>
        <w:numPr>
          <w:ilvl w:val="0"/>
          <w:numId w:val="1"/>
        </w:numPr>
        <w:jc w:val="both"/>
        <w:rPr>
          <w:rFonts w:ascii="Times New Roman" w:hAnsi="Times New Roman" w:cs="Times New Roman"/>
          <w:i/>
          <w:iCs/>
          <w:sz w:val="24"/>
          <w:szCs w:val="24"/>
        </w:rPr>
      </w:pPr>
      <w:r w:rsidRPr="0027159D">
        <w:rPr>
          <w:rFonts w:ascii="Times New Roman" w:hAnsi="Times New Roman" w:cs="Times New Roman"/>
          <w:i/>
          <w:iCs/>
          <w:sz w:val="24"/>
          <w:szCs w:val="24"/>
        </w:rPr>
        <w:t xml:space="preserve">Kapitalni projekt K100903 Uređenje dječjeg igrališta – </w:t>
      </w:r>
      <w:r w:rsidRPr="0027159D">
        <w:rPr>
          <w:rFonts w:ascii="Times New Roman" w:hAnsi="Times New Roman" w:cs="Times New Roman"/>
          <w:sz w:val="24"/>
          <w:szCs w:val="24"/>
        </w:rPr>
        <w:t>planirana je obnova dječjeg igrališta u naselju Rovanjska. Sredstva su predviđena za postavljanje novih sprava i zaštitne podloge;</w:t>
      </w:r>
    </w:p>
    <w:p w14:paraId="46F8502E" w14:textId="77777777" w:rsidR="000D22C9" w:rsidRPr="0027159D" w:rsidRDefault="000D22C9" w:rsidP="000D22C9">
      <w:pPr>
        <w:pStyle w:val="ListParagraph"/>
        <w:numPr>
          <w:ilvl w:val="0"/>
          <w:numId w:val="1"/>
        </w:numPr>
        <w:jc w:val="both"/>
        <w:rPr>
          <w:rFonts w:ascii="Times New Roman" w:hAnsi="Times New Roman" w:cs="Times New Roman"/>
          <w:i/>
          <w:iCs/>
          <w:sz w:val="24"/>
          <w:szCs w:val="24"/>
        </w:rPr>
      </w:pPr>
      <w:r w:rsidRPr="0027159D">
        <w:rPr>
          <w:rFonts w:ascii="Times New Roman" w:hAnsi="Times New Roman" w:cs="Times New Roman"/>
          <w:i/>
          <w:iCs/>
          <w:sz w:val="24"/>
          <w:szCs w:val="24"/>
        </w:rPr>
        <w:t xml:space="preserve">Kapitalni projekt K100904 Uređenje i obnova postojećeg školskog igrališta u Maslenici - </w:t>
      </w:r>
      <w:r w:rsidRPr="0027159D">
        <w:rPr>
          <w:rFonts w:ascii="Times New Roman" w:hAnsi="Times New Roman" w:cs="Times New Roman"/>
          <w:sz w:val="24"/>
          <w:szCs w:val="24"/>
        </w:rPr>
        <w:t xml:space="preserve">Projektom se predviđa: </w:t>
      </w:r>
    </w:p>
    <w:p w14:paraId="0477B685" w14:textId="6ACC1A6F" w:rsidR="000D22C9" w:rsidRPr="0027159D" w:rsidRDefault="007C6F0D" w:rsidP="007C6F0D">
      <w:pPr>
        <w:pStyle w:val="ListParagraph"/>
        <w:numPr>
          <w:ilvl w:val="0"/>
          <w:numId w:val="16"/>
        </w:numPr>
        <w:jc w:val="both"/>
        <w:rPr>
          <w:rFonts w:ascii="Times New Roman" w:hAnsi="Times New Roman" w:cs="Times New Roman"/>
          <w:i/>
          <w:iCs/>
          <w:sz w:val="24"/>
          <w:szCs w:val="24"/>
        </w:rPr>
      </w:pPr>
      <w:r w:rsidRPr="0027159D">
        <w:rPr>
          <w:rFonts w:ascii="Times New Roman" w:hAnsi="Times New Roman" w:cs="Times New Roman"/>
          <w:sz w:val="24"/>
          <w:szCs w:val="24"/>
        </w:rPr>
        <w:t>s</w:t>
      </w:r>
      <w:r w:rsidR="000D22C9" w:rsidRPr="0027159D">
        <w:rPr>
          <w:rFonts w:ascii="Times New Roman" w:hAnsi="Times New Roman" w:cs="Times New Roman"/>
          <w:sz w:val="24"/>
          <w:szCs w:val="24"/>
        </w:rPr>
        <w:t>adnja drvoreda unutar prometnog koridora ulice Petra Zor</w:t>
      </w:r>
      <w:r w:rsidRPr="0027159D">
        <w:rPr>
          <w:rFonts w:ascii="Times New Roman" w:hAnsi="Times New Roman" w:cs="Times New Roman"/>
          <w:sz w:val="24"/>
          <w:szCs w:val="24"/>
        </w:rPr>
        <w:t>anića te na</w:t>
      </w:r>
      <w:r w:rsidR="000D22C9" w:rsidRPr="0027159D">
        <w:rPr>
          <w:rFonts w:ascii="Times New Roman" w:hAnsi="Times New Roman" w:cs="Times New Roman"/>
          <w:sz w:val="24"/>
          <w:szCs w:val="24"/>
        </w:rPr>
        <w:t xml:space="preserve"> postojećem parkiralištu pored vježbališta na otvorenom, uz ulicu Petra Zor</w:t>
      </w:r>
      <w:r w:rsidRPr="0027159D">
        <w:rPr>
          <w:rFonts w:ascii="Times New Roman" w:hAnsi="Times New Roman" w:cs="Times New Roman"/>
          <w:sz w:val="24"/>
          <w:szCs w:val="24"/>
        </w:rPr>
        <w:t>an</w:t>
      </w:r>
      <w:r w:rsidR="00637764" w:rsidRPr="0027159D">
        <w:rPr>
          <w:rFonts w:ascii="Times New Roman" w:hAnsi="Times New Roman" w:cs="Times New Roman"/>
          <w:sz w:val="24"/>
          <w:szCs w:val="24"/>
        </w:rPr>
        <w:t>i</w:t>
      </w:r>
      <w:r w:rsidR="000D22C9" w:rsidRPr="0027159D">
        <w:rPr>
          <w:rFonts w:ascii="Times New Roman" w:hAnsi="Times New Roman" w:cs="Times New Roman"/>
          <w:sz w:val="24"/>
          <w:szCs w:val="24"/>
        </w:rPr>
        <w:t>ća, zamjena asfalta travnim elementima</w:t>
      </w:r>
      <w:r w:rsidR="00637764" w:rsidRPr="0027159D">
        <w:rPr>
          <w:rFonts w:ascii="Times New Roman" w:hAnsi="Times New Roman" w:cs="Times New Roman"/>
          <w:sz w:val="24"/>
          <w:szCs w:val="24"/>
        </w:rPr>
        <w:t>;</w:t>
      </w:r>
      <w:r w:rsidR="000D22C9" w:rsidRPr="0027159D">
        <w:rPr>
          <w:rFonts w:ascii="Times New Roman" w:hAnsi="Times New Roman" w:cs="Times New Roman"/>
          <w:sz w:val="24"/>
          <w:szCs w:val="24"/>
        </w:rPr>
        <w:t xml:space="preserve"> </w:t>
      </w:r>
    </w:p>
    <w:p w14:paraId="4E1614C7" w14:textId="77777777" w:rsidR="00637764" w:rsidRPr="0027159D" w:rsidRDefault="000D22C9" w:rsidP="00637764">
      <w:pPr>
        <w:pStyle w:val="ListParagraph"/>
        <w:numPr>
          <w:ilvl w:val="0"/>
          <w:numId w:val="16"/>
        </w:numPr>
        <w:jc w:val="both"/>
        <w:rPr>
          <w:rFonts w:ascii="Times New Roman" w:hAnsi="Times New Roman" w:cs="Times New Roman"/>
          <w:i/>
          <w:iCs/>
          <w:sz w:val="24"/>
          <w:szCs w:val="24"/>
        </w:rPr>
      </w:pPr>
      <w:r w:rsidRPr="0027159D">
        <w:rPr>
          <w:rFonts w:ascii="Times New Roman" w:hAnsi="Times New Roman" w:cs="Times New Roman"/>
          <w:sz w:val="24"/>
          <w:szCs w:val="24"/>
        </w:rPr>
        <w:t>Izgradnja vježbališta na otvorenom, sa spravama prilagođenim za osobe s invaliditetom i smanjenom pokretljivosti</w:t>
      </w:r>
      <w:r w:rsidR="00637764" w:rsidRPr="0027159D">
        <w:rPr>
          <w:rFonts w:ascii="Times New Roman" w:hAnsi="Times New Roman" w:cs="Times New Roman"/>
          <w:sz w:val="24"/>
          <w:szCs w:val="24"/>
        </w:rPr>
        <w:t>;</w:t>
      </w:r>
    </w:p>
    <w:p w14:paraId="1A8C522D" w14:textId="5FB400FE" w:rsidR="00637764" w:rsidRPr="0027159D" w:rsidRDefault="00637764" w:rsidP="00637764">
      <w:pPr>
        <w:pStyle w:val="ListParagraph"/>
        <w:numPr>
          <w:ilvl w:val="0"/>
          <w:numId w:val="16"/>
        </w:numPr>
        <w:jc w:val="both"/>
        <w:rPr>
          <w:rFonts w:ascii="Times New Roman" w:hAnsi="Times New Roman" w:cs="Times New Roman"/>
          <w:i/>
          <w:iCs/>
          <w:sz w:val="24"/>
          <w:szCs w:val="24"/>
        </w:rPr>
      </w:pPr>
      <w:r w:rsidRPr="0027159D">
        <w:rPr>
          <w:rFonts w:ascii="Times New Roman" w:hAnsi="Times New Roman" w:cs="Times New Roman"/>
          <w:sz w:val="24"/>
          <w:szCs w:val="24"/>
        </w:rPr>
        <w:t>Postavljanje novog padel terena na mjestu postojećeg odbojkaškog igrališta;</w:t>
      </w:r>
    </w:p>
    <w:p w14:paraId="129D16BA" w14:textId="583047EE" w:rsidR="00637764" w:rsidRPr="0027159D" w:rsidRDefault="000D22C9" w:rsidP="00637764">
      <w:pPr>
        <w:pStyle w:val="ListParagraph"/>
        <w:numPr>
          <w:ilvl w:val="0"/>
          <w:numId w:val="16"/>
        </w:numPr>
        <w:jc w:val="both"/>
        <w:rPr>
          <w:rFonts w:ascii="Times New Roman" w:hAnsi="Times New Roman" w:cs="Times New Roman"/>
          <w:i/>
          <w:iCs/>
          <w:sz w:val="24"/>
          <w:szCs w:val="24"/>
        </w:rPr>
      </w:pPr>
      <w:r w:rsidRPr="0027159D">
        <w:rPr>
          <w:rFonts w:ascii="Times New Roman" w:hAnsi="Times New Roman" w:cs="Times New Roman"/>
          <w:sz w:val="24"/>
          <w:szCs w:val="24"/>
        </w:rPr>
        <w:t>Postavljanje atletske staze oko postojećeg košarkaškog igrališta i novoprojektiranog padel</w:t>
      </w:r>
      <w:r w:rsidR="00637764" w:rsidRPr="0027159D">
        <w:rPr>
          <w:rFonts w:ascii="Times New Roman" w:hAnsi="Times New Roman" w:cs="Times New Roman"/>
          <w:sz w:val="24"/>
          <w:szCs w:val="24"/>
        </w:rPr>
        <w:t xml:space="preserve"> </w:t>
      </w:r>
      <w:r w:rsidRPr="0027159D">
        <w:rPr>
          <w:rFonts w:ascii="Times New Roman" w:hAnsi="Times New Roman" w:cs="Times New Roman"/>
          <w:sz w:val="24"/>
          <w:szCs w:val="24"/>
        </w:rPr>
        <w:t>terena</w:t>
      </w:r>
      <w:r w:rsidR="00637764" w:rsidRPr="0027159D">
        <w:rPr>
          <w:rFonts w:ascii="Times New Roman" w:hAnsi="Times New Roman" w:cs="Times New Roman"/>
          <w:sz w:val="24"/>
          <w:szCs w:val="24"/>
        </w:rPr>
        <w:t>;</w:t>
      </w:r>
    </w:p>
    <w:p w14:paraId="3F8628D6" w14:textId="219285DF" w:rsidR="00637764" w:rsidRPr="0027159D" w:rsidRDefault="000D22C9" w:rsidP="00637764">
      <w:pPr>
        <w:pStyle w:val="ListParagraph"/>
        <w:numPr>
          <w:ilvl w:val="0"/>
          <w:numId w:val="16"/>
        </w:numPr>
        <w:jc w:val="both"/>
        <w:rPr>
          <w:rFonts w:ascii="Times New Roman" w:hAnsi="Times New Roman" w:cs="Times New Roman"/>
          <w:i/>
          <w:iCs/>
          <w:sz w:val="24"/>
          <w:szCs w:val="24"/>
        </w:rPr>
      </w:pPr>
      <w:r w:rsidRPr="0027159D">
        <w:rPr>
          <w:rFonts w:ascii="Times New Roman" w:hAnsi="Times New Roman" w:cs="Times New Roman"/>
          <w:sz w:val="24"/>
          <w:szCs w:val="24"/>
        </w:rPr>
        <w:t>Zamjena podloge postojećeg košarkarskog igrališta</w:t>
      </w:r>
      <w:r w:rsidR="00637764" w:rsidRPr="0027159D">
        <w:rPr>
          <w:rFonts w:ascii="Times New Roman" w:hAnsi="Times New Roman" w:cs="Times New Roman"/>
          <w:sz w:val="24"/>
          <w:szCs w:val="24"/>
        </w:rPr>
        <w:t>;</w:t>
      </w:r>
    </w:p>
    <w:p w14:paraId="0AD2E88E" w14:textId="238D2DBF" w:rsidR="00637764" w:rsidRPr="0027159D" w:rsidRDefault="000D22C9" w:rsidP="00637764">
      <w:pPr>
        <w:pStyle w:val="ListParagraph"/>
        <w:numPr>
          <w:ilvl w:val="0"/>
          <w:numId w:val="16"/>
        </w:numPr>
        <w:jc w:val="both"/>
        <w:rPr>
          <w:rFonts w:ascii="Times New Roman" w:hAnsi="Times New Roman" w:cs="Times New Roman"/>
          <w:i/>
          <w:iCs/>
          <w:sz w:val="24"/>
          <w:szCs w:val="24"/>
        </w:rPr>
      </w:pPr>
      <w:r w:rsidRPr="0027159D">
        <w:rPr>
          <w:rFonts w:ascii="Times New Roman" w:hAnsi="Times New Roman" w:cs="Times New Roman"/>
          <w:sz w:val="24"/>
          <w:szCs w:val="24"/>
        </w:rPr>
        <w:t xml:space="preserve">Sadnja raznovrsnih zavičajnih (autohtonih) stabala i grmova </w:t>
      </w:r>
      <w:r w:rsidR="00637764" w:rsidRPr="0027159D">
        <w:rPr>
          <w:rFonts w:ascii="Times New Roman" w:hAnsi="Times New Roman" w:cs="Times New Roman"/>
          <w:sz w:val="24"/>
          <w:szCs w:val="24"/>
        </w:rPr>
        <w:t>te</w:t>
      </w:r>
    </w:p>
    <w:p w14:paraId="7735776B" w14:textId="077CF606" w:rsidR="005815C3" w:rsidRPr="00996C3A" w:rsidRDefault="000D22C9" w:rsidP="00637764">
      <w:pPr>
        <w:pStyle w:val="ListParagraph"/>
        <w:numPr>
          <w:ilvl w:val="0"/>
          <w:numId w:val="16"/>
        </w:numPr>
        <w:jc w:val="both"/>
        <w:rPr>
          <w:rFonts w:ascii="Times New Roman" w:hAnsi="Times New Roman" w:cs="Times New Roman"/>
          <w:i/>
          <w:iCs/>
          <w:sz w:val="24"/>
          <w:szCs w:val="24"/>
        </w:rPr>
      </w:pPr>
      <w:r w:rsidRPr="0027159D">
        <w:rPr>
          <w:rFonts w:ascii="Times New Roman" w:hAnsi="Times New Roman" w:cs="Times New Roman"/>
          <w:sz w:val="24"/>
          <w:szCs w:val="24"/>
        </w:rPr>
        <w:t>Postava solarne klupe unutar obuhvata</w:t>
      </w:r>
      <w:r w:rsidR="00996C3A">
        <w:rPr>
          <w:rFonts w:ascii="Times New Roman" w:hAnsi="Times New Roman" w:cs="Times New Roman"/>
          <w:sz w:val="24"/>
          <w:szCs w:val="24"/>
        </w:rPr>
        <w:t>.</w:t>
      </w:r>
    </w:p>
    <w:p w14:paraId="2281A2F2" w14:textId="2FF3B8C4" w:rsidR="00996C3A" w:rsidRPr="00996C3A" w:rsidRDefault="00996C3A" w:rsidP="00996C3A">
      <w:pPr>
        <w:pStyle w:val="ListParagraph"/>
        <w:numPr>
          <w:ilvl w:val="0"/>
          <w:numId w:val="9"/>
        </w:numPr>
        <w:jc w:val="both"/>
        <w:rPr>
          <w:rFonts w:ascii="Times New Roman" w:hAnsi="Times New Roman" w:cs="Times New Roman"/>
          <w:sz w:val="24"/>
          <w:szCs w:val="24"/>
        </w:rPr>
      </w:pPr>
      <w:r w:rsidRPr="00075852">
        <w:rPr>
          <w:rFonts w:ascii="Times New Roman" w:hAnsi="Times New Roman" w:cs="Times New Roman"/>
          <w:i/>
          <w:iCs/>
          <w:sz w:val="24"/>
          <w:szCs w:val="24"/>
        </w:rPr>
        <w:t>Kapitalni projekt K100905 Uređenje i obnova postojećeg</w:t>
      </w:r>
      <w:r>
        <w:rPr>
          <w:rFonts w:ascii="Times New Roman" w:hAnsi="Times New Roman" w:cs="Times New Roman"/>
          <w:i/>
          <w:iCs/>
          <w:sz w:val="24"/>
          <w:szCs w:val="24"/>
        </w:rPr>
        <w:t xml:space="preserve"> školskog</w:t>
      </w:r>
      <w:r w:rsidRPr="00075852">
        <w:rPr>
          <w:rFonts w:ascii="Times New Roman" w:hAnsi="Times New Roman" w:cs="Times New Roman"/>
          <w:i/>
          <w:iCs/>
          <w:sz w:val="24"/>
          <w:szCs w:val="24"/>
        </w:rPr>
        <w:t xml:space="preserve"> igrališta u Rovanjskoj </w:t>
      </w:r>
      <w:r w:rsidRPr="00996C3A">
        <w:rPr>
          <w:rFonts w:ascii="Times New Roman" w:hAnsi="Times New Roman" w:cs="Times New Roman"/>
          <w:sz w:val="24"/>
          <w:szCs w:val="24"/>
        </w:rPr>
        <w:t>planiran je u iznosu od 1.000,00 EUR  a odnosi se na osnovno uređenje i obnovu postojećih sadržaja na igralištu.</w:t>
      </w:r>
    </w:p>
    <w:p w14:paraId="3ECB206E" w14:textId="66512AFF" w:rsidR="00EF3844" w:rsidRPr="0027159D" w:rsidRDefault="00EF3844" w:rsidP="00EF3844">
      <w:pPr>
        <w:pStyle w:val="ListParagraph"/>
        <w:numPr>
          <w:ilvl w:val="0"/>
          <w:numId w:val="9"/>
        </w:numPr>
        <w:jc w:val="both"/>
        <w:rPr>
          <w:rFonts w:ascii="Times New Roman" w:hAnsi="Times New Roman" w:cs="Times New Roman"/>
          <w:i/>
          <w:iCs/>
          <w:sz w:val="24"/>
          <w:szCs w:val="24"/>
        </w:rPr>
      </w:pPr>
      <w:r w:rsidRPr="0027159D">
        <w:rPr>
          <w:rFonts w:ascii="Times New Roman" w:hAnsi="Times New Roman" w:cs="Times New Roman"/>
          <w:i/>
          <w:iCs/>
          <w:sz w:val="24"/>
          <w:szCs w:val="24"/>
        </w:rPr>
        <w:t xml:space="preserve">Tekući projekt T100901 Održavanje dječjih igrališta </w:t>
      </w:r>
      <w:r w:rsidR="000A07C5" w:rsidRPr="0027159D">
        <w:rPr>
          <w:rFonts w:ascii="Times New Roman" w:hAnsi="Times New Roman" w:cs="Times New Roman"/>
          <w:i/>
          <w:iCs/>
          <w:sz w:val="24"/>
          <w:szCs w:val="24"/>
        </w:rPr>
        <w:t>–</w:t>
      </w:r>
      <w:r w:rsidRPr="0027159D">
        <w:rPr>
          <w:rFonts w:ascii="Times New Roman" w:hAnsi="Times New Roman" w:cs="Times New Roman"/>
          <w:i/>
          <w:iCs/>
          <w:sz w:val="24"/>
          <w:szCs w:val="24"/>
        </w:rPr>
        <w:t xml:space="preserve"> </w:t>
      </w:r>
      <w:r w:rsidR="000A07C5" w:rsidRPr="0027159D">
        <w:rPr>
          <w:rFonts w:ascii="Times New Roman" w:hAnsi="Times New Roman" w:cs="Times New Roman"/>
          <w:sz w:val="24"/>
          <w:szCs w:val="24"/>
        </w:rPr>
        <w:t>tekući projekt redovnog održavanja svih postojećih dječjih i sportskih igrališta na području Općine.</w:t>
      </w:r>
    </w:p>
    <w:bookmarkEnd w:id="4"/>
    <w:p w14:paraId="3F0A150A" w14:textId="77777777" w:rsidR="006F557F" w:rsidRPr="00B9284E" w:rsidRDefault="006F557F" w:rsidP="006F557F">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7"/>
        <w:gridCol w:w="7561"/>
      </w:tblGrid>
      <w:tr w:rsidR="006F557F" w:rsidRPr="00B9284E" w14:paraId="6BAAB2E3" w14:textId="77777777" w:rsidTr="00755D92">
        <w:tc>
          <w:tcPr>
            <w:tcW w:w="2093" w:type="dxa"/>
            <w:shd w:val="clear" w:color="auto" w:fill="FFF2CC" w:themeFill="accent4" w:themeFillTint="33"/>
          </w:tcPr>
          <w:p w14:paraId="00D6009F" w14:textId="77777777" w:rsidR="006F557F" w:rsidRPr="00B9284E" w:rsidRDefault="006F557F" w:rsidP="00755D92">
            <w:pPr>
              <w:jc w:val="both"/>
              <w:rPr>
                <w:rFonts w:ascii="Times New Roman" w:hAnsi="Times New Roman" w:cs="Times New Roman"/>
                <w:sz w:val="24"/>
                <w:szCs w:val="24"/>
              </w:rPr>
            </w:pPr>
          </w:p>
          <w:p w14:paraId="2CE27B07"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079675EB" w14:textId="77777777" w:rsidR="006F557F" w:rsidRPr="00BA7463" w:rsidRDefault="006F557F" w:rsidP="00755D92">
            <w:pPr>
              <w:jc w:val="both"/>
              <w:rPr>
                <w:rFonts w:ascii="Times New Roman" w:hAnsi="Times New Roman" w:cs="Times New Roman"/>
              </w:rPr>
            </w:pPr>
          </w:p>
          <w:p w14:paraId="32366418" w14:textId="77777777" w:rsidR="006F557F" w:rsidRPr="00BA7463" w:rsidRDefault="006F557F" w:rsidP="00755D92">
            <w:pPr>
              <w:jc w:val="both"/>
              <w:rPr>
                <w:rFonts w:ascii="Times New Roman" w:hAnsi="Times New Roman" w:cs="Times New Roman"/>
              </w:rPr>
            </w:pPr>
            <w:r>
              <w:rPr>
                <w:rFonts w:ascii="Times New Roman" w:hAnsi="Times New Roman" w:cs="Times New Roman"/>
              </w:rPr>
              <w:t>1009</w:t>
            </w:r>
            <w:r w:rsidRPr="00BA7463">
              <w:rPr>
                <w:rFonts w:ascii="Times New Roman" w:hAnsi="Times New Roman" w:cs="Times New Roman"/>
              </w:rPr>
              <w:t xml:space="preserve"> </w:t>
            </w:r>
            <w:r>
              <w:rPr>
                <w:rFonts w:ascii="Times New Roman" w:hAnsi="Times New Roman" w:cs="Times New Roman"/>
              </w:rPr>
              <w:t>Razvoj sporta i rekreacije</w:t>
            </w:r>
          </w:p>
        </w:tc>
      </w:tr>
      <w:tr w:rsidR="006F557F" w:rsidRPr="00B9284E" w14:paraId="56FA0A81" w14:textId="77777777" w:rsidTr="00755D92">
        <w:tc>
          <w:tcPr>
            <w:tcW w:w="2093" w:type="dxa"/>
            <w:shd w:val="clear" w:color="auto" w:fill="FFF2CC" w:themeFill="accent4" w:themeFillTint="33"/>
          </w:tcPr>
          <w:p w14:paraId="0E9D9F93" w14:textId="77777777" w:rsidR="006F557F" w:rsidRPr="00B9284E" w:rsidRDefault="006F557F" w:rsidP="00755D92">
            <w:pPr>
              <w:jc w:val="both"/>
              <w:rPr>
                <w:rFonts w:ascii="Times New Roman" w:hAnsi="Times New Roman" w:cs="Times New Roman"/>
                <w:sz w:val="24"/>
                <w:szCs w:val="24"/>
              </w:rPr>
            </w:pPr>
          </w:p>
          <w:p w14:paraId="4FFF71E4" w14:textId="77777777" w:rsidR="006F557F" w:rsidRPr="00B9284E" w:rsidRDefault="006F557F" w:rsidP="00755D92">
            <w:pPr>
              <w:jc w:val="both"/>
              <w:rPr>
                <w:rFonts w:ascii="Times New Roman" w:hAnsi="Times New Roman" w:cs="Times New Roman"/>
                <w:sz w:val="24"/>
                <w:szCs w:val="24"/>
              </w:rPr>
            </w:pPr>
            <w:r>
              <w:rPr>
                <w:rFonts w:ascii="Times New Roman" w:hAnsi="Times New Roman" w:cs="Times New Roman"/>
                <w:sz w:val="24"/>
                <w:szCs w:val="24"/>
              </w:rPr>
              <w:t>Regulat</w:t>
            </w:r>
            <w:r w:rsidRPr="00B9284E">
              <w:rPr>
                <w:rFonts w:ascii="Times New Roman" w:hAnsi="Times New Roman" w:cs="Times New Roman"/>
                <w:sz w:val="24"/>
                <w:szCs w:val="24"/>
              </w:rPr>
              <w:t>orni okvir</w:t>
            </w:r>
          </w:p>
        </w:tc>
        <w:tc>
          <w:tcPr>
            <w:tcW w:w="7761" w:type="dxa"/>
            <w:shd w:val="clear" w:color="auto" w:fill="E2EFD9" w:themeFill="accent6" w:themeFillTint="33"/>
          </w:tcPr>
          <w:p w14:paraId="15C1071B" w14:textId="77777777" w:rsidR="006F557F" w:rsidRPr="00BA7463" w:rsidRDefault="006F557F"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xml:space="preserve"> i 144/20</w:t>
            </w:r>
            <w:r w:rsidRPr="00BA7463">
              <w:rPr>
                <w:rFonts w:ascii="Times New Roman" w:hAnsi="Times New Roman" w:cs="Times New Roman"/>
              </w:rPr>
              <w:t>)</w:t>
            </w:r>
          </w:p>
          <w:p w14:paraId="293A5108" w14:textId="71472323" w:rsidR="006F557F" w:rsidRPr="00BA7463" w:rsidRDefault="006F557F"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udrugama (NN 74/14, 70/17, 98/19</w:t>
            </w:r>
            <w:r w:rsidR="000F0963">
              <w:rPr>
                <w:rFonts w:ascii="Times New Roman" w:hAnsi="Times New Roman" w:cs="Times New Roman"/>
              </w:rPr>
              <w:t xml:space="preserve"> i 151/22</w:t>
            </w:r>
            <w:r w:rsidRPr="00BA7463">
              <w:rPr>
                <w:rFonts w:ascii="Times New Roman" w:hAnsi="Times New Roman" w:cs="Times New Roman"/>
              </w:rPr>
              <w:t>)</w:t>
            </w:r>
          </w:p>
          <w:p w14:paraId="3D43588D" w14:textId="767C2BD3" w:rsidR="006F557F" w:rsidRPr="00BA7463" w:rsidRDefault="006F557F"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 xml:space="preserve">Uredba o kriterijima, mjerilima i postupcima financiranja i ugovaranja programa i projekata od interesa za opće dobro koje provode udruge (NN </w:t>
            </w:r>
            <w:r w:rsidR="000F0963">
              <w:rPr>
                <w:rFonts w:ascii="Times New Roman" w:hAnsi="Times New Roman" w:cs="Times New Roman"/>
              </w:rPr>
              <w:t>37/21</w:t>
            </w:r>
            <w:r w:rsidRPr="00BA7463">
              <w:rPr>
                <w:rFonts w:ascii="Times New Roman" w:hAnsi="Times New Roman" w:cs="Times New Roman"/>
              </w:rPr>
              <w:t>)</w:t>
            </w:r>
          </w:p>
          <w:p w14:paraId="24B50E0B" w14:textId="77777777" w:rsidR="001845BE" w:rsidRDefault="001845BE" w:rsidP="001845BE">
            <w:pPr>
              <w:pStyle w:val="ListParagraph"/>
              <w:numPr>
                <w:ilvl w:val="0"/>
                <w:numId w:val="2"/>
              </w:numPr>
              <w:jc w:val="both"/>
              <w:rPr>
                <w:rFonts w:ascii="Times New Roman" w:hAnsi="Times New Roman" w:cs="Times New Roman"/>
              </w:rPr>
            </w:pPr>
            <w:r w:rsidRPr="00AC5A82">
              <w:rPr>
                <w:rFonts w:ascii="Times New Roman" w:hAnsi="Times New Roman" w:cs="Times New Roman"/>
              </w:rPr>
              <w:t>Pravilnika o financiranju projekata i programa udruga na području Općine Jasenice (KLASA: 400-08/19-02/02, URBROJ: 2198/21-1-19-1</w:t>
            </w:r>
            <w:r>
              <w:rPr>
                <w:rFonts w:ascii="Times New Roman" w:hAnsi="Times New Roman" w:cs="Times New Roman"/>
              </w:rPr>
              <w:t>)</w:t>
            </w:r>
          </w:p>
          <w:p w14:paraId="7D58E945" w14:textId="360B9AE6" w:rsidR="006F557F" w:rsidRPr="00BA7463" w:rsidRDefault="006F557F"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 xml:space="preserve">Zakon o sportu (NN </w:t>
            </w:r>
            <w:r w:rsidR="005815C3">
              <w:rPr>
                <w:rFonts w:ascii="Times New Roman" w:hAnsi="Times New Roman" w:cs="Times New Roman"/>
              </w:rPr>
              <w:t>141/22</w:t>
            </w:r>
            <w:r w:rsidRPr="00BA7463">
              <w:rPr>
                <w:rFonts w:ascii="Times New Roman" w:hAnsi="Times New Roman" w:cs="Times New Roman"/>
              </w:rPr>
              <w:t>)</w:t>
            </w:r>
          </w:p>
        </w:tc>
      </w:tr>
      <w:tr w:rsidR="006F557F" w:rsidRPr="00B9284E" w14:paraId="3130025E" w14:textId="77777777" w:rsidTr="00755D92">
        <w:tc>
          <w:tcPr>
            <w:tcW w:w="2093" w:type="dxa"/>
            <w:shd w:val="clear" w:color="auto" w:fill="FFF2CC" w:themeFill="accent4" w:themeFillTint="33"/>
          </w:tcPr>
          <w:p w14:paraId="5171DC3E" w14:textId="77777777" w:rsidR="006F557F" w:rsidRPr="00B9284E" w:rsidRDefault="006F557F" w:rsidP="00755D92">
            <w:pPr>
              <w:rPr>
                <w:rFonts w:ascii="Times New Roman" w:hAnsi="Times New Roman" w:cs="Times New Roman"/>
                <w:sz w:val="24"/>
                <w:szCs w:val="24"/>
              </w:rPr>
            </w:pPr>
            <w:r w:rsidRPr="00B9284E">
              <w:rPr>
                <w:rFonts w:ascii="Times New Roman" w:hAnsi="Times New Roman" w:cs="Times New Roman"/>
                <w:sz w:val="24"/>
                <w:szCs w:val="24"/>
              </w:rPr>
              <w:lastRenderedPageBreak/>
              <w:t xml:space="preserve">Opis programa (aktivnosti) </w:t>
            </w:r>
          </w:p>
        </w:tc>
        <w:tc>
          <w:tcPr>
            <w:tcW w:w="7761" w:type="dxa"/>
            <w:shd w:val="clear" w:color="auto" w:fill="E2EFD9" w:themeFill="accent6" w:themeFillTint="33"/>
          </w:tcPr>
          <w:p w14:paraId="181B0726" w14:textId="68793BD8" w:rsidR="006F557F" w:rsidRDefault="006F557F"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A1009</w:t>
            </w:r>
            <w:r w:rsidRPr="00BA7463">
              <w:rPr>
                <w:rFonts w:ascii="Times New Roman" w:hAnsi="Times New Roman" w:cs="Times New Roman"/>
              </w:rPr>
              <w:t xml:space="preserve">01 </w:t>
            </w:r>
            <w:r w:rsidR="00710DD8">
              <w:rPr>
                <w:rFonts w:ascii="Times New Roman" w:hAnsi="Times New Roman" w:cs="Times New Roman"/>
              </w:rPr>
              <w:t>O</w:t>
            </w:r>
            <w:r>
              <w:rPr>
                <w:rFonts w:ascii="Times New Roman" w:hAnsi="Times New Roman" w:cs="Times New Roman"/>
              </w:rPr>
              <w:t xml:space="preserve">snovna djelatnost </w:t>
            </w:r>
            <w:r w:rsidR="005815C3">
              <w:rPr>
                <w:rFonts w:ascii="Times New Roman" w:hAnsi="Times New Roman" w:cs="Times New Roman"/>
              </w:rPr>
              <w:t>š</w:t>
            </w:r>
            <w:r>
              <w:rPr>
                <w:rFonts w:ascii="Times New Roman" w:hAnsi="Times New Roman" w:cs="Times New Roman"/>
              </w:rPr>
              <w:t>portskih udruga</w:t>
            </w:r>
          </w:p>
          <w:p w14:paraId="6206EDF4" w14:textId="35DE3D05" w:rsidR="00710DD8" w:rsidRDefault="00710DD8"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K100901 Izgradnja sportske dvorane</w:t>
            </w:r>
          </w:p>
          <w:p w14:paraId="5FEE015D" w14:textId="77777777" w:rsidR="006F557F" w:rsidRDefault="006F557F"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K100903 Uređenje dječjeg igrališta</w:t>
            </w:r>
          </w:p>
          <w:p w14:paraId="48B72E57" w14:textId="6C7B36FA" w:rsidR="006F557F" w:rsidRDefault="006F557F" w:rsidP="00755D92">
            <w:pPr>
              <w:pStyle w:val="ListParagraph"/>
              <w:numPr>
                <w:ilvl w:val="0"/>
                <w:numId w:val="1"/>
              </w:numPr>
              <w:jc w:val="both"/>
              <w:rPr>
                <w:rFonts w:ascii="Times New Roman" w:hAnsi="Times New Roman" w:cs="Times New Roman"/>
              </w:rPr>
            </w:pPr>
            <w:r>
              <w:rPr>
                <w:rFonts w:ascii="Times New Roman" w:hAnsi="Times New Roman" w:cs="Times New Roman"/>
              </w:rPr>
              <w:t xml:space="preserve">Kapitalni projekt K100904 </w:t>
            </w:r>
            <w:r w:rsidR="00783125">
              <w:rPr>
                <w:rFonts w:ascii="Times New Roman" w:hAnsi="Times New Roman" w:cs="Times New Roman"/>
              </w:rPr>
              <w:t>U</w:t>
            </w:r>
            <w:r>
              <w:rPr>
                <w:rFonts w:ascii="Times New Roman" w:hAnsi="Times New Roman" w:cs="Times New Roman"/>
              </w:rPr>
              <w:t>ređenje i obnova postojećeg školskog igrališta u Maslenici</w:t>
            </w:r>
          </w:p>
          <w:p w14:paraId="08E3880F" w14:textId="17F62C85" w:rsidR="005815C3" w:rsidRDefault="005815C3" w:rsidP="005815C3">
            <w:pPr>
              <w:pStyle w:val="ListParagraph"/>
              <w:numPr>
                <w:ilvl w:val="0"/>
                <w:numId w:val="1"/>
              </w:numPr>
              <w:jc w:val="both"/>
              <w:rPr>
                <w:rFonts w:ascii="Times New Roman" w:hAnsi="Times New Roman" w:cs="Times New Roman"/>
              </w:rPr>
            </w:pPr>
            <w:r>
              <w:rPr>
                <w:rFonts w:ascii="Times New Roman" w:hAnsi="Times New Roman" w:cs="Times New Roman"/>
              </w:rPr>
              <w:t>Kapitalni projekt K100905 Uređenje i obnova postojećeg školskog igrališta u Rovanjskoj</w:t>
            </w:r>
          </w:p>
          <w:p w14:paraId="7ECE8A5D" w14:textId="3D7059B8" w:rsidR="005815C3" w:rsidRPr="005815C3" w:rsidRDefault="005815C3" w:rsidP="005815C3">
            <w:pPr>
              <w:pStyle w:val="ListParagraph"/>
              <w:numPr>
                <w:ilvl w:val="0"/>
                <w:numId w:val="1"/>
              </w:numPr>
              <w:jc w:val="both"/>
              <w:rPr>
                <w:rFonts w:ascii="Times New Roman" w:hAnsi="Times New Roman" w:cs="Times New Roman"/>
              </w:rPr>
            </w:pPr>
            <w:r>
              <w:rPr>
                <w:rFonts w:ascii="Times New Roman" w:hAnsi="Times New Roman" w:cs="Times New Roman"/>
              </w:rPr>
              <w:t>Kapitalni projekt K100906 Izgradnja dječjeg igrališta Rovanjska</w:t>
            </w:r>
          </w:p>
          <w:p w14:paraId="7D1BDE67" w14:textId="77777777" w:rsidR="006F557F" w:rsidRPr="00A574ED" w:rsidRDefault="006F557F" w:rsidP="00755D92">
            <w:pPr>
              <w:pStyle w:val="ListParagraph"/>
              <w:numPr>
                <w:ilvl w:val="0"/>
                <w:numId w:val="1"/>
              </w:numPr>
              <w:jc w:val="both"/>
              <w:rPr>
                <w:rFonts w:ascii="Times New Roman" w:hAnsi="Times New Roman" w:cs="Times New Roman"/>
              </w:rPr>
            </w:pPr>
            <w:r>
              <w:rPr>
                <w:rFonts w:ascii="Times New Roman" w:hAnsi="Times New Roman" w:cs="Times New Roman"/>
              </w:rPr>
              <w:t>Tekući projekt T100901 Održavanje dječjih igrališta</w:t>
            </w:r>
          </w:p>
        </w:tc>
      </w:tr>
      <w:tr w:rsidR="006F557F" w:rsidRPr="00B9284E" w14:paraId="6118F7F9" w14:textId="77777777" w:rsidTr="00755D92">
        <w:tc>
          <w:tcPr>
            <w:tcW w:w="2093" w:type="dxa"/>
            <w:shd w:val="clear" w:color="auto" w:fill="FFF2CC" w:themeFill="accent4" w:themeFillTint="33"/>
          </w:tcPr>
          <w:p w14:paraId="19D79336" w14:textId="77777777" w:rsidR="006F557F" w:rsidRPr="00B9284E" w:rsidRDefault="006F557F" w:rsidP="00755D92">
            <w:pPr>
              <w:jc w:val="both"/>
              <w:rPr>
                <w:rFonts w:ascii="Times New Roman" w:hAnsi="Times New Roman" w:cs="Times New Roman"/>
                <w:sz w:val="24"/>
                <w:szCs w:val="24"/>
              </w:rPr>
            </w:pPr>
          </w:p>
          <w:p w14:paraId="7E3747E5"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29CE0EC2" w14:textId="5E59AA5F" w:rsidR="006F557F" w:rsidRPr="00BA7463" w:rsidRDefault="000A07C5" w:rsidP="00755D92">
            <w:pPr>
              <w:jc w:val="both"/>
              <w:rPr>
                <w:rFonts w:ascii="Times New Roman" w:hAnsi="Times New Roman" w:cs="Times New Roman"/>
              </w:rPr>
            </w:pPr>
            <w:r>
              <w:rPr>
                <w:rFonts w:ascii="Times New Roman" w:hAnsi="Times New Roman" w:cs="Times New Roman"/>
              </w:rPr>
              <w:t xml:space="preserve">Povećati dostupnost sportskih sadržaja za sve uzraste u Općini; </w:t>
            </w:r>
            <w:r w:rsidR="005F78EA">
              <w:rPr>
                <w:rFonts w:ascii="Times New Roman" w:hAnsi="Times New Roman" w:cs="Times New Roman"/>
              </w:rPr>
              <w:t>P</w:t>
            </w:r>
            <w:r>
              <w:rPr>
                <w:rFonts w:ascii="Times New Roman" w:hAnsi="Times New Roman" w:cs="Times New Roman"/>
              </w:rPr>
              <w:t xml:space="preserve">oboljšati infrastrukturu za bavljenje sportom; </w:t>
            </w:r>
            <w:r w:rsidR="005F78EA">
              <w:rPr>
                <w:rFonts w:ascii="Times New Roman" w:hAnsi="Times New Roman" w:cs="Times New Roman"/>
              </w:rPr>
              <w:t>P</w:t>
            </w:r>
            <w:r>
              <w:rPr>
                <w:rFonts w:ascii="Times New Roman" w:hAnsi="Times New Roman" w:cs="Times New Roman"/>
              </w:rPr>
              <w:t xml:space="preserve">održati rad sportskih klubova radi uključivanja djece, mladih i ostalih građana u sportske aktivnosti; </w:t>
            </w:r>
            <w:r w:rsidR="005F78EA">
              <w:rPr>
                <w:rFonts w:ascii="Times New Roman" w:hAnsi="Times New Roman" w:cs="Times New Roman"/>
              </w:rPr>
              <w:t>K</w:t>
            </w:r>
            <w:r>
              <w:rPr>
                <w:rFonts w:ascii="Times New Roman" w:hAnsi="Times New Roman" w:cs="Times New Roman"/>
              </w:rPr>
              <w:t>roz sport i rekreaciju poboljšati kvalitetu života i promovirati Općinu Jasenice kao poželjno mjesto za aktivni boravak.</w:t>
            </w:r>
          </w:p>
        </w:tc>
      </w:tr>
      <w:tr w:rsidR="006F557F" w:rsidRPr="00B9284E" w14:paraId="6D99B0E7" w14:textId="77777777" w:rsidTr="00755D92">
        <w:tc>
          <w:tcPr>
            <w:tcW w:w="2093" w:type="dxa"/>
            <w:shd w:val="clear" w:color="auto" w:fill="FFF2CC" w:themeFill="accent4" w:themeFillTint="33"/>
          </w:tcPr>
          <w:p w14:paraId="15EE00F3"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39712FAC" w14:textId="2D8B0C83" w:rsidR="006F557F" w:rsidRPr="001A089A" w:rsidRDefault="006F557F" w:rsidP="006F557F">
            <w:pPr>
              <w:pStyle w:val="ListParagraph"/>
              <w:numPr>
                <w:ilvl w:val="0"/>
                <w:numId w:val="3"/>
              </w:numPr>
              <w:jc w:val="both"/>
              <w:rPr>
                <w:rFonts w:ascii="Times New Roman" w:hAnsi="Times New Roman" w:cs="Times New Roman"/>
              </w:rPr>
            </w:pPr>
            <w:r w:rsidRPr="001A089A">
              <w:rPr>
                <w:rFonts w:ascii="Times New Roman" w:hAnsi="Times New Roman" w:cs="Times New Roman"/>
              </w:rPr>
              <w:t>202</w:t>
            </w:r>
            <w:r w:rsidR="001B402A">
              <w:rPr>
                <w:rFonts w:ascii="Times New Roman" w:hAnsi="Times New Roman" w:cs="Times New Roman"/>
              </w:rPr>
              <w:t>6</w:t>
            </w:r>
            <w:r w:rsidRPr="001A089A">
              <w:rPr>
                <w:rFonts w:ascii="Times New Roman" w:hAnsi="Times New Roman" w:cs="Times New Roman"/>
              </w:rPr>
              <w:t xml:space="preserve">. godina = </w:t>
            </w:r>
            <w:r w:rsidR="00710DD8">
              <w:rPr>
                <w:rFonts w:ascii="Times New Roman" w:hAnsi="Times New Roman" w:cs="Times New Roman"/>
              </w:rPr>
              <w:t>1.</w:t>
            </w:r>
            <w:r w:rsidR="001B402A">
              <w:rPr>
                <w:rFonts w:ascii="Times New Roman" w:hAnsi="Times New Roman" w:cs="Times New Roman"/>
              </w:rPr>
              <w:t>482</w:t>
            </w:r>
            <w:r w:rsidR="002E211B">
              <w:rPr>
                <w:rFonts w:ascii="Times New Roman" w:hAnsi="Times New Roman" w:cs="Times New Roman"/>
              </w:rPr>
              <w:t>.</w:t>
            </w:r>
            <w:r w:rsidR="001B402A">
              <w:rPr>
                <w:rFonts w:ascii="Times New Roman" w:hAnsi="Times New Roman" w:cs="Times New Roman"/>
              </w:rPr>
              <w:t>421</w:t>
            </w:r>
            <w:r w:rsidR="002E211B">
              <w:rPr>
                <w:rFonts w:ascii="Times New Roman" w:hAnsi="Times New Roman" w:cs="Times New Roman"/>
              </w:rPr>
              <w:t>,</w:t>
            </w:r>
            <w:r w:rsidR="001B402A">
              <w:rPr>
                <w:rFonts w:ascii="Times New Roman" w:hAnsi="Times New Roman" w:cs="Times New Roman"/>
              </w:rPr>
              <w:t>00</w:t>
            </w:r>
            <w:r w:rsidRPr="001A089A">
              <w:rPr>
                <w:rFonts w:ascii="Times New Roman" w:hAnsi="Times New Roman" w:cs="Times New Roman"/>
              </w:rPr>
              <w:t xml:space="preserve"> EUR</w:t>
            </w:r>
          </w:p>
          <w:p w14:paraId="463EA41D" w14:textId="30FD2A0A" w:rsidR="006F557F" w:rsidRDefault="006F557F" w:rsidP="006F557F">
            <w:pPr>
              <w:pStyle w:val="ListParagraph"/>
              <w:numPr>
                <w:ilvl w:val="0"/>
                <w:numId w:val="3"/>
              </w:numPr>
              <w:jc w:val="both"/>
              <w:rPr>
                <w:rFonts w:ascii="Times New Roman" w:hAnsi="Times New Roman" w:cs="Times New Roman"/>
              </w:rPr>
            </w:pPr>
            <w:r>
              <w:rPr>
                <w:rFonts w:ascii="Times New Roman" w:hAnsi="Times New Roman" w:cs="Times New Roman"/>
              </w:rPr>
              <w:t>202</w:t>
            </w:r>
            <w:r w:rsidR="001B402A">
              <w:rPr>
                <w:rFonts w:ascii="Times New Roman" w:hAnsi="Times New Roman" w:cs="Times New Roman"/>
              </w:rPr>
              <w:t>7</w:t>
            </w:r>
            <w:r w:rsidRPr="005601F5">
              <w:rPr>
                <w:rFonts w:ascii="Times New Roman" w:hAnsi="Times New Roman" w:cs="Times New Roman"/>
              </w:rPr>
              <w:t xml:space="preserve">. godina = </w:t>
            </w:r>
            <w:r w:rsidR="001B402A">
              <w:rPr>
                <w:rFonts w:ascii="Times New Roman" w:hAnsi="Times New Roman" w:cs="Times New Roman"/>
              </w:rPr>
              <w:t xml:space="preserve">   533</w:t>
            </w:r>
            <w:r w:rsidR="002E211B">
              <w:rPr>
                <w:rFonts w:ascii="Times New Roman" w:hAnsi="Times New Roman" w:cs="Times New Roman"/>
              </w:rPr>
              <w:t>.</w:t>
            </w:r>
            <w:r w:rsidR="001B402A">
              <w:rPr>
                <w:rFonts w:ascii="Times New Roman" w:hAnsi="Times New Roman" w:cs="Times New Roman"/>
              </w:rPr>
              <w:t>475</w:t>
            </w:r>
            <w:r w:rsidR="002E211B">
              <w:rPr>
                <w:rFonts w:ascii="Times New Roman" w:hAnsi="Times New Roman" w:cs="Times New Roman"/>
              </w:rPr>
              <w:t>,00</w:t>
            </w:r>
            <w:r>
              <w:rPr>
                <w:rFonts w:ascii="Times New Roman" w:hAnsi="Times New Roman" w:cs="Times New Roman"/>
              </w:rPr>
              <w:t xml:space="preserve"> EUR</w:t>
            </w:r>
          </w:p>
          <w:p w14:paraId="33195334" w14:textId="0474A8CA" w:rsidR="006F557F" w:rsidRPr="006F557F" w:rsidRDefault="006F557F" w:rsidP="006F557F">
            <w:pPr>
              <w:pStyle w:val="ListParagraph"/>
              <w:numPr>
                <w:ilvl w:val="0"/>
                <w:numId w:val="3"/>
              </w:numPr>
              <w:jc w:val="both"/>
              <w:rPr>
                <w:rFonts w:ascii="Times New Roman" w:hAnsi="Times New Roman" w:cs="Times New Roman"/>
              </w:rPr>
            </w:pPr>
            <w:r w:rsidRPr="006F557F">
              <w:rPr>
                <w:rFonts w:ascii="Times New Roman" w:hAnsi="Times New Roman" w:cs="Times New Roman"/>
              </w:rPr>
              <w:t>202</w:t>
            </w:r>
            <w:r w:rsidR="001B402A">
              <w:rPr>
                <w:rFonts w:ascii="Times New Roman" w:hAnsi="Times New Roman" w:cs="Times New Roman"/>
              </w:rPr>
              <w:t>8</w:t>
            </w:r>
            <w:r w:rsidRPr="006F557F">
              <w:rPr>
                <w:rFonts w:ascii="Times New Roman" w:hAnsi="Times New Roman" w:cs="Times New Roman"/>
              </w:rPr>
              <w:t xml:space="preserve">. godina = </w:t>
            </w:r>
            <w:r w:rsidR="00710DD8">
              <w:rPr>
                <w:rFonts w:ascii="Times New Roman" w:hAnsi="Times New Roman" w:cs="Times New Roman"/>
              </w:rPr>
              <w:t xml:space="preserve">   </w:t>
            </w:r>
            <w:r w:rsidR="001B402A">
              <w:rPr>
                <w:rFonts w:ascii="Times New Roman" w:hAnsi="Times New Roman" w:cs="Times New Roman"/>
              </w:rPr>
              <w:t>333</w:t>
            </w:r>
            <w:r w:rsidR="002E211B">
              <w:rPr>
                <w:rFonts w:ascii="Times New Roman" w:hAnsi="Times New Roman" w:cs="Times New Roman"/>
              </w:rPr>
              <w:t>.</w:t>
            </w:r>
            <w:r w:rsidR="001B402A">
              <w:rPr>
                <w:rFonts w:ascii="Times New Roman" w:hAnsi="Times New Roman" w:cs="Times New Roman"/>
              </w:rPr>
              <w:t>000</w:t>
            </w:r>
            <w:r w:rsidR="002E211B">
              <w:rPr>
                <w:rFonts w:ascii="Times New Roman" w:hAnsi="Times New Roman" w:cs="Times New Roman"/>
              </w:rPr>
              <w:t>,00</w:t>
            </w:r>
            <w:r w:rsidRPr="006F557F">
              <w:rPr>
                <w:rFonts w:ascii="Times New Roman" w:hAnsi="Times New Roman" w:cs="Times New Roman"/>
              </w:rPr>
              <w:t xml:space="preserve"> EUR</w:t>
            </w:r>
          </w:p>
        </w:tc>
      </w:tr>
      <w:tr w:rsidR="006F557F" w:rsidRPr="00B9284E" w14:paraId="33C125AA" w14:textId="77777777" w:rsidTr="00755D92">
        <w:trPr>
          <w:trHeight w:val="1110"/>
        </w:trPr>
        <w:tc>
          <w:tcPr>
            <w:tcW w:w="2093" w:type="dxa"/>
            <w:shd w:val="clear" w:color="auto" w:fill="FFF2CC" w:themeFill="accent4" w:themeFillTint="33"/>
          </w:tcPr>
          <w:p w14:paraId="3C2484E8"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600B7CD7" w14:textId="266CBAC6" w:rsidR="006F557F" w:rsidRPr="00BA7463" w:rsidRDefault="000A07C5" w:rsidP="00755D92">
            <w:pPr>
              <w:jc w:val="both"/>
              <w:rPr>
                <w:rFonts w:ascii="Times New Roman" w:hAnsi="Times New Roman" w:cs="Times New Roman"/>
              </w:rPr>
            </w:pPr>
            <w:r>
              <w:rPr>
                <w:rFonts w:ascii="Times New Roman" w:hAnsi="Times New Roman" w:cs="Times New Roman"/>
              </w:rPr>
              <w:t xml:space="preserve">Broj aktivnih sportskih klubova i korisnika sportskih sadržaja; </w:t>
            </w:r>
            <w:r w:rsidR="002E57E8">
              <w:rPr>
                <w:rFonts w:ascii="Times New Roman" w:hAnsi="Times New Roman" w:cs="Times New Roman"/>
              </w:rPr>
              <w:t>I</w:t>
            </w:r>
            <w:r>
              <w:rPr>
                <w:rFonts w:ascii="Times New Roman" w:hAnsi="Times New Roman" w:cs="Times New Roman"/>
              </w:rPr>
              <w:t xml:space="preserve">zgrađena sportska dvorana i broj sati korištenja iste nakon otvaranja: </w:t>
            </w:r>
            <w:r w:rsidR="005F78EA">
              <w:rPr>
                <w:rFonts w:ascii="Times New Roman" w:hAnsi="Times New Roman" w:cs="Times New Roman"/>
              </w:rPr>
              <w:t>B</w:t>
            </w:r>
            <w:r>
              <w:rPr>
                <w:rFonts w:ascii="Times New Roman" w:hAnsi="Times New Roman" w:cs="Times New Roman"/>
              </w:rPr>
              <w:t xml:space="preserve">roj novoizgrađenih ili obnovljenih sportskih igrališta: </w:t>
            </w:r>
            <w:r w:rsidR="005F78EA">
              <w:rPr>
                <w:rFonts w:ascii="Times New Roman" w:hAnsi="Times New Roman" w:cs="Times New Roman"/>
              </w:rPr>
              <w:t>U</w:t>
            </w:r>
            <w:r>
              <w:rPr>
                <w:rFonts w:ascii="Times New Roman" w:hAnsi="Times New Roman" w:cs="Times New Roman"/>
              </w:rPr>
              <w:t>spjesi lokalnih sportskih klubova (kao indirektni pokazatelj ulaganja u sportsku infrastrukturu i pogon</w:t>
            </w:r>
            <w:r w:rsidR="0056773E">
              <w:rPr>
                <w:rFonts w:ascii="Times New Roman" w:hAnsi="Times New Roman" w:cs="Times New Roman"/>
              </w:rPr>
              <w:t>)</w:t>
            </w:r>
            <w:r>
              <w:rPr>
                <w:rFonts w:ascii="Times New Roman" w:hAnsi="Times New Roman" w:cs="Times New Roman"/>
              </w:rPr>
              <w:t xml:space="preserve">. </w:t>
            </w:r>
          </w:p>
        </w:tc>
      </w:tr>
    </w:tbl>
    <w:p w14:paraId="13CEB145" w14:textId="77777777" w:rsidR="006F557F" w:rsidRPr="00B9284E" w:rsidRDefault="006F557F" w:rsidP="006F557F">
      <w:pPr>
        <w:spacing w:after="0"/>
        <w:jc w:val="both"/>
        <w:rPr>
          <w:rFonts w:ascii="Times New Roman" w:hAnsi="Times New Roman" w:cs="Times New Roman"/>
          <w:sz w:val="24"/>
          <w:szCs w:val="24"/>
        </w:rPr>
      </w:pPr>
    </w:p>
    <w:p w14:paraId="12822637" w14:textId="17CFEA0C" w:rsidR="006F557F" w:rsidRPr="00B9284E" w:rsidRDefault="006F557F" w:rsidP="006F557F">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Pr>
          <w:rFonts w:ascii="Times New Roman" w:hAnsi="Times New Roman" w:cs="Times New Roman"/>
          <w:b/>
          <w:sz w:val="24"/>
          <w:szCs w:val="24"/>
        </w:rPr>
        <w:t>Zaštita, očuvanje i unapređenje zdravlja</w:t>
      </w:r>
      <w:r>
        <w:rPr>
          <w:rFonts w:ascii="Times New Roman" w:hAnsi="Times New Roman" w:cs="Times New Roman"/>
          <w:sz w:val="24"/>
          <w:szCs w:val="24"/>
        </w:rPr>
        <w:t xml:space="preserve"> </w:t>
      </w:r>
      <w:r w:rsidR="005F78EA">
        <w:rPr>
          <w:rFonts w:ascii="Times New Roman" w:hAnsi="Times New Roman" w:cs="Times New Roman"/>
          <w:sz w:val="24"/>
          <w:szCs w:val="24"/>
        </w:rPr>
        <w:t xml:space="preserve">planiran je </w:t>
      </w:r>
      <w:r>
        <w:rPr>
          <w:rFonts w:ascii="Times New Roman" w:hAnsi="Times New Roman" w:cs="Times New Roman"/>
          <w:sz w:val="24"/>
          <w:szCs w:val="24"/>
        </w:rPr>
        <w:t xml:space="preserve">u iznosu od </w:t>
      </w:r>
      <w:r w:rsidR="00077710">
        <w:rPr>
          <w:rFonts w:ascii="Times New Roman" w:hAnsi="Times New Roman" w:cs="Times New Roman"/>
          <w:sz w:val="24"/>
          <w:szCs w:val="24"/>
        </w:rPr>
        <w:t>13</w:t>
      </w:r>
      <w:r w:rsidR="00710DD8">
        <w:rPr>
          <w:rFonts w:ascii="Times New Roman" w:hAnsi="Times New Roman" w:cs="Times New Roman"/>
          <w:sz w:val="24"/>
          <w:szCs w:val="24"/>
        </w:rPr>
        <w:t>.</w:t>
      </w:r>
      <w:r w:rsidR="00077710">
        <w:rPr>
          <w:rFonts w:ascii="Times New Roman" w:hAnsi="Times New Roman" w:cs="Times New Roman"/>
          <w:sz w:val="24"/>
          <w:szCs w:val="24"/>
        </w:rPr>
        <w:t>050</w:t>
      </w:r>
      <w:r w:rsidR="00783125">
        <w:rPr>
          <w:rFonts w:ascii="Times New Roman" w:hAnsi="Times New Roman" w:cs="Times New Roman"/>
          <w:sz w:val="24"/>
          <w:szCs w:val="24"/>
        </w:rPr>
        <w:t>,00 EUR, a</w:t>
      </w:r>
      <w:r w:rsidRPr="00B9284E">
        <w:rPr>
          <w:rFonts w:ascii="Times New Roman" w:hAnsi="Times New Roman" w:cs="Times New Roman"/>
          <w:sz w:val="24"/>
          <w:szCs w:val="24"/>
        </w:rPr>
        <w:t xml:space="preserve"> odnosi se na </w:t>
      </w:r>
      <w:r>
        <w:rPr>
          <w:rFonts w:ascii="Times New Roman" w:hAnsi="Times New Roman" w:cs="Times New Roman"/>
          <w:sz w:val="24"/>
          <w:szCs w:val="24"/>
        </w:rPr>
        <w:t>deratizaciju i dezinfekciju</w:t>
      </w:r>
      <w:r w:rsidR="006A53C7">
        <w:rPr>
          <w:rFonts w:ascii="Times New Roman" w:hAnsi="Times New Roman" w:cs="Times New Roman"/>
          <w:sz w:val="24"/>
          <w:szCs w:val="24"/>
        </w:rPr>
        <w:t xml:space="preserve"> i sufinanciranje troškova dodatnog tima hitne medicinske pomoći u sezoni</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067"/>
        <w:gridCol w:w="7561"/>
      </w:tblGrid>
      <w:tr w:rsidR="006F557F" w:rsidRPr="00B9284E" w14:paraId="76E61629" w14:textId="77777777" w:rsidTr="00755D92">
        <w:tc>
          <w:tcPr>
            <w:tcW w:w="2093" w:type="dxa"/>
            <w:shd w:val="clear" w:color="auto" w:fill="FFF2CC" w:themeFill="accent4" w:themeFillTint="33"/>
          </w:tcPr>
          <w:p w14:paraId="2600C65A" w14:textId="77777777" w:rsidR="006F557F" w:rsidRPr="00B9284E" w:rsidRDefault="006F557F" w:rsidP="00755D92">
            <w:pPr>
              <w:jc w:val="both"/>
              <w:rPr>
                <w:rFonts w:ascii="Times New Roman" w:hAnsi="Times New Roman" w:cs="Times New Roman"/>
                <w:sz w:val="24"/>
                <w:szCs w:val="24"/>
              </w:rPr>
            </w:pPr>
          </w:p>
          <w:p w14:paraId="06C63148"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7C5D4EAD" w14:textId="77777777" w:rsidR="006F557F" w:rsidRPr="00BA7463" w:rsidRDefault="006F557F" w:rsidP="00755D92">
            <w:pPr>
              <w:jc w:val="both"/>
              <w:rPr>
                <w:rFonts w:ascii="Times New Roman" w:hAnsi="Times New Roman" w:cs="Times New Roman"/>
              </w:rPr>
            </w:pPr>
          </w:p>
          <w:p w14:paraId="22A0338B" w14:textId="77777777" w:rsidR="006F557F" w:rsidRPr="00BA7463" w:rsidRDefault="006F557F" w:rsidP="00755D92">
            <w:pPr>
              <w:jc w:val="both"/>
              <w:rPr>
                <w:rFonts w:ascii="Times New Roman" w:hAnsi="Times New Roman" w:cs="Times New Roman"/>
              </w:rPr>
            </w:pPr>
            <w:r>
              <w:rPr>
                <w:rFonts w:ascii="Times New Roman" w:hAnsi="Times New Roman" w:cs="Times New Roman"/>
              </w:rPr>
              <w:t xml:space="preserve">1010 </w:t>
            </w:r>
            <w:r w:rsidRPr="00BA7463">
              <w:rPr>
                <w:rFonts w:ascii="Times New Roman" w:hAnsi="Times New Roman" w:cs="Times New Roman"/>
              </w:rPr>
              <w:t xml:space="preserve"> </w:t>
            </w:r>
            <w:r>
              <w:rPr>
                <w:rFonts w:ascii="Times New Roman" w:hAnsi="Times New Roman" w:cs="Times New Roman"/>
              </w:rPr>
              <w:t>Zaštita, očuvanje i unapređenje zdravlja</w:t>
            </w:r>
          </w:p>
        </w:tc>
      </w:tr>
      <w:tr w:rsidR="006F557F" w:rsidRPr="00B9284E" w14:paraId="3788C4D6" w14:textId="77777777" w:rsidTr="00755D92">
        <w:tc>
          <w:tcPr>
            <w:tcW w:w="2093" w:type="dxa"/>
            <w:shd w:val="clear" w:color="auto" w:fill="FFF2CC" w:themeFill="accent4" w:themeFillTint="33"/>
          </w:tcPr>
          <w:p w14:paraId="73ED2BB6" w14:textId="77777777" w:rsidR="006F557F" w:rsidRPr="00B9284E" w:rsidRDefault="006F557F" w:rsidP="00755D92">
            <w:pPr>
              <w:jc w:val="both"/>
              <w:rPr>
                <w:rFonts w:ascii="Times New Roman" w:hAnsi="Times New Roman" w:cs="Times New Roman"/>
                <w:sz w:val="24"/>
                <w:szCs w:val="24"/>
              </w:rPr>
            </w:pPr>
          </w:p>
          <w:p w14:paraId="6CB2D907"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Regula</w:t>
            </w:r>
            <w:r>
              <w:rPr>
                <w:rFonts w:ascii="Times New Roman" w:hAnsi="Times New Roman" w:cs="Times New Roman"/>
                <w:sz w:val="24"/>
                <w:szCs w:val="24"/>
              </w:rPr>
              <w:t>t</w:t>
            </w:r>
            <w:r w:rsidRPr="00B9284E">
              <w:rPr>
                <w:rFonts w:ascii="Times New Roman" w:hAnsi="Times New Roman" w:cs="Times New Roman"/>
                <w:sz w:val="24"/>
                <w:szCs w:val="24"/>
              </w:rPr>
              <w:t>orni okvir</w:t>
            </w:r>
          </w:p>
        </w:tc>
        <w:tc>
          <w:tcPr>
            <w:tcW w:w="7761" w:type="dxa"/>
            <w:shd w:val="clear" w:color="auto" w:fill="E2EFD9" w:themeFill="accent6" w:themeFillTint="33"/>
          </w:tcPr>
          <w:p w14:paraId="243CE1BF" w14:textId="77777777" w:rsidR="006F557F" w:rsidRPr="00BA7463" w:rsidRDefault="006F557F"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xml:space="preserve"> i 144/20</w:t>
            </w:r>
            <w:r w:rsidRPr="00BA7463">
              <w:rPr>
                <w:rFonts w:ascii="Times New Roman" w:hAnsi="Times New Roman" w:cs="Times New Roman"/>
              </w:rPr>
              <w:t>)</w:t>
            </w:r>
          </w:p>
          <w:p w14:paraId="4EAD2E22" w14:textId="3E6EC722" w:rsidR="006F557F" w:rsidRDefault="006F557F" w:rsidP="00755D92">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zdravstvenoj zaštiti (NN 100/18, 125/19</w:t>
            </w:r>
            <w:r>
              <w:rPr>
                <w:rFonts w:ascii="Times New Roman" w:hAnsi="Times New Roman" w:cs="Times New Roman"/>
              </w:rPr>
              <w:t>, 147/20</w:t>
            </w:r>
            <w:r w:rsidR="00077710">
              <w:rPr>
                <w:rFonts w:ascii="Times New Roman" w:hAnsi="Times New Roman" w:cs="Times New Roman"/>
              </w:rPr>
              <w:t xml:space="preserve">, </w:t>
            </w:r>
            <w:r>
              <w:rPr>
                <w:rFonts w:ascii="Times New Roman" w:hAnsi="Times New Roman" w:cs="Times New Roman"/>
              </w:rPr>
              <w:t>119/22</w:t>
            </w:r>
            <w:r w:rsidR="00077710">
              <w:rPr>
                <w:rFonts w:ascii="Times New Roman" w:hAnsi="Times New Roman" w:cs="Times New Roman"/>
              </w:rPr>
              <w:t>, 156/22, 33/23, 36/24, 102/25</w:t>
            </w:r>
            <w:r w:rsidRPr="00BA7463">
              <w:rPr>
                <w:rFonts w:ascii="Times New Roman" w:hAnsi="Times New Roman" w:cs="Times New Roman"/>
              </w:rPr>
              <w:t>)</w:t>
            </w:r>
          </w:p>
          <w:p w14:paraId="64CFAEB5" w14:textId="77777777" w:rsidR="006F557F" w:rsidRDefault="006F557F"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zaštiti pučanstva od zaraznih bolesti (NN 79/07, 113/08, 43/09, 130/17, 114/18, 47/20</w:t>
            </w:r>
            <w:r>
              <w:rPr>
                <w:rFonts w:ascii="Times New Roman" w:hAnsi="Times New Roman" w:cs="Times New Roman"/>
              </w:rPr>
              <w:t>, 134/20 i 143/21</w:t>
            </w:r>
            <w:r w:rsidRPr="005354BA">
              <w:rPr>
                <w:rFonts w:ascii="Times New Roman" w:hAnsi="Times New Roman" w:cs="Times New Roman"/>
              </w:rPr>
              <w:t>)</w:t>
            </w:r>
          </w:p>
          <w:p w14:paraId="0E6E463A" w14:textId="1C14478D" w:rsidR="006F557F" w:rsidRPr="001845BE" w:rsidRDefault="001845BE" w:rsidP="001845BE">
            <w:pPr>
              <w:pStyle w:val="ListParagraph"/>
              <w:numPr>
                <w:ilvl w:val="0"/>
                <w:numId w:val="2"/>
              </w:numPr>
              <w:jc w:val="both"/>
              <w:rPr>
                <w:rFonts w:ascii="Times New Roman" w:hAnsi="Times New Roman" w:cs="Times New Roman"/>
              </w:rPr>
            </w:pPr>
            <w:r w:rsidRPr="00A4166B">
              <w:rPr>
                <w:rFonts w:ascii="Times New Roman" w:hAnsi="Times New Roman" w:cs="Times New Roman"/>
              </w:rPr>
              <w:t xml:space="preserve">Ugovor o obavljanju komunalne djelatnosti dezinsekcije, dezinfekcije i deratizacije na području Općine Jasenice  za razdoblje </w:t>
            </w:r>
            <w:r>
              <w:rPr>
                <w:rFonts w:ascii="Times New Roman" w:hAnsi="Times New Roman" w:cs="Times New Roman"/>
              </w:rPr>
              <w:t>2025</w:t>
            </w:r>
            <w:r w:rsidRPr="00A4166B">
              <w:rPr>
                <w:rFonts w:ascii="Times New Roman" w:hAnsi="Times New Roman" w:cs="Times New Roman"/>
              </w:rPr>
              <w:t>. – 202</w:t>
            </w:r>
            <w:r>
              <w:rPr>
                <w:rFonts w:ascii="Times New Roman" w:hAnsi="Times New Roman" w:cs="Times New Roman"/>
              </w:rPr>
              <w:t>6</w:t>
            </w:r>
            <w:r w:rsidRPr="00A4166B">
              <w:rPr>
                <w:rFonts w:ascii="Times New Roman" w:hAnsi="Times New Roman" w:cs="Times New Roman"/>
              </w:rPr>
              <w:t>. godine</w:t>
            </w:r>
          </w:p>
        </w:tc>
      </w:tr>
      <w:tr w:rsidR="006F557F" w:rsidRPr="00B9284E" w14:paraId="7E44928A" w14:textId="77777777" w:rsidTr="00755D92">
        <w:tc>
          <w:tcPr>
            <w:tcW w:w="2093" w:type="dxa"/>
            <w:shd w:val="clear" w:color="auto" w:fill="FFF2CC" w:themeFill="accent4" w:themeFillTint="33"/>
          </w:tcPr>
          <w:p w14:paraId="14F40E33" w14:textId="77777777" w:rsidR="006F557F" w:rsidRPr="00B9284E" w:rsidRDefault="006F557F"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71D186CD" w14:textId="77777777" w:rsidR="006F557F" w:rsidRDefault="006F557F" w:rsidP="00755D92">
            <w:pPr>
              <w:jc w:val="both"/>
              <w:rPr>
                <w:rFonts w:ascii="Times New Roman" w:hAnsi="Times New Roman" w:cs="Times New Roman"/>
              </w:rPr>
            </w:pPr>
          </w:p>
          <w:p w14:paraId="5EFAD8E6" w14:textId="77777777" w:rsidR="006F557F" w:rsidRDefault="006F557F" w:rsidP="00755D92">
            <w:pPr>
              <w:pStyle w:val="ListParagraph"/>
              <w:numPr>
                <w:ilvl w:val="0"/>
                <w:numId w:val="2"/>
              </w:numPr>
              <w:jc w:val="both"/>
              <w:rPr>
                <w:rFonts w:ascii="Times New Roman" w:hAnsi="Times New Roman" w:cs="Times New Roman"/>
              </w:rPr>
            </w:pPr>
            <w:r>
              <w:rPr>
                <w:rFonts w:ascii="Times New Roman" w:hAnsi="Times New Roman" w:cs="Times New Roman"/>
              </w:rPr>
              <w:t>Aktivnost A101001 Poslovi deratizacije i dezinsekcije</w:t>
            </w:r>
          </w:p>
          <w:p w14:paraId="0E2D633B" w14:textId="3CFE339A" w:rsidR="006A53C7" w:rsidRPr="0091732F" w:rsidRDefault="006A53C7" w:rsidP="00755D92">
            <w:pPr>
              <w:pStyle w:val="ListParagraph"/>
              <w:numPr>
                <w:ilvl w:val="0"/>
                <w:numId w:val="2"/>
              </w:numPr>
              <w:jc w:val="both"/>
              <w:rPr>
                <w:rFonts w:ascii="Times New Roman" w:hAnsi="Times New Roman" w:cs="Times New Roman"/>
              </w:rPr>
            </w:pPr>
            <w:r>
              <w:rPr>
                <w:rFonts w:ascii="Times New Roman" w:hAnsi="Times New Roman" w:cs="Times New Roman"/>
              </w:rPr>
              <w:t>Aktivnost A101003 Pomoć za rad zdravstvenih službi</w:t>
            </w:r>
          </w:p>
        </w:tc>
      </w:tr>
      <w:tr w:rsidR="006F557F" w:rsidRPr="00B9284E" w14:paraId="503B5AF1" w14:textId="77777777" w:rsidTr="00755D92">
        <w:tc>
          <w:tcPr>
            <w:tcW w:w="2093" w:type="dxa"/>
            <w:shd w:val="clear" w:color="auto" w:fill="FFF2CC" w:themeFill="accent4" w:themeFillTint="33"/>
          </w:tcPr>
          <w:p w14:paraId="27B6BC9C" w14:textId="77777777" w:rsidR="006F557F" w:rsidRPr="00B9284E" w:rsidRDefault="006F557F" w:rsidP="00755D92">
            <w:pPr>
              <w:jc w:val="both"/>
              <w:rPr>
                <w:rFonts w:ascii="Times New Roman" w:hAnsi="Times New Roman" w:cs="Times New Roman"/>
                <w:sz w:val="24"/>
                <w:szCs w:val="24"/>
              </w:rPr>
            </w:pPr>
          </w:p>
          <w:p w14:paraId="286E658B"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0FA1E0D7" w14:textId="33F73EFD" w:rsidR="006F557F" w:rsidRPr="00BA7463" w:rsidRDefault="00077710" w:rsidP="00755D92">
            <w:pPr>
              <w:jc w:val="both"/>
              <w:rPr>
                <w:rFonts w:ascii="Times New Roman" w:hAnsi="Times New Roman" w:cs="Times New Roman"/>
              </w:rPr>
            </w:pPr>
            <w:r>
              <w:rPr>
                <w:rFonts w:ascii="Times New Roman" w:hAnsi="Times New Roman" w:cs="Times New Roman"/>
              </w:rPr>
              <w:t>Očuvati zdravlje stanovništva preventivnim mjerama protiv zaraznih bolesti; Osigurati dostupnost hitne medicinske pomoći i zdravstvene zaštite na odgovarajućoj razini, osobito u razdobljima kada je populacija (turisti) povećana.</w:t>
            </w:r>
          </w:p>
        </w:tc>
      </w:tr>
      <w:tr w:rsidR="006F557F" w:rsidRPr="00B9284E" w14:paraId="00126CFE" w14:textId="77777777" w:rsidTr="00755D92">
        <w:tc>
          <w:tcPr>
            <w:tcW w:w="2093" w:type="dxa"/>
            <w:shd w:val="clear" w:color="auto" w:fill="FFF2CC" w:themeFill="accent4" w:themeFillTint="33"/>
          </w:tcPr>
          <w:p w14:paraId="101CAA4B"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150295DE" w14:textId="17F1F5AE" w:rsidR="00783125" w:rsidRPr="001A089A" w:rsidRDefault="00783125" w:rsidP="00783125">
            <w:pPr>
              <w:pStyle w:val="ListParagraph"/>
              <w:numPr>
                <w:ilvl w:val="0"/>
                <w:numId w:val="3"/>
              </w:numPr>
              <w:jc w:val="both"/>
              <w:rPr>
                <w:rFonts w:ascii="Times New Roman" w:hAnsi="Times New Roman" w:cs="Times New Roman"/>
              </w:rPr>
            </w:pPr>
            <w:r w:rsidRPr="001A089A">
              <w:rPr>
                <w:rFonts w:ascii="Times New Roman" w:hAnsi="Times New Roman" w:cs="Times New Roman"/>
              </w:rPr>
              <w:t>202</w:t>
            </w:r>
            <w:r w:rsidR="00077710">
              <w:rPr>
                <w:rFonts w:ascii="Times New Roman" w:hAnsi="Times New Roman" w:cs="Times New Roman"/>
              </w:rPr>
              <w:t>6</w:t>
            </w:r>
            <w:r w:rsidRPr="001A089A">
              <w:rPr>
                <w:rFonts w:ascii="Times New Roman" w:hAnsi="Times New Roman" w:cs="Times New Roman"/>
              </w:rPr>
              <w:t xml:space="preserve">. godina = </w:t>
            </w:r>
            <w:r w:rsidR="00077710">
              <w:rPr>
                <w:rFonts w:ascii="Times New Roman" w:hAnsi="Times New Roman" w:cs="Times New Roman"/>
              </w:rPr>
              <w:t>13</w:t>
            </w:r>
            <w:r w:rsidR="00BF4D47">
              <w:rPr>
                <w:rFonts w:ascii="Times New Roman" w:hAnsi="Times New Roman" w:cs="Times New Roman"/>
              </w:rPr>
              <w:t>.</w:t>
            </w:r>
            <w:r w:rsidR="00077710">
              <w:rPr>
                <w:rFonts w:ascii="Times New Roman" w:hAnsi="Times New Roman" w:cs="Times New Roman"/>
              </w:rPr>
              <w:t>050</w:t>
            </w:r>
            <w:r w:rsidRPr="001A089A">
              <w:rPr>
                <w:rFonts w:ascii="Times New Roman" w:hAnsi="Times New Roman" w:cs="Times New Roman"/>
              </w:rPr>
              <w:t>,00 EUR</w:t>
            </w:r>
          </w:p>
          <w:p w14:paraId="1F3C18E7" w14:textId="4E267DAC" w:rsidR="00783125" w:rsidRDefault="00783125" w:rsidP="00783125">
            <w:pPr>
              <w:pStyle w:val="ListParagraph"/>
              <w:numPr>
                <w:ilvl w:val="0"/>
                <w:numId w:val="3"/>
              </w:numPr>
              <w:jc w:val="both"/>
              <w:rPr>
                <w:rFonts w:ascii="Times New Roman" w:hAnsi="Times New Roman" w:cs="Times New Roman"/>
              </w:rPr>
            </w:pPr>
            <w:r>
              <w:rPr>
                <w:rFonts w:ascii="Times New Roman" w:hAnsi="Times New Roman" w:cs="Times New Roman"/>
              </w:rPr>
              <w:t>202</w:t>
            </w:r>
            <w:r w:rsidR="00077710">
              <w:rPr>
                <w:rFonts w:ascii="Times New Roman" w:hAnsi="Times New Roman" w:cs="Times New Roman"/>
              </w:rPr>
              <w:t>7</w:t>
            </w:r>
            <w:r w:rsidRPr="005601F5">
              <w:rPr>
                <w:rFonts w:ascii="Times New Roman" w:hAnsi="Times New Roman" w:cs="Times New Roman"/>
              </w:rPr>
              <w:t xml:space="preserve">. godina = </w:t>
            </w:r>
            <w:r w:rsidR="00077710">
              <w:rPr>
                <w:rFonts w:ascii="Times New Roman" w:hAnsi="Times New Roman" w:cs="Times New Roman"/>
              </w:rPr>
              <w:t>13</w:t>
            </w:r>
            <w:r w:rsidR="00BF4D47">
              <w:rPr>
                <w:rFonts w:ascii="Times New Roman" w:hAnsi="Times New Roman" w:cs="Times New Roman"/>
              </w:rPr>
              <w:t>.</w:t>
            </w:r>
            <w:r w:rsidR="00077710">
              <w:rPr>
                <w:rFonts w:ascii="Times New Roman" w:hAnsi="Times New Roman" w:cs="Times New Roman"/>
              </w:rPr>
              <w:t>900</w:t>
            </w:r>
            <w:r>
              <w:rPr>
                <w:rFonts w:ascii="Times New Roman" w:hAnsi="Times New Roman" w:cs="Times New Roman"/>
              </w:rPr>
              <w:t>,00 EUR</w:t>
            </w:r>
          </w:p>
          <w:p w14:paraId="264D5714" w14:textId="27253A4E" w:rsidR="006F557F" w:rsidRPr="00783125" w:rsidRDefault="00783125" w:rsidP="00783125">
            <w:pPr>
              <w:pStyle w:val="ListParagraph"/>
              <w:numPr>
                <w:ilvl w:val="0"/>
                <w:numId w:val="3"/>
              </w:numPr>
              <w:jc w:val="both"/>
              <w:rPr>
                <w:rFonts w:ascii="Times New Roman" w:hAnsi="Times New Roman" w:cs="Times New Roman"/>
              </w:rPr>
            </w:pPr>
            <w:r w:rsidRPr="00783125">
              <w:rPr>
                <w:rFonts w:ascii="Times New Roman" w:hAnsi="Times New Roman" w:cs="Times New Roman"/>
              </w:rPr>
              <w:t>202</w:t>
            </w:r>
            <w:r w:rsidR="00077710">
              <w:rPr>
                <w:rFonts w:ascii="Times New Roman" w:hAnsi="Times New Roman" w:cs="Times New Roman"/>
              </w:rPr>
              <w:t>8</w:t>
            </w:r>
            <w:r w:rsidRPr="00783125">
              <w:rPr>
                <w:rFonts w:ascii="Times New Roman" w:hAnsi="Times New Roman" w:cs="Times New Roman"/>
              </w:rPr>
              <w:t xml:space="preserve">. godina = </w:t>
            </w:r>
            <w:r w:rsidR="00077710">
              <w:rPr>
                <w:rFonts w:ascii="Times New Roman" w:hAnsi="Times New Roman" w:cs="Times New Roman"/>
              </w:rPr>
              <w:t>14</w:t>
            </w:r>
            <w:r w:rsidR="00BF4D47">
              <w:rPr>
                <w:rFonts w:ascii="Times New Roman" w:hAnsi="Times New Roman" w:cs="Times New Roman"/>
              </w:rPr>
              <w:t>.500</w:t>
            </w:r>
            <w:r w:rsidRPr="00783125">
              <w:rPr>
                <w:rFonts w:ascii="Times New Roman" w:hAnsi="Times New Roman" w:cs="Times New Roman"/>
              </w:rPr>
              <w:t>,00 EUR</w:t>
            </w:r>
          </w:p>
        </w:tc>
      </w:tr>
      <w:tr w:rsidR="006F557F" w:rsidRPr="00B9284E" w14:paraId="41573226" w14:textId="77777777" w:rsidTr="00755D92">
        <w:trPr>
          <w:trHeight w:val="694"/>
        </w:trPr>
        <w:tc>
          <w:tcPr>
            <w:tcW w:w="2093" w:type="dxa"/>
            <w:shd w:val="clear" w:color="auto" w:fill="FFF2CC" w:themeFill="accent4" w:themeFillTint="33"/>
          </w:tcPr>
          <w:p w14:paraId="5DEBEDC4" w14:textId="77777777" w:rsidR="006F557F" w:rsidRPr="00B9284E" w:rsidRDefault="006F557F"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3F0D5976" w14:textId="77777777" w:rsidR="006F557F" w:rsidRDefault="006F557F" w:rsidP="00755D92">
            <w:pPr>
              <w:jc w:val="both"/>
              <w:rPr>
                <w:rFonts w:ascii="Times New Roman" w:hAnsi="Times New Roman" w:cs="Times New Roman"/>
              </w:rPr>
            </w:pPr>
          </w:p>
          <w:p w14:paraId="7E2DE280" w14:textId="22FDF919" w:rsidR="006F557F" w:rsidRPr="00BA7463" w:rsidRDefault="00077710" w:rsidP="00755D92">
            <w:pPr>
              <w:jc w:val="both"/>
              <w:rPr>
                <w:rFonts w:ascii="Times New Roman" w:hAnsi="Times New Roman" w:cs="Times New Roman"/>
              </w:rPr>
            </w:pPr>
            <w:r>
              <w:rPr>
                <w:rFonts w:ascii="Times New Roman" w:hAnsi="Times New Roman" w:cs="Times New Roman"/>
              </w:rPr>
              <w:t xml:space="preserve">Provedene mjere deratizacije i dezinsekcije prema planu; Broj intervencija hitne medicinske pomoći u ljetnim mjesecima; </w:t>
            </w:r>
            <w:r w:rsidR="002E57E8">
              <w:rPr>
                <w:rFonts w:ascii="Times New Roman" w:hAnsi="Times New Roman" w:cs="Times New Roman"/>
              </w:rPr>
              <w:t>O</w:t>
            </w:r>
            <w:r>
              <w:rPr>
                <w:rFonts w:ascii="Times New Roman" w:hAnsi="Times New Roman" w:cs="Times New Roman"/>
              </w:rPr>
              <w:t xml:space="preserve">dustnost većih zaraza što bi ukazalo na uspješnost preventivnih mjera. </w:t>
            </w:r>
          </w:p>
        </w:tc>
      </w:tr>
    </w:tbl>
    <w:p w14:paraId="0F9AD56C" w14:textId="77777777" w:rsidR="002A2378" w:rsidRPr="005601F5" w:rsidRDefault="002A2378" w:rsidP="00A704DC">
      <w:pPr>
        <w:spacing w:after="0"/>
        <w:jc w:val="both"/>
        <w:rPr>
          <w:rFonts w:ascii="Times New Roman" w:hAnsi="Times New Roman" w:cs="Times New Roman"/>
          <w:sz w:val="24"/>
          <w:szCs w:val="24"/>
        </w:rPr>
      </w:pPr>
    </w:p>
    <w:p w14:paraId="320755F5" w14:textId="77777777" w:rsidR="00A541FF" w:rsidRDefault="00A541FF" w:rsidP="00A704DC">
      <w:pPr>
        <w:spacing w:after="0"/>
        <w:jc w:val="both"/>
        <w:rPr>
          <w:rFonts w:ascii="Times New Roman" w:hAnsi="Times New Roman" w:cs="Times New Roman"/>
          <w:sz w:val="24"/>
          <w:szCs w:val="24"/>
        </w:rPr>
      </w:pPr>
    </w:p>
    <w:p w14:paraId="70FDA093" w14:textId="77777777" w:rsidR="00A541FF" w:rsidRDefault="00A541FF" w:rsidP="00A704DC">
      <w:pPr>
        <w:spacing w:after="0"/>
        <w:jc w:val="both"/>
        <w:rPr>
          <w:rFonts w:ascii="Times New Roman" w:hAnsi="Times New Roman" w:cs="Times New Roman"/>
          <w:sz w:val="24"/>
          <w:szCs w:val="24"/>
        </w:rPr>
      </w:pPr>
    </w:p>
    <w:p w14:paraId="41FA377F" w14:textId="4EF2F848" w:rsidR="00BA7361" w:rsidRPr="005601F5" w:rsidRDefault="00A704DC" w:rsidP="00A704DC">
      <w:pPr>
        <w:spacing w:after="0"/>
        <w:jc w:val="both"/>
        <w:rPr>
          <w:rFonts w:ascii="Times New Roman" w:hAnsi="Times New Roman" w:cs="Times New Roman"/>
          <w:sz w:val="24"/>
          <w:szCs w:val="24"/>
        </w:rPr>
      </w:pPr>
      <w:r w:rsidRPr="005601F5">
        <w:rPr>
          <w:rFonts w:ascii="Times New Roman" w:hAnsi="Times New Roman" w:cs="Times New Roman"/>
          <w:sz w:val="24"/>
          <w:szCs w:val="24"/>
        </w:rPr>
        <w:lastRenderedPageBreak/>
        <w:t xml:space="preserve">Program </w:t>
      </w:r>
      <w:r w:rsidRPr="005601F5">
        <w:rPr>
          <w:rFonts w:ascii="Times New Roman" w:hAnsi="Times New Roman" w:cs="Times New Roman"/>
          <w:b/>
          <w:sz w:val="24"/>
          <w:szCs w:val="24"/>
        </w:rPr>
        <w:t xml:space="preserve">Socijalna </w:t>
      </w:r>
      <w:r w:rsidR="00077710">
        <w:rPr>
          <w:rFonts w:ascii="Times New Roman" w:hAnsi="Times New Roman" w:cs="Times New Roman"/>
          <w:b/>
          <w:sz w:val="24"/>
          <w:szCs w:val="24"/>
        </w:rPr>
        <w:t>skrb</w:t>
      </w:r>
      <w:r w:rsidRPr="005601F5">
        <w:rPr>
          <w:rFonts w:ascii="Times New Roman" w:hAnsi="Times New Roman" w:cs="Times New Roman"/>
          <w:sz w:val="24"/>
          <w:szCs w:val="24"/>
        </w:rPr>
        <w:t xml:space="preserve"> </w:t>
      </w:r>
      <w:r w:rsidR="009B61BF">
        <w:rPr>
          <w:rFonts w:ascii="Times New Roman" w:hAnsi="Times New Roman" w:cs="Times New Roman"/>
          <w:sz w:val="24"/>
          <w:szCs w:val="24"/>
        </w:rPr>
        <w:t xml:space="preserve"> planiran je </w:t>
      </w:r>
      <w:r w:rsidRPr="005601F5">
        <w:rPr>
          <w:rFonts w:ascii="Times New Roman" w:hAnsi="Times New Roman" w:cs="Times New Roman"/>
          <w:sz w:val="24"/>
          <w:szCs w:val="24"/>
        </w:rPr>
        <w:t xml:space="preserve">u iznosu od </w:t>
      </w:r>
      <w:r w:rsidR="00077710">
        <w:rPr>
          <w:rFonts w:ascii="Times New Roman" w:hAnsi="Times New Roman" w:cs="Times New Roman"/>
          <w:sz w:val="24"/>
          <w:szCs w:val="24"/>
        </w:rPr>
        <w:t>240</w:t>
      </w:r>
      <w:r w:rsidR="007B6758">
        <w:rPr>
          <w:rFonts w:ascii="Times New Roman" w:hAnsi="Times New Roman" w:cs="Times New Roman"/>
          <w:sz w:val="24"/>
          <w:szCs w:val="24"/>
        </w:rPr>
        <w:t>.</w:t>
      </w:r>
      <w:r w:rsidR="00553087">
        <w:rPr>
          <w:rFonts w:ascii="Times New Roman" w:hAnsi="Times New Roman" w:cs="Times New Roman"/>
          <w:sz w:val="24"/>
          <w:szCs w:val="24"/>
        </w:rPr>
        <w:t>840</w:t>
      </w:r>
      <w:r w:rsidR="007B6758">
        <w:rPr>
          <w:rFonts w:ascii="Times New Roman" w:hAnsi="Times New Roman" w:cs="Times New Roman"/>
          <w:sz w:val="24"/>
          <w:szCs w:val="24"/>
        </w:rPr>
        <w:t>,</w:t>
      </w:r>
      <w:r w:rsidR="00553087">
        <w:rPr>
          <w:rFonts w:ascii="Times New Roman" w:hAnsi="Times New Roman" w:cs="Times New Roman"/>
          <w:sz w:val="24"/>
          <w:szCs w:val="24"/>
        </w:rPr>
        <w:t>00</w:t>
      </w:r>
      <w:r w:rsidR="006E1699" w:rsidRPr="008459DA">
        <w:rPr>
          <w:rFonts w:ascii="Times New Roman" w:hAnsi="Times New Roman" w:cs="Times New Roman"/>
          <w:sz w:val="24"/>
          <w:szCs w:val="24"/>
        </w:rPr>
        <w:t xml:space="preserve"> EUR</w:t>
      </w:r>
      <w:r w:rsidR="00F077CC">
        <w:rPr>
          <w:rFonts w:ascii="Times New Roman" w:hAnsi="Times New Roman" w:cs="Times New Roman"/>
          <w:sz w:val="24"/>
          <w:szCs w:val="24"/>
        </w:rPr>
        <w:t>, a</w:t>
      </w:r>
      <w:r w:rsidRPr="005601F5">
        <w:rPr>
          <w:rFonts w:ascii="Times New Roman" w:hAnsi="Times New Roman" w:cs="Times New Roman"/>
          <w:sz w:val="24"/>
          <w:szCs w:val="24"/>
        </w:rPr>
        <w:t xml:space="preserve"> odnosi se na sredstva naknada građanima i kućanstvu, naknada roditeljima novorođene djece, su</w:t>
      </w:r>
      <w:r w:rsidR="00783125">
        <w:rPr>
          <w:rFonts w:ascii="Times New Roman" w:hAnsi="Times New Roman" w:cs="Times New Roman"/>
          <w:sz w:val="24"/>
          <w:szCs w:val="24"/>
        </w:rPr>
        <w:t>bvencija javnog prijevoza, humanitarn</w:t>
      </w:r>
      <w:r w:rsidR="00F077CC">
        <w:rPr>
          <w:rFonts w:ascii="Times New Roman" w:hAnsi="Times New Roman" w:cs="Times New Roman"/>
          <w:sz w:val="24"/>
          <w:szCs w:val="24"/>
        </w:rPr>
        <w:t>u</w:t>
      </w:r>
      <w:r w:rsidR="00783125">
        <w:rPr>
          <w:rFonts w:ascii="Times New Roman" w:hAnsi="Times New Roman" w:cs="Times New Roman"/>
          <w:sz w:val="24"/>
          <w:szCs w:val="24"/>
        </w:rPr>
        <w:t xml:space="preserve"> djelatnost  Crvenog križa, poticaj djelovanju udruga civilnog društva</w:t>
      </w:r>
      <w:r w:rsidR="00516B51">
        <w:rPr>
          <w:rFonts w:ascii="Times New Roman" w:hAnsi="Times New Roman" w:cs="Times New Roman"/>
          <w:sz w:val="24"/>
          <w:szCs w:val="24"/>
        </w:rPr>
        <w:t xml:space="preserve"> i EU projekta </w:t>
      </w:r>
      <w:r w:rsidR="00BA0B91">
        <w:rPr>
          <w:rFonts w:ascii="Times New Roman" w:hAnsi="Times New Roman" w:cs="Times New Roman"/>
          <w:sz w:val="24"/>
          <w:szCs w:val="24"/>
        </w:rPr>
        <w:t>„Zaželi“ – pomoć u kući</w:t>
      </w:r>
      <w:r w:rsidR="00082EF7">
        <w:rPr>
          <w:rFonts w:ascii="Times New Roman" w:hAnsi="Times New Roman" w:cs="Times New Roman"/>
          <w:sz w:val="24"/>
          <w:szCs w:val="24"/>
        </w:rPr>
        <w:t>.</w:t>
      </w:r>
      <w:r w:rsidR="00783125">
        <w:rPr>
          <w:rFonts w:ascii="Times New Roman" w:hAnsi="Times New Roman" w:cs="Times New Roman"/>
          <w:sz w:val="24"/>
          <w:szCs w:val="24"/>
        </w:rPr>
        <w:t xml:space="preserve"> </w:t>
      </w:r>
    </w:p>
    <w:p w14:paraId="372FE3DF" w14:textId="77777777" w:rsidR="00BA7361" w:rsidRPr="005601F5" w:rsidRDefault="00BA7361" w:rsidP="00A704DC">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6"/>
        <w:gridCol w:w="7562"/>
      </w:tblGrid>
      <w:tr w:rsidR="00783125" w:rsidRPr="005601F5" w14:paraId="4B9F2BD8" w14:textId="77777777" w:rsidTr="002A2378">
        <w:trPr>
          <w:trHeight w:val="502"/>
        </w:trPr>
        <w:tc>
          <w:tcPr>
            <w:tcW w:w="2093" w:type="dxa"/>
            <w:shd w:val="clear" w:color="auto" w:fill="FFF2CC" w:themeFill="accent4" w:themeFillTint="33"/>
          </w:tcPr>
          <w:p w14:paraId="0D9913E2" w14:textId="77777777" w:rsidR="00783125" w:rsidRPr="00B9284E" w:rsidRDefault="00783125" w:rsidP="00783125">
            <w:pPr>
              <w:jc w:val="both"/>
              <w:rPr>
                <w:rFonts w:ascii="Times New Roman" w:hAnsi="Times New Roman" w:cs="Times New Roman"/>
                <w:sz w:val="24"/>
                <w:szCs w:val="24"/>
              </w:rPr>
            </w:pPr>
          </w:p>
          <w:p w14:paraId="6261AD1A" w14:textId="449C7F79" w:rsidR="00783125" w:rsidRPr="005601F5" w:rsidRDefault="00783125" w:rsidP="00783125">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356E8B05" w14:textId="77777777" w:rsidR="00783125" w:rsidRPr="00BA7463" w:rsidRDefault="00783125" w:rsidP="00783125">
            <w:pPr>
              <w:jc w:val="both"/>
              <w:rPr>
                <w:rFonts w:ascii="Times New Roman" w:hAnsi="Times New Roman" w:cs="Times New Roman"/>
              </w:rPr>
            </w:pPr>
          </w:p>
          <w:p w14:paraId="5E5DB2BF" w14:textId="6CD80925" w:rsidR="00783125" w:rsidRPr="005601F5" w:rsidRDefault="00783125" w:rsidP="00783125">
            <w:pPr>
              <w:jc w:val="both"/>
              <w:rPr>
                <w:rFonts w:ascii="Times New Roman" w:hAnsi="Times New Roman" w:cs="Times New Roman"/>
              </w:rPr>
            </w:pPr>
            <w:r>
              <w:rPr>
                <w:rFonts w:ascii="Times New Roman" w:hAnsi="Times New Roman" w:cs="Times New Roman"/>
              </w:rPr>
              <w:t>1011</w:t>
            </w:r>
            <w:r w:rsidRPr="00BA7463">
              <w:rPr>
                <w:rFonts w:ascii="Times New Roman" w:hAnsi="Times New Roman" w:cs="Times New Roman"/>
              </w:rPr>
              <w:t xml:space="preserve"> Socijalna </w:t>
            </w:r>
            <w:r>
              <w:rPr>
                <w:rFonts w:ascii="Times New Roman" w:hAnsi="Times New Roman" w:cs="Times New Roman"/>
              </w:rPr>
              <w:t>skrb</w:t>
            </w:r>
          </w:p>
        </w:tc>
      </w:tr>
      <w:tr w:rsidR="00783125" w:rsidRPr="005601F5" w14:paraId="79BE16A6" w14:textId="77777777" w:rsidTr="00C32676">
        <w:tc>
          <w:tcPr>
            <w:tcW w:w="2093" w:type="dxa"/>
            <w:shd w:val="clear" w:color="auto" w:fill="FFF2CC" w:themeFill="accent4" w:themeFillTint="33"/>
          </w:tcPr>
          <w:p w14:paraId="581C517D" w14:textId="77777777" w:rsidR="00783125" w:rsidRPr="00B9284E" w:rsidRDefault="00783125" w:rsidP="00783125">
            <w:pPr>
              <w:jc w:val="both"/>
              <w:rPr>
                <w:rFonts w:ascii="Times New Roman" w:hAnsi="Times New Roman" w:cs="Times New Roman"/>
                <w:sz w:val="24"/>
                <w:szCs w:val="24"/>
              </w:rPr>
            </w:pPr>
          </w:p>
          <w:p w14:paraId="26B098D7" w14:textId="516EFCC7" w:rsidR="00783125" w:rsidRPr="005601F5" w:rsidRDefault="00783125" w:rsidP="00783125">
            <w:pPr>
              <w:jc w:val="both"/>
              <w:rPr>
                <w:rFonts w:ascii="Times New Roman" w:hAnsi="Times New Roman" w:cs="Times New Roman"/>
                <w:sz w:val="24"/>
                <w:szCs w:val="24"/>
              </w:rPr>
            </w:pPr>
            <w:r w:rsidRPr="00B9284E">
              <w:rPr>
                <w:rFonts w:ascii="Times New Roman" w:hAnsi="Times New Roman" w:cs="Times New Roman"/>
                <w:sz w:val="24"/>
                <w:szCs w:val="24"/>
              </w:rPr>
              <w:t>Regulatorni okvir</w:t>
            </w:r>
          </w:p>
        </w:tc>
        <w:tc>
          <w:tcPr>
            <w:tcW w:w="7761" w:type="dxa"/>
            <w:shd w:val="clear" w:color="auto" w:fill="E2EFD9" w:themeFill="accent6" w:themeFillTint="33"/>
          </w:tcPr>
          <w:p w14:paraId="36525F1B" w14:textId="77777777" w:rsidR="00783125" w:rsidRPr="00BA7463" w:rsidRDefault="00783125" w:rsidP="00783125">
            <w:pPr>
              <w:pStyle w:val="ListParagraph"/>
              <w:numPr>
                <w:ilvl w:val="0"/>
                <w:numId w:val="2"/>
              </w:numPr>
              <w:jc w:val="both"/>
              <w:rPr>
                <w:rFonts w:ascii="Times New Roman" w:hAnsi="Times New Roman" w:cs="Times New Roman"/>
              </w:rPr>
            </w:pPr>
            <w:r w:rsidRPr="00BA7463">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xml:space="preserve"> i 144/20</w:t>
            </w:r>
            <w:r w:rsidRPr="00BA7463">
              <w:rPr>
                <w:rFonts w:ascii="Times New Roman" w:hAnsi="Times New Roman" w:cs="Times New Roman"/>
              </w:rPr>
              <w:t>)</w:t>
            </w:r>
          </w:p>
          <w:p w14:paraId="1117680D" w14:textId="2C33EC44" w:rsidR="00783125" w:rsidRDefault="00783125" w:rsidP="00783125">
            <w:pPr>
              <w:pStyle w:val="ListParagraph"/>
              <w:numPr>
                <w:ilvl w:val="0"/>
                <w:numId w:val="2"/>
              </w:numPr>
              <w:jc w:val="both"/>
              <w:rPr>
                <w:rFonts w:ascii="Times New Roman" w:hAnsi="Times New Roman" w:cs="Times New Roman"/>
              </w:rPr>
            </w:pPr>
            <w:r w:rsidRPr="00BA7463">
              <w:rPr>
                <w:rFonts w:ascii="Times New Roman" w:hAnsi="Times New Roman" w:cs="Times New Roman"/>
              </w:rPr>
              <w:t xml:space="preserve">Zakon o socijalnoj skrbi (NN </w:t>
            </w:r>
            <w:r>
              <w:rPr>
                <w:rFonts w:ascii="Times New Roman" w:hAnsi="Times New Roman" w:cs="Times New Roman"/>
              </w:rPr>
              <w:t>18/22</w:t>
            </w:r>
            <w:r w:rsidR="00331A2C">
              <w:rPr>
                <w:rFonts w:ascii="Times New Roman" w:hAnsi="Times New Roman" w:cs="Times New Roman"/>
              </w:rPr>
              <w:t>, 46/22, 119/22, 71/23, 156/23, 61/25</w:t>
            </w:r>
            <w:r w:rsidRPr="00BA7463">
              <w:rPr>
                <w:rFonts w:ascii="Times New Roman" w:hAnsi="Times New Roman" w:cs="Times New Roman"/>
              </w:rPr>
              <w:t>)</w:t>
            </w:r>
          </w:p>
          <w:p w14:paraId="49FF7B03" w14:textId="77777777" w:rsidR="00783125" w:rsidRPr="005354BA" w:rsidRDefault="00783125" w:rsidP="00783125">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Hrvatskom crvenom križu (NN 71/10</w:t>
            </w:r>
            <w:r>
              <w:rPr>
                <w:rFonts w:ascii="Times New Roman" w:hAnsi="Times New Roman" w:cs="Times New Roman"/>
              </w:rPr>
              <w:t xml:space="preserve"> i 136/20</w:t>
            </w:r>
            <w:r w:rsidRPr="005354BA">
              <w:rPr>
                <w:rFonts w:ascii="Times New Roman" w:hAnsi="Times New Roman" w:cs="Times New Roman"/>
              </w:rPr>
              <w:t>)</w:t>
            </w:r>
          </w:p>
          <w:p w14:paraId="691EF615" w14:textId="799DDB1D" w:rsidR="00783125" w:rsidRPr="005354BA" w:rsidRDefault="00783125" w:rsidP="00783125">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udrugama (NN 74/14, 70/17, 98/19</w:t>
            </w:r>
            <w:r w:rsidR="00367288">
              <w:rPr>
                <w:rFonts w:ascii="Times New Roman" w:hAnsi="Times New Roman" w:cs="Times New Roman"/>
              </w:rPr>
              <w:t xml:space="preserve"> i 151/22</w:t>
            </w:r>
            <w:r w:rsidRPr="005354BA">
              <w:rPr>
                <w:rFonts w:ascii="Times New Roman" w:hAnsi="Times New Roman" w:cs="Times New Roman"/>
              </w:rPr>
              <w:t>)</w:t>
            </w:r>
          </w:p>
          <w:p w14:paraId="63D37538" w14:textId="176AF343" w:rsidR="00783125" w:rsidRPr="0079144A" w:rsidRDefault="00783125" w:rsidP="00783125">
            <w:pPr>
              <w:pStyle w:val="ListParagraph"/>
              <w:numPr>
                <w:ilvl w:val="0"/>
                <w:numId w:val="2"/>
              </w:numPr>
              <w:jc w:val="both"/>
              <w:rPr>
                <w:rFonts w:ascii="Times New Roman" w:hAnsi="Times New Roman" w:cs="Times New Roman"/>
              </w:rPr>
            </w:pPr>
            <w:r w:rsidRPr="005354BA">
              <w:rPr>
                <w:rFonts w:ascii="Times New Roman" w:hAnsi="Times New Roman" w:cs="Times New Roman"/>
              </w:rPr>
              <w:t>Uredba o kriterijima, mjerilima i postupcima financiranja i ugovaranja programa i projekata od interesa za opće dobro koje provode udruge (NN 26/15</w:t>
            </w:r>
            <w:r w:rsidR="00331A2C">
              <w:rPr>
                <w:rFonts w:ascii="Times New Roman" w:hAnsi="Times New Roman" w:cs="Times New Roman"/>
              </w:rPr>
              <w:t>, 37/21</w:t>
            </w:r>
            <w:r w:rsidRPr="005354BA">
              <w:rPr>
                <w:rFonts w:ascii="Times New Roman" w:hAnsi="Times New Roman" w:cs="Times New Roman"/>
              </w:rPr>
              <w:t>)</w:t>
            </w:r>
          </w:p>
          <w:p w14:paraId="0A7FF3DA" w14:textId="77777777" w:rsidR="001845BE" w:rsidRPr="00BA7463" w:rsidRDefault="001845BE" w:rsidP="001845BE">
            <w:pPr>
              <w:pStyle w:val="ListParagraph"/>
              <w:numPr>
                <w:ilvl w:val="0"/>
                <w:numId w:val="2"/>
              </w:numPr>
              <w:jc w:val="both"/>
              <w:rPr>
                <w:rFonts w:ascii="Times New Roman" w:hAnsi="Times New Roman" w:cs="Times New Roman"/>
              </w:rPr>
            </w:pPr>
            <w:r w:rsidRPr="00BA7463">
              <w:rPr>
                <w:rFonts w:ascii="Times New Roman" w:hAnsi="Times New Roman" w:cs="Times New Roman"/>
              </w:rPr>
              <w:t xml:space="preserve">Odluka o socijalnoj skrbi Općine </w:t>
            </w:r>
            <w:r>
              <w:rPr>
                <w:rFonts w:ascii="Times New Roman" w:hAnsi="Times New Roman" w:cs="Times New Roman"/>
              </w:rPr>
              <w:t>Jasenice („Glasnik Općine Jasenice“ broj: 07/21)</w:t>
            </w:r>
          </w:p>
          <w:p w14:paraId="48E7A552" w14:textId="7753CFB3" w:rsidR="00783125" w:rsidRPr="001845BE" w:rsidRDefault="001845BE" w:rsidP="001845BE">
            <w:pPr>
              <w:pStyle w:val="ListParagraph"/>
              <w:numPr>
                <w:ilvl w:val="0"/>
                <w:numId w:val="2"/>
              </w:numPr>
              <w:jc w:val="both"/>
              <w:rPr>
                <w:rFonts w:ascii="Times New Roman" w:hAnsi="Times New Roman" w:cs="Times New Roman"/>
              </w:rPr>
            </w:pPr>
            <w:r w:rsidRPr="00BA7463">
              <w:rPr>
                <w:rFonts w:ascii="Times New Roman" w:hAnsi="Times New Roman" w:cs="Times New Roman"/>
              </w:rPr>
              <w:t xml:space="preserve">Odluka o  </w:t>
            </w:r>
            <w:r>
              <w:rPr>
                <w:rFonts w:ascii="Times New Roman" w:hAnsi="Times New Roman" w:cs="Times New Roman"/>
              </w:rPr>
              <w:t>naknadi</w:t>
            </w:r>
            <w:r w:rsidRPr="00BA7463">
              <w:rPr>
                <w:rFonts w:ascii="Times New Roman" w:hAnsi="Times New Roman" w:cs="Times New Roman"/>
              </w:rPr>
              <w:t xml:space="preserve"> za novorođeno dijete</w:t>
            </w:r>
            <w:r>
              <w:rPr>
                <w:rFonts w:ascii="Times New Roman" w:hAnsi="Times New Roman" w:cs="Times New Roman"/>
              </w:rPr>
              <w:t xml:space="preserve"> („</w:t>
            </w:r>
            <w:r w:rsidRPr="00AC5A82">
              <w:rPr>
                <w:rFonts w:ascii="Times New Roman" w:hAnsi="Times New Roman" w:cs="Times New Roman"/>
              </w:rPr>
              <w:t xml:space="preserve">Glasnik Općine Jasenice“ broj: </w:t>
            </w:r>
            <w:r>
              <w:rPr>
                <w:rFonts w:ascii="Times New Roman" w:hAnsi="Times New Roman" w:cs="Times New Roman"/>
              </w:rPr>
              <w:t>06/25)</w:t>
            </w:r>
          </w:p>
        </w:tc>
      </w:tr>
      <w:tr w:rsidR="00783125" w:rsidRPr="005601F5" w14:paraId="059BF783" w14:textId="77777777" w:rsidTr="00C32676">
        <w:tc>
          <w:tcPr>
            <w:tcW w:w="2093" w:type="dxa"/>
            <w:shd w:val="clear" w:color="auto" w:fill="FFF2CC" w:themeFill="accent4" w:themeFillTint="33"/>
          </w:tcPr>
          <w:p w14:paraId="0C77D2AC" w14:textId="0AA995A4" w:rsidR="00783125" w:rsidRPr="005601F5" w:rsidRDefault="00783125" w:rsidP="00783125">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3F7299ED" w14:textId="77777777" w:rsidR="00783125" w:rsidRPr="00BA7463" w:rsidRDefault="00783125" w:rsidP="00783125">
            <w:pPr>
              <w:pStyle w:val="ListParagraph"/>
              <w:numPr>
                <w:ilvl w:val="0"/>
                <w:numId w:val="1"/>
              </w:numPr>
              <w:jc w:val="both"/>
              <w:rPr>
                <w:rFonts w:ascii="Times New Roman" w:hAnsi="Times New Roman" w:cs="Times New Roman"/>
              </w:rPr>
            </w:pPr>
            <w:r>
              <w:rPr>
                <w:rFonts w:ascii="Times New Roman" w:hAnsi="Times New Roman" w:cs="Times New Roman"/>
              </w:rPr>
              <w:t>Aktivnost A101101 Pomoć u novcu pojedincima i obiteljima</w:t>
            </w:r>
          </w:p>
          <w:p w14:paraId="2A8800E0" w14:textId="77777777" w:rsidR="00783125" w:rsidRPr="00BA7463" w:rsidRDefault="00783125" w:rsidP="00783125">
            <w:pPr>
              <w:pStyle w:val="ListParagraph"/>
              <w:numPr>
                <w:ilvl w:val="0"/>
                <w:numId w:val="1"/>
              </w:numPr>
              <w:jc w:val="both"/>
              <w:rPr>
                <w:rFonts w:ascii="Times New Roman" w:hAnsi="Times New Roman" w:cs="Times New Roman"/>
              </w:rPr>
            </w:pPr>
            <w:r>
              <w:rPr>
                <w:rFonts w:ascii="Times New Roman" w:hAnsi="Times New Roman" w:cs="Times New Roman"/>
              </w:rPr>
              <w:t>Aktivnost A101102 Pomoć u naravi (ogrjev, režije i prehrana)</w:t>
            </w:r>
          </w:p>
          <w:p w14:paraId="3E965ACE" w14:textId="1E61F14C" w:rsidR="00783125" w:rsidRPr="00BA7463" w:rsidRDefault="00783125" w:rsidP="00783125">
            <w:pPr>
              <w:pStyle w:val="ListParagraph"/>
              <w:numPr>
                <w:ilvl w:val="0"/>
                <w:numId w:val="1"/>
              </w:numPr>
              <w:jc w:val="both"/>
              <w:rPr>
                <w:rFonts w:ascii="Times New Roman" w:hAnsi="Times New Roman" w:cs="Times New Roman"/>
              </w:rPr>
            </w:pPr>
            <w:r>
              <w:rPr>
                <w:rFonts w:ascii="Times New Roman" w:hAnsi="Times New Roman" w:cs="Times New Roman"/>
              </w:rPr>
              <w:t>Aktivnost A1011</w:t>
            </w:r>
            <w:r w:rsidRPr="00BA7463">
              <w:rPr>
                <w:rFonts w:ascii="Times New Roman" w:hAnsi="Times New Roman" w:cs="Times New Roman"/>
              </w:rPr>
              <w:t xml:space="preserve">03 </w:t>
            </w:r>
            <w:r>
              <w:rPr>
                <w:rFonts w:ascii="Times New Roman" w:hAnsi="Times New Roman" w:cs="Times New Roman"/>
              </w:rPr>
              <w:t>Subvencije javnog prijevoza</w:t>
            </w:r>
            <w:r w:rsidRPr="00BA7463">
              <w:rPr>
                <w:rFonts w:ascii="Times New Roman" w:hAnsi="Times New Roman" w:cs="Times New Roman"/>
              </w:rPr>
              <w:t xml:space="preserve"> </w:t>
            </w:r>
            <w:r w:rsidR="00331A2C">
              <w:rPr>
                <w:rFonts w:ascii="Times New Roman" w:hAnsi="Times New Roman" w:cs="Times New Roman"/>
              </w:rPr>
              <w:t>građana</w:t>
            </w:r>
            <w:r w:rsidRPr="00BA7463">
              <w:rPr>
                <w:rFonts w:ascii="Times New Roman" w:hAnsi="Times New Roman" w:cs="Times New Roman"/>
              </w:rPr>
              <w:t xml:space="preserve"> </w:t>
            </w:r>
          </w:p>
          <w:p w14:paraId="29266AFA" w14:textId="77777777" w:rsidR="00783125" w:rsidRDefault="00783125" w:rsidP="00783125">
            <w:pPr>
              <w:pStyle w:val="ListParagraph"/>
              <w:numPr>
                <w:ilvl w:val="0"/>
                <w:numId w:val="1"/>
              </w:numPr>
              <w:jc w:val="both"/>
              <w:rPr>
                <w:rFonts w:ascii="Times New Roman" w:hAnsi="Times New Roman" w:cs="Times New Roman"/>
              </w:rPr>
            </w:pPr>
            <w:r>
              <w:rPr>
                <w:rFonts w:ascii="Times New Roman" w:hAnsi="Times New Roman" w:cs="Times New Roman"/>
              </w:rPr>
              <w:t>Aktivnost  A10110</w:t>
            </w:r>
            <w:r w:rsidRPr="00BA7463">
              <w:rPr>
                <w:rFonts w:ascii="Times New Roman" w:hAnsi="Times New Roman" w:cs="Times New Roman"/>
              </w:rPr>
              <w:t xml:space="preserve">4 </w:t>
            </w:r>
            <w:r>
              <w:rPr>
                <w:rFonts w:ascii="Times New Roman" w:hAnsi="Times New Roman" w:cs="Times New Roman"/>
              </w:rPr>
              <w:t>Potpora majkama za nabavu opreme za novorođenče</w:t>
            </w:r>
          </w:p>
          <w:p w14:paraId="41E2C001" w14:textId="00A2FF6F" w:rsidR="00783125" w:rsidRDefault="00783125" w:rsidP="00783125">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A101105 Humanitarna djelatnost </w:t>
            </w:r>
            <w:r w:rsidR="00331A2C">
              <w:rPr>
                <w:rFonts w:ascii="Times New Roman" w:hAnsi="Times New Roman" w:cs="Times New Roman"/>
              </w:rPr>
              <w:t>C</w:t>
            </w:r>
            <w:r>
              <w:rPr>
                <w:rFonts w:ascii="Times New Roman" w:hAnsi="Times New Roman" w:cs="Times New Roman"/>
              </w:rPr>
              <w:t>rvenog križa</w:t>
            </w:r>
          </w:p>
          <w:p w14:paraId="32ECAF45" w14:textId="47CE1C3B" w:rsidR="00783125" w:rsidRDefault="00783125" w:rsidP="00783125">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A101106 Poticaj djelovanju </w:t>
            </w:r>
            <w:r w:rsidR="00331A2C">
              <w:rPr>
                <w:rFonts w:ascii="Times New Roman" w:hAnsi="Times New Roman" w:cs="Times New Roman"/>
              </w:rPr>
              <w:t>udruga civilnog društva</w:t>
            </w:r>
          </w:p>
          <w:p w14:paraId="19883ABB" w14:textId="77777777" w:rsidR="00783125" w:rsidRDefault="00783125" w:rsidP="00783125">
            <w:pPr>
              <w:pStyle w:val="ListParagraph"/>
              <w:numPr>
                <w:ilvl w:val="0"/>
                <w:numId w:val="1"/>
              </w:numPr>
              <w:jc w:val="both"/>
              <w:rPr>
                <w:rFonts w:ascii="Times New Roman" w:hAnsi="Times New Roman" w:cs="Times New Roman"/>
              </w:rPr>
            </w:pPr>
            <w:r>
              <w:rPr>
                <w:rFonts w:ascii="Times New Roman" w:hAnsi="Times New Roman" w:cs="Times New Roman"/>
              </w:rPr>
              <w:t>Aktivnost A101107 Tekuća pomoć udruzi dragovoljaca Domovinskog rata</w:t>
            </w:r>
          </w:p>
          <w:p w14:paraId="35FEA8BC" w14:textId="21314185" w:rsidR="00BA0B91" w:rsidRPr="005601F5" w:rsidRDefault="00BA0B91" w:rsidP="00783125">
            <w:pPr>
              <w:pStyle w:val="ListParagraph"/>
              <w:numPr>
                <w:ilvl w:val="0"/>
                <w:numId w:val="1"/>
              </w:numPr>
              <w:jc w:val="both"/>
              <w:rPr>
                <w:rFonts w:ascii="Times New Roman" w:hAnsi="Times New Roman" w:cs="Times New Roman"/>
              </w:rPr>
            </w:pPr>
            <w:r>
              <w:rPr>
                <w:rFonts w:ascii="Times New Roman" w:hAnsi="Times New Roman" w:cs="Times New Roman"/>
              </w:rPr>
              <w:t>Tekući projekt T101101 EU projekt „Zaželi“ – pomoć u kući</w:t>
            </w:r>
          </w:p>
        </w:tc>
      </w:tr>
      <w:tr w:rsidR="00783125" w:rsidRPr="005601F5" w14:paraId="3F5DD1AA" w14:textId="77777777" w:rsidTr="00C32676">
        <w:tc>
          <w:tcPr>
            <w:tcW w:w="2093" w:type="dxa"/>
            <w:shd w:val="clear" w:color="auto" w:fill="FFF2CC" w:themeFill="accent4" w:themeFillTint="33"/>
          </w:tcPr>
          <w:p w14:paraId="3C72CECB" w14:textId="77777777" w:rsidR="00783125" w:rsidRPr="00B9284E" w:rsidRDefault="00783125" w:rsidP="00783125">
            <w:pPr>
              <w:jc w:val="both"/>
              <w:rPr>
                <w:rFonts w:ascii="Times New Roman" w:hAnsi="Times New Roman" w:cs="Times New Roman"/>
                <w:sz w:val="24"/>
                <w:szCs w:val="24"/>
              </w:rPr>
            </w:pPr>
          </w:p>
          <w:p w14:paraId="17D79260" w14:textId="1B7403C3" w:rsidR="00783125" w:rsidRPr="005601F5" w:rsidRDefault="00783125" w:rsidP="00783125">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4A8DDCD6" w14:textId="1A7A906E" w:rsidR="00783125" w:rsidRPr="005601F5" w:rsidRDefault="00331A2C" w:rsidP="00783125">
            <w:pPr>
              <w:jc w:val="both"/>
              <w:rPr>
                <w:rFonts w:ascii="Times New Roman" w:hAnsi="Times New Roman" w:cs="Times New Roman"/>
              </w:rPr>
            </w:pPr>
            <w:r>
              <w:rPr>
                <w:rFonts w:ascii="Times New Roman" w:hAnsi="Times New Roman" w:cs="Times New Roman"/>
              </w:rPr>
              <w:t>Poboljšati osnovne životne uvjete socijalno ugroženim obiteljima i kućanstvima; Osigurati socijalnu uključenost osjetljivih skupina ( starih, nemoćnih, nezaposlenih) kroz programe pomoći; Povećati zadovoljstvo stanovništva socijalnom sigurnošću i podrškom koju dobivaju u zajednici; očuvati dignitet braniteljske populacije i njegovati kulturu sjećanja kroz potporu udrugama proizašlim iz Domovinskog rata.</w:t>
            </w:r>
          </w:p>
        </w:tc>
      </w:tr>
      <w:tr w:rsidR="00BA7361" w:rsidRPr="005601F5" w14:paraId="76455056" w14:textId="77777777" w:rsidTr="00C32676">
        <w:tc>
          <w:tcPr>
            <w:tcW w:w="2093" w:type="dxa"/>
            <w:shd w:val="clear" w:color="auto" w:fill="FFF2CC" w:themeFill="accent4" w:themeFillTint="33"/>
          </w:tcPr>
          <w:p w14:paraId="0D412B05" w14:textId="77777777" w:rsidR="00BA7361" w:rsidRPr="005601F5" w:rsidRDefault="00BA7361" w:rsidP="00C32676">
            <w:pPr>
              <w:jc w:val="both"/>
              <w:rPr>
                <w:rFonts w:ascii="Times New Roman" w:hAnsi="Times New Roman" w:cs="Times New Roman"/>
                <w:sz w:val="24"/>
                <w:szCs w:val="24"/>
              </w:rPr>
            </w:pPr>
            <w:r w:rsidRPr="005601F5">
              <w:rPr>
                <w:rFonts w:ascii="Times New Roman" w:hAnsi="Times New Roman" w:cs="Times New Roman"/>
                <w:sz w:val="24"/>
                <w:szCs w:val="24"/>
              </w:rPr>
              <w:t>Planirana sredstva za provedbu</w:t>
            </w:r>
          </w:p>
        </w:tc>
        <w:tc>
          <w:tcPr>
            <w:tcW w:w="7761" w:type="dxa"/>
            <w:shd w:val="clear" w:color="auto" w:fill="E2EFD9" w:themeFill="accent6" w:themeFillTint="33"/>
          </w:tcPr>
          <w:p w14:paraId="181C2481" w14:textId="6200E111" w:rsidR="00BA7361" w:rsidRPr="005601F5" w:rsidRDefault="00653A85" w:rsidP="00C32676">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553087">
              <w:rPr>
                <w:rFonts w:ascii="Times New Roman" w:hAnsi="Times New Roman" w:cs="Times New Roman"/>
              </w:rPr>
              <w:t>6</w:t>
            </w:r>
            <w:r w:rsidR="00BA7361" w:rsidRPr="005601F5">
              <w:rPr>
                <w:rFonts w:ascii="Times New Roman" w:hAnsi="Times New Roman" w:cs="Times New Roman"/>
              </w:rPr>
              <w:t xml:space="preserve">. godina = </w:t>
            </w:r>
            <w:r w:rsidR="00553087">
              <w:rPr>
                <w:rFonts w:ascii="Times New Roman" w:hAnsi="Times New Roman" w:cs="Times New Roman"/>
              </w:rPr>
              <w:t>240</w:t>
            </w:r>
            <w:r w:rsidR="007B6758">
              <w:rPr>
                <w:rFonts w:ascii="Times New Roman" w:hAnsi="Times New Roman" w:cs="Times New Roman"/>
              </w:rPr>
              <w:t>.</w:t>
            </w:r>
            <w:r w:rsidR="00553087">
              <w:rPr>
                <w:rFonts w:ascii="Times New Roman" w:hAnsi="Times New Roman" w:cs="Times New Roman"/>
              </w:rPr>
              <w:t>840</w:t>
            </w:r>
            <w:r w:rsidR="007B6758">
              <w:rPr>
                <w:rFonts w:ascii="Times New Roman" w:hAnsi="Times New Roman" w:cs="Times New Roman"/>
              </w:rPr>
              <w:t>,</w:t>
            </w:r>
            <w:r w:rsidR="00553087">
              <w:rPr>
                <w:rFonts w:ascii="Times New Roman" w:hAnsi="Times New Roman" w:cs="Times New Roman"/>
              </w:rPr>
              <w:t>00</w:t>
            </w:r>
            <w:r w:rsidR="008459DA">
              <w:rPr>
                <w:rFonts w:ascii="Times New Roman" w:hAnsi="Times New Roman" w:cs="Times New Roman"/>
              </w:rPr>
              <w:t xml:space="preserve"> EUR</w:t>
            </w:r>
          </w:p>
          <w:p w14:paraId="0AB1197F" w14:textId="5399824F" w:rsidR="00BA7361" w:rsidRPr="005601F5" w:rsidRDefault="006E1699" w:rsidP="00C32676">
            <w:pPr>
              <w:pStyle w:val="ListParagraph"/>
              <w:numPr>
                <w:ilvl w:val="0"/>
                <w:numId w:val="3"/>
              </w:numPr>
              <w:jc w:val="both"/>
              <w:rPr>
                <w:rFonts w:ascii="Times New Roman" w:hAnsi="Times New Roman" w:cs="Times New Roman"/>
              </w:rPr>
            </w:pPr>
            <w:r>
              <w:rPr>
                <w:rFonts w:ascii="Times New Roman" w:hAnsi="Times New Roman" w:cs="Times New Roman"/>
              </w:rPr>
              <w:t>202</w:t>
            </w:r>
            <w:r w:rsidR="00553087">
              <w:rPr>
                <w:rFonts w:ascii="Times New Roman" w:hAnsi="Times New Roman" w:cs="Times New Roman"/>
              </w:rPr>
              <w:t>7</w:t>
            </w:r>
            <w:r w:rsidR="00BA7361" w:rsidRPr="005601F5">
              <w:rPr>
                <w:rFonts w:ascii="Times New Roman" w:hAnsi="Times New Roman" w:cs="Times New Roman"/>
              </w:rPr>
              <w:t xml:space="preserve">. godina = </w:t>
            </w:r>
            <w:r w:rsidR="00553087">
              <w:rPr>
                <w:rFonts w:ascii="Times New Roman" w:hAnsi="Times New Roman" w:cs="Times New Roman"/>
              </w:rPr>
              <w:t>245</w:t>
            </w:r>
            <w:r w:rsidR="007B6758">
              <w:rPr>
                <w:rFonts w:ascii="Times New Roman" w:hAnsi="Times New Roman" w:cs="Times New Roman"/>
              </w:rPr>
              <w:t>.</w:t>
            </w:r>
            <w:r w:rsidR="00553087">
              <w:rPr>
                <w:rFonts w:ascii="Times New Roman" w:hAnsi="Times New Roman" w:cs="Times New Roman"/>
              </w:rPr>
              <w:t>345</w:t>
            </w:r>
            <w:r w:rsidR="007B6758">
              <w:rPr>
                <w:rFonts w:ascii="Times New Roman" w:hAnsi="Times New Roman" w:cs="Times New Roman"/>
              </w:rPr>
              <w:t>,</w:t>
            </w:r>
            <w:r w:rsidR="00553087">
              <w:rPr>
                <w:rFonts w:ascii="Times New Roman" w:hAnsi="Times New Roman" w:cs="Times New Roman"/>
              </w:rPr>
              <w:t>00</w:t>
            </w:r>
            <w:r w:rsidR="008459DA">
              <w:rPr>
                <w:rFonts w:ascii="Times New Roman" w:hAnsi="Times New Roman" w:cs="Times New Roman"/>
              </w:rPr>
              <w:t xml:space="preserve"> EUR</w:t>
            </w:r>
          </w:p>
          <w:p w14:paraId="472BCC31" w14:textId="7FCABC9B" w:rsidR="00BA7361" w:rsidRPr="005601F5" w:rsidRDefault="006E1699" w:rsidP="006E1699">
            <w:pPr>
              <w:pStyle w:val="ListParagraph"/>
              <w:numPr>
                <w:ilvl w:val="0"/>
                <w:numId w:val="3"/>
              </w:numPr>
              <w:jc w:val="both"/>
              <w:rPr>
                <w:rFonts w:ascii="Times New Roman" w:hAnsi="Times New Roman" w:cs="Times New Roman"/>
              </w:rPr>
            </w:pPr>
            <w:r>
              <w:rPr>
                <w:rFonts w:ascii="Times New Roman" w:hAnsi="Times New Roman" w:cs="Times New Roman"/>
              </w:rPr>
              <w:t>202</w:t>
            </w:r>
            <w:r w:rsidR="00553087">
              <w:rPr>
                <w:rFonts w:ascii="Times New Roman" w:hAnsi="Times New Roman" w:cs="Times New Roman"/>
              </w:rPr>
              <w:t>8</w:t>
            </w:r>
            <w:r w:rsidR="00BA7361" w:rsidRPr="005601F5">
              <w:rPr>
                <w:rFonts w:ascii="Times New Roman" w:hAnsi="Times New Roman" w:cs="Times New Roman"/>
              </w:rPr>
              <w:t xml:space="preserve">. godina = </w:t>
            </w:r>
            <w:r w:rsidR="00553087">
              <w:rPr>
                <w:rFonts w:ascii="Times New Roman" w:hAnsi="Times New Roman" w:cs="Times New Roman"/>
              </w:rPr>
              <w:t xml:space="preserve">   85</w:t>
            </w:r>
            <w:r w:rsidR="007B6758">
              <w:rPr>
                <w:rFonts w:ascii="Times New Roman" w:hAnsi="Times New Roman" w:cs="Times New Roman"/>
              </w:rPr>
              <w:t>.</w:t>
            </w:r>
            <w:r w:rsidR="00553087">
              <w:rPr>
                <w:rFonts w:ascii="Times New Roman" w:hAnsi="Times New Roman" w:cs="Times New Roman"/>
              </w:rPr>
              <w:t>550</w:t>
            </w:r>
            <w:r w:rsidR="007B6758">
              <w:rPr>
                <w:rFonts w:ascii="Times New Roman" w:hAnsi="Times New Roman" w:cs="Times New Roman"/>
              </w:rPr>
              <w:t>,</w:t>
            </w:r>
            <w:r w:rsidR="00553087">
              <w:rPr>
                <w:rFonts w:ascii="Times New Roman" w:hAnsi="Times New Roman" w:cs="Times New Roman"/>
              </w:rPr>
              <w:t>00</w:t>
            </w:r>
            <w:r w:rsidR="008459DA">
              <w:rPr>
                <w:rFonts w:ascii="Times New Roman" w:hAnsi="Times New Roman" w:cs="Times New Roman"/>
              </w:rPr>
              <w:t xml:space="preserve"> EUR</w:t>
            </w:r>
          </w:p>
        </w:tc>
      </w:tr>
      <w:tr w:rsidR="00BA7361" w:rsidRPr="005601F5" w14:paraId="6F1CE6D7" w14:textId="77777777" w:rsidTr="008C5F3F">
        <w:trPr>
          <w:trHeight w:val="569"/>
        </w:trPr>
        <w:tc>
          <w:tcPr>
            <w:tcW w:w="2093" w:type="dxa"/>
            <w:shd w:val="clear" w:color="auto" w:fill="FFF2CC" w:themeFill="accent4" w:themeFillTint="33"/>
          </w:tcPr>
          <w:p w14:paraId="5C27D998" w14:textId="77777777" w:rsidR="00BA7361" w:rsidRPr="005601F5" w:rsidRDefault="00BA7361" w:rsidP="00730C2F">
            <w:pPr>
              <w:jc w:val="both"/>
              <w:rPr>
                <w:rFonts w:ascii="Times New Roman" w:hAnsi="Times New Roman" w:cs="Times New Roman"/>
                <w:sz w:val="24"/>
                <w:szCs w:val="24"/>
              </w:rPr>
            </w:pPr>
            <w:r w:rsidRPr="005601F5">
              <w:rPr>
                <w:rFonts w:ascii="Times New Roman" w:hAnsi="Times New Roman" w:cs="Times New Roman"/>
                <w:sz w:val="24"/>
                <w:szCs w:val="24"/>
              </w:rPr>
              <w:t>Pokazatelj rezultat</w:t>
            </w:r>
            <w:r w:rsidR="00730C2F" w:rsidRPr="005601F5">
              <w:rPr>
                <w:rFonts w:ascii="Times New Roman" w:hAnsi="Times New Roman" w:cs="Times New Roman"/>
                <w:sz w:val="24"/>
                <w:szCs w:val="24"/>
              </w:rPr>
              <w:t>a</w:t>
            </w:r>
          </w:p>
        </w:tc>
        <w:tc>
          <w:tcPr>
            <w:tcW w:w="7761" w:type="dxa"/>
            <w:shd w:val="clear" w:color="auto" w:fill="E2EFD9" w:themeFill="accent6" w:themeFillTint="33"/>
          </w:tcPr>
          <w:p w14:paraId="46413AA4" w14:textId="77777777" w:rsidR="00082EF7" w:rsidRDefault="00082EF7" w:rsidP="00730C2F">
            <w:pPr>
              <w:jc w:val="both"/>
              <w:rPr>
                <w:rFonts w:ascii="Times New Roman" w:hAnsi="Times New Roman" w:cs="Times New Roman"/>
              </w:rPr>
            </w:pPr>
          </w:p>
          <w:p w14:paraId="7FD37ADA" w14:textId="13F483DE" w:rsidR="00730C2F" w:rsidRPr="005601F5" w:rsidRDefault="00331A2C" w:rsidP="00730C2F">
            <w:pPr>
              <w:jc w:val="both"/>
              <w:rPr>
                <w:rFonts w:ascii="Times New Roman" w:hAnsi="Times New Roman" w:cs="Times New Roman"/>
              </w:rPr>
            </w:pPr>
            <w:r>
              <w:rPr>
                <w:rFonts w:ascii="Times New Roman" w:hAnsi="Times New Roman" w:cs="Times New Roman"/>
              </w:rPr>
              <w:t>Br</w:t>
            </w:r>
            <w:r w:rsidR="00FC687E">
              <w:rPr>
                <w:rFonts w:ascii="Times New Roman" w:hAnsi="Times New Roman" w:cs="Times New Roman"/>
              </w:rPr>
              <w:t>o</w:t>
            </w:r>
            <w:r>
              <w:rPr>
                <w:rFonts w:ascii="Times New Roman" w:hAnsi="Times New Roman" w:cs="Times New Roman"/>
              </w:rPr>
              <w:t xml:space="preserve">j korisnika jednokratnih novčanih pomoći; </w:t>
            </w:r>
            <w:r w:rsidR="00FC687E">
              <w:rPr>
                <w:rFonts w:ascii="Times New Roman" w:hAnsi="Times New Roman" w:cs="Times New Roman"/>
              </w:rPr>
              <w:t>B</w:t>
            </w:r>
            <w:r>
              <w:rPr>
                <w:rFonts w:ascii="Times New Roman" w:hAnsi="Times New Roman" w:cs="Times New Roman"/>
              </w:rPr>
              <w:t xml:space="preserve">roj obitelji koje su dobile pomoć u ogrjevu; broj novorođenčadi za koje je isplaćena naknada; </w:t>
            </w:r>
            <w:r w:rsidR="00FC687E">
              <w:rPr>
                <w:rFonts w:ascii="Times New Roman" w:hAnsi="Times New Roman" w:cs="Times New Roman"/>
              </w:rPr>
              <w:t>Broj korisnika usluga kroz projekt ''Zaželi'' i broj zaposlenih žena na projektu.</w:t>
            </w:r>
          </w:p>
        </w:tc>
      </w:tr>
    </w:tbl>
    <w:p w14:paraId="42D0CACE" w14:textId="4F73905A" w:rsidR="00653A85" w:rsidRDefault="00653A85" w:rsidP="00A704DC">
      <w:pPr>
        <w:spacing w:after="0"/>
        <w:jc w:val="both"/>
        <w:rPr>
          <w:rFonts w:ascii="Times New Roman" w:hAnsi="Times New Roman" w:cs="Times New Roman"/>
          <w:sz w:val="24"/>
          <w:szCs w:val="24"/>
        </w:rPr>
      </w:pPr>
    </w:p>
    <w:p w14:paraId="30AE9342" w14:textId="77777777" w:rsidR="00A541FF" w:rsidRDefault="00A541FF" w:rsidP="00082EF7">
      <w:pPr>
        <w:spacing w:after="0"/>
        <w:jc w:val="both"/>
        <w:rPr>
          <w:rFonts w:ascii="Times New Roman" w:hAnsi="Times New Roman" w:cs="Times New Roman"/>
          <w:sz w:val="24"/>
          <w:szCs w:val="24"/>
        </w:rPr>
      </w:pPr>
    </w:p>
    <w:p w14:paraId="4DF8335B" w14:textId="76A6595A" w:rsidR="00082EF7" w:rsidRDefault="00082EF7" w:rsidP="00082EF7">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sidRPr="00B9284E">
        <w:rPr>
          <w:rFonts w:ascii="Times New Roman" w:hAnsi="Times New Roman" w:cs="Times New Roman"/>
          <w:b/>
          <w:sz w:val="24"/>
          <w:szCs w:val="24"/>
        </w:rPr>
        <w:t>Održavanje komunalne infrastrukture</w:t>
      </w:r>
      <w:r w:rsidRPr="00B9284E">
        <w:rPr>
          <w:rFonts w:ascii="Times New Roman" w:hAnsi="Times New Roman" w:cs="Times New Roman"/>
          <w:sz w:val="24"/>
          <w:szCs w:val="24"/>
        </w:rPr>
        <w:t xml:space="preserve"> </w:t>
      </w:r>
      <w:r>
        <w:rPr>
          <w:rFonts w:ascii="Times New Roman" w:hAnsi="Times New Roman" w:cs="Times New Roman"/>
          <w:sz w:val="24"/>
          <w:szCs w:val="24"/>
        </w:rPr>
        <w:t>planiran</w:t>
      </w:r>
      <w:r w:rsidR="00F077CC">
        <w:rPr>
          <w:rFonts w:ascii="Times New Roman" w:hAnsi="Times New Roman" w:cs="Times New Roman"/>
          <w:sz w:val="24"/>
          <w:szCs w:val="24"/>
        </w:rPr>
        <w:t xml:space="preserve"> je</w:t>
      </w:r>
      <w:r>
        <w:rPr>
          <w:rFonts w:ascii="Times New Roman" w:hAnsi="Times New Roman" w:cs="Times New Roman"/>
          <w:sz w:val="24"/>
          <w:szCs w:val="24"/>
        </w:rPr>
        <w:t xml:space="preserve"> </w:t>
      </w:r>
      <w:r w:rsidRPr="00B9284E">
        <w:rPr>
          <w:rFonts w:ascii="Times New Roman" w:hAnsi="Times New Roman" w:cs="Times New Roman"/>
          <w:sz w:val="24"/>
          <w:szCs w:val="24"/>
        </w:rPr>
        <w:t xml:space="preserve">u iznosu od </w:t>
      </w:r>
      <w:r w:rsidR="00623F8E">
        <w:rPr>
          <w:rFonts w:ascii="Times New Roman" w:hAnsi="Times New Roman" w:cs="Times New Roman"/>
          <w:sz w:val="24"/>
          <w:szCs w:val="24"/>
        </w:rPr>
        <w:t>423.000,00</w:t>
      </w:r>
      <w:r>
        <w:rPr>
          <w:rFonts w:ascii="Times New Roman" w:hAnsi="Times New Roman" w:cs="Times New Roman"/>
          <w:sz w:val="24"/>
          <w:szCs w:val="24"/>
        </w:rPr>
        <w:t xml:space="preserve"> EUR </w:t>
      </w:r>
      <w:r w:rsidRPr="00B9284E">
        <w:rPr>
          <w:rFonts w:ascii="Times New Roman" w:hAnsi="Times New Roman" w:cs="Times New Roman"/>
          <w:sz w:val="24"/>
          <w:szCs w:val="24"/>
        </w:rPr>
        <w:t>odnosi se na održavanje javne rasvjete uključujući električnu energiju za javnu rasvjetu, održavanje nerazvrstanih cesta, groblja, igrališta, deponija otpada, javnih po</w:t>
      </w:r>
      <w:r>
        <w:rPr>
          <w:rFonts w:ascii="Times New Roman" w:hAnsi="Times New Roman" w:cs="Times New Roman"/>
          <w:sz w:val="24"/>
          <w:szCs w:val="24"/>
        </w:rPr>
        <w:t xml:space="preserve">vršina, plaža i obalnog pojasa </w:t>
      </w:r>
      <w:r w:rsidRPr="00B9284E">
        <w:rPr>
          <w:rFonts w:ascii="Times New Roman" w:hAnsi="Times New Roman" w:cs="Times New Roman"/>
          <w:sz w:val="24"/>
          <w:szCs w:val="24"/>
        </w:rPr>
        <w:t>i sanacij</w:t>
      </w:r>
      <w:r w:rsidR="00CE3C5F">
        <w:rPr>
          <w:rFonts w:ascii="Times New Roman" w:hAnsi="Times New Roman" w:cs="Times New Roman"/>
          <w:sz w:val="24"/>
          <w:szCs w:val="24"/>
        </w:rPr>
        <w:t>u</w:t>
      </w:r>
      <w:r w:rsidRPr="00B9284E">
        <w:rPr>
          <w:rFonts w:ascii="Times New Roman" w:hAnsi="Times New Roman" w:cs="Times New Roman"/>
          <w:sz w:val="24"/>
          <w:szCs w:val="24"/>
        </w:rPr>
        <w:t xml:space="preserve"> i asfaltiranje nerazvrstanih cesta. Komunalna infrastruktura održava se u skladu s </w:t>
      </w:r>
      <w:r w:rsidR="00CE3C5F">
        <w:rPr>
          <w:rFonts w:ascii="Times New Roman" w:hAnsi="Times New Roman" w:cs="Times New Roman"/>
          <w:sz w:val="24"/>
          <w:szCs w:val="24"/>
        </w:rPr>
        <w:t>P</w:t>
      </w:r>
      <w:r w:rsidRPr="00B9284E">
        <w:rPr>
          <w:rFonts w:ascii="Times New Roman" w:hAnsi="Times New Roman" w:cs="Times New Roman"/>
          <w:sz w:val="24"/>
          <w:szCs w:val="24"/>
        </w:rPr>
        <w:t>rogramom održavanja komunalne infrastrukture ili u skladu s ugovorom ili drugim aktom određenim Zakonom o komunalnom gospodarstvu ili drugim posebnim zakonom.</w:t>
      </w:r>
    </w:p>
    <w:p w14:paraId="7CD75D55" w14:textId="77777777" w:rsidR="00A541FF" w:rsidRDefault="00A541FF" w:rsidP="00082EF7">
      <w:pPr>
        <w:spacing w:after="0"/>
        <w:jc w:val="both"/>
        <w:rPr>
          <w:rFonts w:ascii="Times New Roman" w:hAnsi="Times New Roman" w:cs="Times New Roman"/>
          <w:sz w:val="24"/>
          <w:szCs w:val="24"/>
        </w:rPr>
      </w:pPr>
    </w:p>
    <w:p w14:paraId="2D07C7A7" w14:textId="77777777" w:rsidR="00A541FF" w:rsidRDefault="00A541FF" w:rsidP="00082EF7">
      <w:pPr>
        <w:spacing w:after="0"/>
        <w:jc w:val="both"/>
        <w:rPr>
          <w:rFonts w:ascii="Times New Roman" w:hAnsi="Times New Roman" w:cs="Times New Roman"/>
          <w:sz w:val="24"/>
          <w:szCs w:val="24"/>
        </w:rPr>
      </w:pPr>
    </w:p>
    <w:p w14:paraId="2471A238" w14:textId="77777777" w:rsidR="00A541FF" w:rsidRDefault="00A541FF" w:rsidP="00082EF7">
      <w:pPr>
        <w:spacing w:after="0"/>
        <w:jc w:val="both"/>
        <w:rPr>
          <w:rFonts w:ascii="Times New Roman" w:hAnsi="Times New Roman" w:cs="Times New Roman"/>
          <w:sz w:val="24"/>
          <w:szCs w:val="24"/>
        </w:rPr>
      </w:pPr>
    </w:p>
    <w:p w14:paraId="73AD0FF9" w14:textId="77777777" w:rsidR="00A541FF" w:rsidRDefault="00A541FF" w:rsidP="00082EF7">
      <w:pPr>
        <w:spacing w:after="0"/>
        <w:jc w:val="both"/>
        <w:rPr>
          <w:rFonts w:ascii="Times New Roman" w:hAnsi="Times New Roman" w:cs="Times New Roman"/>
          <w:sz w:val="24"/>
          <w:szCs w:val="24"/>
        </w:rPr>
      </w:pPr>
    </w:p>
    <w:p w14:paraId="3D54EFBA" w14:textId="77777777" w:rsidR="00A541FF" w:rsidRPr="00B9284E" w:rsidRDefault="00A541FF" w:rsidP="00082EF7">
      <w:pPr>
        <w:spacing w:after="0"/>
        <w:jc w:val="both"/>
        <w:rPr>
          <w:rFonts w:ascii="Times New Roman" w:hAnsi="Times New Roman" w:cs="Times New Roman"/>
          <w:sz w:val="24"/>
          <w:szCs w:val="24"/>
        </w:rPr>
      </w:pPr>
    </w:p>
    <w:p w14:paraId="6341F14C" w14:textId="1E52831C" w:rsidR="00082EF7" w:rsidRPr="00B9284E" w:rsidRDefault="00082EF7" w:rsidP="00082EF7">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6"/>
        <w:gridCol w:w="7562"/>
      </w:tblGrid>
      <w:tr w:rsidR="00082EF7" w:rsidRPr="00B9284E" w14:paraId="08CB1531" w14:textId="77777777" w:rsidTr="00755D92">
        <w:tc>
          <w:tcPr>
            <w:tcW w:w="2093" w:type="dxa"/>
            <w:shd w:val="clear" w:color="auto" w:fill="FFF2CC" w:themeFill="accent4" w:themeFillTint="33"/>
          </w:tcPr>
          <w:p w14:paraId="73D2D0E4" w14:textId="77777777" w:rsidR="00082EF7" w:rsidRPr="00B9284E" w:rsidRDefault="00082EF7" w:rsidP="00755D92">
            <w:pPr>
              <w:jc w:val="both"/>
              <w:rPr>
                <w:rFonts w:ascii="Times New Roman" w:hAnsi="Times New Roman" w:cs="Times New Roman"/>
                <w:sz w:val="24"/>
                <w:szCs w:val="24"/>
              </w:rPr>
            </w:pPr>
          </w:p>
          <w:p w14:paraId="79A4A453"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3C40FAC4" w14:textId="77777777" w:rsidR="00082EF7" w:rsidRPr="005354BA" w:rsidRDefault="00082EF7" w:rsidP="00755D92">
            <w:pPr>
              <w:jc w:val="both"/>
              <w:rPr>
                <w:rFonts w:ascii="Times New Roman" w:hAnsi="Times New Roman" w:cs="Times New Roman"/>
              </w:rPr>
            </w:pPr>
          </w:p>
          <w:p w14:paraId="23E0F95C" w14:textId="77777777" w:rsidR="00082EF7" w:rsidRPr="005354BA" w:rsidRDefault="00082EF7" w:rsidP="00755D92">
            <w:pPr>
              <w:jc w:val="both"/>
              <w:rPr>
                <w:rFonts w:ascii="Times New Roman" w:hAnsi="Times New Roman" w:cs="Times New Roman"/>
              </w:rPr>
            </w:pPr>
            <w:r>
              <w:rPr>
                <w:rFonts w:ascii="Times New Roman" w:hAnsi="Times New Roman" w:cs="Times New Roman"/>
              </w:rPr>
              <w:t>1012</w:t>
            </w:r>
            <w:r w:rsidRPr="005354BA">
              <w:rPr>
                <w:rFonts w:ascii="Times New Roman" w:hAnsi="Times New Roman" w:cs="Times New Roman"/>
              </w:rPr>
              <w:t xml:space="preserve"> Održavanje komunalne infrastrukture</w:t>
            </w:r>
          </w:p>
        </w:tc>
      </w:tr>
      <w:tr w:rsidR="00082EF7" w:rsidRPr="00B9284E" w14:paraId="7E489837" w14:textId="77777777" w:rsidTr="00755D92">
        <w:tc>
          <w:tcPr>
            <w:tcW w:w="2093" w:type="dxa"/>
            <w:shd w:val="clear" w:color="auto" w:fill="FFF2CC" w:themeFill="accent4" w:themeFillTint="33"/>
          </w:tcPr>
          <w:p w14:paraId="71F8B950" w14:textId="77777777" w:rsidR="00082EF7" w:rsidRPr="00B9284E" w:rsidRDefault="00082EF7" w:rsidP="00755D92">
            <w:pPr>
              <w:jc w:val="both"/>
              <w:rPr>
                <w:rFonts w:ascii="Times New Roman" w:hAnsi="Times New Roman" w:cs="Times New Roman"/>
                <w:sz w:val="24"/>
                <w:szCs w:val="24"/>
              </w:rPr>
            </w:pPr>
          </w:p>
          <w:p w14:paraId="6DEA1AF6" w14:textId="77777777" w:rsidR="00082EF7" w:rsidRPr="00B9284E" w:rsidRDefault="00082EF7" w:rsidP="00755D92">
            <w:pPr>
              <w:jc w:val="both"/>
              <w:rPr>
                <w:rFonts w:ascii="Times New Roman" w:hAnsi="Times New Roman" w:cs="Times New Roman"/>
                <w:sz w:val="24"/>
                <w:szCs w:val="24"/>
              </w:rPr>
            </w:pPr>
            <w:r>
              <w:rPr>
                <w:rFonts w:ascii="Times New Roman" w:hAnsi="Times New Roman" w:cs="Times New Roman"/>
                <w:sz w:val="24"/>
                <w:szCs w:val="24"/>
              </w:rPr>
              <w:t>Regulat</w:t>
            </w:r>
            <w:r w:rsidRPr="00B9284E">
              <w:rPr>
                <w:rFonts w:ascii="Times New Roman" w:hAnsi="Times New Roman" w:cs="Times New Roman"/>
                <w:sz w:val="24"/>
                <w:szCs w:val="24"/>
              </w:rPr>
              <w:t>orni okvir</w:t>
            </w:r>
          </w:p>
        </w:tc>
        <w:tc>
          <w:tcPr>
            <w:tcW w:w="7761" w:type="dxa"/>
            <w:shd w:val="clear" w:color="auto" w:fill="E2EFD9" w:themeFill="accent6" w:themeFillTint="33"/>
          </w:tcPr>
          <w:p w14:paraId="49193498" w14:textId="7403577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komunalnom gospodarstvu (NN 68/18, 110/18, 32/20</w:t>
            </w:r>
            <w:r w:rsidR="00623F8E">
              <w:rPr>
                <w:rFonts w:ascii="Times New Roman" w:hAnsi="Times New Roman" w:cs="Times New Roman"/>
              </w:rPr>
              <w:t>, 145/24</w:t>
            </w:r>
            <w:r w:rsidRPr="005354BA">
              <w:rPr>
                <w:rFonts w:ascii="Times New Roman" w:hAnsi="Times New Roman" w:cs="Times New Roman"/>
              </w:rPr>
              <w:t>)</w:t>
            </w:r>
          </w:p>
          <w:p w14:paraId="67039457" w14:textId="32B02CF9"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gradnji (NN 153/13, 20/17, 39</w:t>
            </w:r>
            <w:r>
              <w:rPr>
                <w:rFonts w:ascii="Times New Roman" w:hAnsi="Times New Roman" w:cs="Times New Roman"/>
              </w:rPr>
              <w:t>/19, 125/19</w:t>
            </w:r>
            <w:r w:rsidR="00623F8E">
              <w:rPr>
                <w:rFonts w:ascii="Times New Roman" w:hAnsi="Times New Roman" w:cs="Times New Roman"/>
              </w:rPr>
              <w:t>, 145/24</w:t>
            </w:r>
            <w:r w:rsidRPr="005354BA">
              <w:rPr>
                <w:rFonts w:ascii="Times New Roman" w:hAnsi="Times New Roman" w:cs="Times New Roman"/>
              </w:rPr>
              <w:t>)</w:t>
            </w:r>
          </w:p>
          <w:p w14:paraId="0F5EC7BE" w14:textId="441753C4"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prostornom uređenju (NN 153/13, 65/17, 114/18, 39/19, 98/19</w:t>
            </w:r>
            <w:r w:rsidR="00367288">
              <w:rPr>
                <w:rFonts w:ascii="Times New Roman" w:hAnsi="Times New Roman" w:cs="Times New Roman"/>
              </w:rPr>
              <w:t xml:space="preserve"> i 6</w:t>
            </w:r>
            <w:r w:rsidR="00623F8E">
              <w:rPr>
                <w:rFonts w:ascii="Times New Roman" w:hAnsi="Times New Roman" w:cs="Times New Roman"/>
              </w:rPr>
              <w:t>7</w:t>
            </w:r>
            <w:r w:rsidR="00367288">
              <w:rPr>
                <w:rFonts w:ascii="Times New Roman" w:hAnsi="Times New Roman" w:cs="Times New Roman"/>
              </w:rPr>
              <w:t>/23</w:t>
            </w:r>
            <w:r w:rsidRPr="005354BA">
              <w:rPr>
                <w:rFonts w:ascii="Times New Roman" w:hAnsi="Times New Roman" w:cs="Times New Roman"/>
              </w:rPr>
              <w:t>)</w:t>
            </w:r>
          </w:p>
          <w:p w14:paraId="42217A59" w14:textId="3D10F781"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cestama (NN 84/11, 22/13, 54/13, 148/13, 92/14, 110/19</w:t>
            </w:r>
            <w:r w:rsidR="00623F8E">
              <w:rPr>
                <w:rFonts w:ascii="Times New Roman" w:hAnsi="Times New Roman" w:cs="Times New Roman"/>
              </w:rPr>
              <w:t>, 144/21, 114/22, 04/23, 133/23</w:t>
            </w:r>
            <w:r w:rsidRPr="005354BA">
              <w:rPr>
                <w:rFonts w:ascii="Times New Roman" w:hAnsi="Times New Roman" w:cs="Times New Roman"/>
              </w:rPr>
              <w:t>)</w:t>
            </w:r>
          </w:p>
          <w:p w14:paraId="195F7643" w14:textId="0CEEAE67" w:rsidR="00082EF7" w:rsidRPr="001845BE" w:rsidRDefault="001845BE" w:rsidP="001845BE">
            <w:pPr>
              <w:pStyle w:val="ListParagraph"/>
              <w:numPr>
                <w:ilvl w:val="0"/>
                <w:numId w:val="2"/>
              </w:numPr>
              <w:jc w:val="both"/>
              <w:rPr>
                <w:rFonts w:ascii="Times New Roman" w:hAnsi="Times New Roman" w:cs="Times New Roman"/>
              </w:rPr>
            </w:pPr>
            <w:r w:rsidRPr="00A4166B">
              <w:rPr>
                <w:rFonts w:ascii="Times New Roman" w:hAnsi="Times New Roman" w:cs="Times New Roman"/>
              </w:rPr>
              <w:t>Odluka o komunalnim djelatnostima na području Općine Jasenice</w:t>
            </w:r>
            <w:r>
              <w:rPr>
                <w:rFonts w:ascii="Times New Roman" w:hAnsi="Times New Roman" w:cs="Times New Roman"/>
              </w:rPr>
              <w:t xml:space="preserve"> („Glasnik Općine Jasenice“ 13/22)</w:t>
            </w:r>
          </w:p>
        </w:tc>
      </w:tr>
      <w:tr w:rsidR="00082EF7" w:rsidRPr="00B9284E" w14:paraId="68C04491" w14:textId="77777777" w:rsidTr="00755D92">
        <w:tc>
          <w:tcPr>
            <w:tcW w:w="2093" w:type="dxa"/>
            <w:shd w:val="clear" w:color="auto" w:fill="FFF2CC" w:themeFill="accent4" w:themeFillTint="33"/>
          </w:tcPr>
          <w:p w14:paraId="420478CE" w14:textId="77777777" w:rsidR="00082EF7" w:rsidRPr="00B9284E" w:rsidRDefault="00082EF7"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409B565F" w14:textId="206AC536" w:rsidR="00082EF7" w:rsidRPr="005354B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A1012</w:t>
            </w:r>
            <w:r w:rsidRPr="005354BA">
              <w:rPr>
                <w:rFonts w:ascii="Times New Roman" w:hAnsi="Times New Roman" w:cs="Times New Roman"/>
              </w:rPr>
              <w:t xml:space="preserve">01 Održavanje </w:t>
            </w:r>
            <w:r>
              <w:rPr>
                <w:rFonts w:ascii="Times New Roman" w:hAnsi="Times New Roman" w:cs="Times New Roman"/>
              </w:rPr>
              <w:t>i uređivanje</w:t>
            </w:r>
            <w:r w:rsidR="00623F8E">
              <w:rPr>
                <w:rFonts w:ascii="Times New Roman" w:hAnsi="Times New Roman" w:cs="Times New Roman"/>
              </w:rPr>
              <w:t xml:space="preserve"> javnih</w:t>
            </w:r>
            <w:r>
              <w:rPr>
                <w:rFonts w:ascii="Times New Roman" w:hAnsi="Times New Roman" w:cs="Times New Roman"/>
              </w:rPr>
              <w:t xml:space="preserve"> zelenih površina</w:t>
            </w:r>
          </w:p>
          <w:p w14:paraId="224D44B1" w14:textId="77777777" w:rsidR="00082EF7" w:rsidRPr="005354B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A1012</w:t>
            </w:r>
            <w:r w:rsidRPr="005354BA">
              <w:rPr>
                <w:rFonts w:ascii="Times New Roman" w:hAnsi="Times New Roman" w:cs="Times New Roman"/>
              </w:rPr>
              <w:t xml:space="preserve">02 Održavanje </w:t>
            </w:r>
            <w:r>
              <w:rPr>
                <w:rFonts w:ascii="Times New Roman" w:hAnsi="Times New Roman" w:cs="Times New Roman"/>
              </w:rPr>
              <w:t>i uređenje mjesnog groblja</w:t>
            </w:r>
          </w:p>
          <w:p w14:paraId="09510D66" w14:textId="320E3E8B" w:rsidR="00082EF7" w:rsidRPr="005354B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A1012</w:t>
            </w:r>
            <w:r w:rsidRPr="005354BA">
              <w:rPr>
                <w:rFonts w:ascii="Times New Roman" w:hAnsi="Times New Roman" w:cs="Times New Roman"/>
              </w:rPr>
              <w:t xml:space="preserve">03 </w:t>
            </w:r>
            <w:r>
              <w:rPr>
                <w:rFonts w:ascii="Times New Roman" w:hAnsi="Times New Roman" w:cs="Times New Roman"/>
              </w:rPr>
              <w:t>Materijal i dijelovi za o</w:t>
            </w:r>
            <w:r w:rsidRPr="005354BA">
              <w:rPr>
                <w:rFonts w:ascii="Times New Roman" w:hAnsi="Times New Roman" w:cs="Times New Roman"/>
              </w:rPr>
              <w:t xml:space="preserve">državanje </w:t>
            </w:r>
            <w:r>
              <w:rPr>
                <w:rFonts w:ascii="Times New Roman" w:hAnsi="Times New Roman" w:cs="Times New Roman"/>
              </w:rPr>
              <w:t>javne rasvjete</w:t>
            </w:r>
          </w:p>
          <w:p w14:paraId="057BC665" w14:textId="1E9DDA37" w:rsidR="00082EF7" w:rsidRPr="005354B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A1012</w:t>
            </w:r>
            <w:r w:rsidRPr="005354BA">
              <w:rPr>
                <w:rFonts w:ascii="Times New Roman" w:hAnsi="Times New Roman" w:cs="Times New Roman"/>
              </w:rPr>
              <w:t xml:space="preserve">04 </w:t>
            </w:r>
            <w:r>
              <w:rPr>
                <w:rFonts w:ascii="Times New Roman" w:hAnsi="Times New Roman" w:cs="Times New Roman"/>
              </w:rPr>
              <w:t>Električna energija – javna rasvjeta</w:t>
            </w:r>
          </w:p>
          <w:p w14:paraId="7876B6FA" w14:textId="77777777" w:rsidR="00082EF7" w:rsidRPr="005354B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A101205 Održavanje lokalnih i nerazvrstanih cesta</w:t>
            </w:r>
          </w:p>
          <w:p w14:paraId="7D568E0D" w14:textId="77777777" w:rsidR="00082EF7" w:rsidRPr="005354BA" w:rsidRDefault="00082EF7" w:rsidP="00755D92">
            <w:pPr>
              <w:pStyle w:val="ListParagraph"/>
              <w:numPr>
                <w:ilvl w:val="0"/>
                <w:numId w:val="1"/>
              </w:numPr>
              <w:jc w:val="both"/>
              <w:rPr>
                <w:rFonts w:ascii="Times New Roman" w:hAnsi="Times New Roman" w:cs="Times New Roman"/>
              </w:rPr>
            </w:pPr>
            <w:r w:rsidRPr="005354BA">
              <w:rPr>
                <w:rFonts w:ascii="Times New Roman" w:hAnsi="Times New Roman" w:cs="Times New Roman"/>
              </w:rPr>
              <w:t>Aktivnost A1</w:t>
            </w:r>
            <w:r>
              <w:rPr>
                <w:rFonts w:ascii="Times New Roman" w:hAnsi="Times New Roman" w:cs="Times New Roman"/>
              </w:rPr>
              <w:t>01206 Održavanje plaže u Maslenici</w:t>
            </w:r>
          </w:p>
          <w:p w14:paraId="4A532F4B"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A1012</w:t>
            </w:r>
            <w:r w:rsidRPr="005354BA">
              <w:rPr>
                <w:rFonts w:ascii="Times New Roman" w:hAnsi="Times New Roman" w:cs="Times New Roman"/>
              </w:rPr>
              <w:t>0</w:t>
            </w:r>
            <w:r>
              <w:rPr>
                <w:rFonts w:ascii="Times New Roman" w:hAnsi="Times New Roman" w:cs="Times New Roman"/>
              </w:rPr>
              <w:t>7</w:t>
            </w:r>
            <w:r w:rsidRPr="005354BA">
              <w:rPr>
                <w:rFonts w:ascii="Times New Roman" w:hAnsi="Times New Roman" w:cs="Times New Roman"/>
              </w:rPr>
              <w:t xml:space="preserve"> O</w:t>
            </w:r>
            <w:r>
              <w:rPr>
                <w:rFonts w:ascii="Times New Roman" w:hAnsi="Times New Roman" w:cs="Times New Roman"/>
              </w:rPr>
              <w:t>državanje plaža u Rovanjskoj</w:t>
            </w:r>
          </w:p>
          <w:p w14:paraId="7DC3AA42"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Aktivnost A1012</w:t>
            </w:r>
            <w:r w:rsidRPr="005354BA">
              <w:rPr>
                <w:rFonts w:ascii="Times New Roman" w:hAnsi="Times New Roman" w:cs="Times New Roman"/>
              </w:rPr>
              <w:t>0</w:t>
            </w:r>
            <w:r>
              <w:rPr>
                <w:rFonts w:ascii="Times New Roman" w:hAnsi="Times New Roman" w:cs="Times New Roman"/>
              </w:rPr>
              <w:t>9</w:t>
            </w:r>
            <w:r w:rsidRPr="005354BA">
              <w:rPr>
                <w:rFonts w:ascii="Times New Roman" w:hAnsi="Times New Roman" w:cs="Times New Roman"/>
              </w:rPr>
              <w:t xml:space="preserve"> O</w:t>
            </w:r>
            <w:r>
              <w:rPr>
                <w:rFonts w:ascii="Times New Roman" w:hAnsi="Times New Roman" w:cs="Times New Roman"/>
              </w:rPr>
              <w:t>državanje plaže u Modriču</w:t>
            </w:r>
          </w:p>
          <w:p w14:paraId="5F45DD7B" w14:textId="77777777" w:rsidR="00727455" w:rsidRDefault="00727455" w:rsidP="00755D92">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A101210 Uređenje </w:t>
            </w:r>
            <w:r w:rsidR="006D35DF">
              <w:rPr>
                <w:rFonts w:ascii="Times New Roman" w:hAnsi="Times New Roman" w:cs="Times New Roman"/>
              </w:rPr>
              <w:t>i održavanje javnih površina</w:t>
            </w:r>
          </w:p>
          <w:p w14:paraId="7C948506" w14:textId="1766AC04" w:rsidR="0058024A" w:rsidRPr="009D7801" w:rsidRDefault="0058024A" w:rsidP="006374D9">
            <w:pPr>
              <w:pStyle w:val="ListParagraph"/>
              <w:numPr>
                <w:ilvl w:val="0"/>
                <w:numId w:val="1"/>
              </w:numPr>
              <w:rPr>
                <w:rFonts w:ascii="Times New Roman" w:hAnsi="Times New Roman" w:cs="Times New Roman"/>
              </w:rPr>
            </w:pPr>
            <w:r>
              <w:rPr>
                <w:rFonts w:ascii="Times New Roman" w:hAnsi="Times New Roman" w:cs="Times New Roman"/>
              </w:rPr>
              <w:t xml:space="preserve">Aktivnost A101211 Sufinanciranje zajedničkog </w:t>
            </w:r>
            <w:r w:rsidR="00623F8E">
              <w:rPr>
                <w:rFonts w:ascii="Times New Roman" w:hAnsi="Times New Roman" w:cs="Times New Roman"/>
              </w:rPr>
              <w:t xml:space="preserve">odjela </w:t>
            </w:r>
            <w:r>
              <w:rPr>
                <w:rFonts w:ascii="Times New Roman" w:hAnsi="Times New Roman" w:cs="Times New Roman"/>
              </w:rPr>
              <w:t>za komunalno redars</w:t>
            </w:r>
            <w:r w:rsidR="006374D9">
              <w:rPr>
                <w:rFonts w:ascii="Times New Roman" w:hAnsi="Times New Roman" w:cs="Times New Roman"/>
              </w:rPr>
              <w:t>t</w:t>
            </w:r>
            <w:r>
              <w:rPr>
                <w:rFonts w:ascii="Times New Roman" w:hAnsi="Times New Roman" w:cs="Times New Roman"/>
              </w:rPr>
              <w:t>vo</w:t>
            </w:r>
          </w:p>
        </w:tc>
      </w:tr>
      <w:tr w:rsidR="00082EF7" w:rsidRPr="00B9284E" w14:paraId="5AAA54DA" w14:textId="77777777" w:rsidTr="00755D92">
        <w:tc>
          <w:tcPr>
            <w:tcW w:w="2093" w:type="dxa"/>
            <w:shd w:val="clear" w:color="auto" w:fill="FFF2CC" w:themeFill="accent4" w:themeFillTint="33"/>
          </w:tcPr>
          <w:p w14:paraId="33136597" w14:textId="77777777" w:rsidR="00082EF7" w:rsidRPr="00B9284E" w:rsidRDefault="00082EF7" w:rsidP="00755D92">
            <w:pPr>
              <w:jc w:val="both"/>
              <w:rPr>
                <w:rFonts w:ascii="Times New Roman" w:hAnsi="Times New Roman" w:cs="Times New Roman"/>
                <w:sz w:val="24"/>
                <w:szCs w:val="24"/>
              </w:rPr>
            </w:pPr>
          </w:p>
          <w:p w14:paraId="0A2D0F73"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7DB66E17" w14:textId="4D7245CF" w:rsidR="00082EF7" w:rsidRPr="005354BA" w:rsidRDefault="00D94A7D" w:rsidP="00755D92">
            <w:pPr>
              <w:jc w:val="both"/>
              <w:rPr>
                <w:rFonts w:ascii="Times New Roman" w:hAnsi="Times New Roman" w:cs="Times New Roman"/>
              </w:rPr>
            </w:pPr>
            <w:r>
              <w:rPr>
                <w:rFonts w:ascii="Times New Roman" w:hAnsi="Times New Roman" w:cs="Times New Roman"/>
              </w:rPr>
              <w:t>Održavati kompletnu komunalnu infrastrukturu u urednom i funkcionalnom stanju; Osigurati čistoću i u</w:t>
            </w:r>
            <w:r w:rsidR="006E7D05">
              <w:rPr>
                <w:rFonts w:ascii="Times New Roman" w:hAnsi="Times New Roman" w:cs="Times New Roman"/>
              </w:rPr>
              <w:t>redan</w:t>
            </w:r>
            <w:r>
              <w:rPr>
                <w:rFonts w:ascii="Times New Roman" w:hAnsi="Times New Roman" w:cs="Times New Roman"/>
              </w:rPr>
              <w:t xml:space="preserve"> izgled naselja, plaža i javnih površima za stanovnike i turiste</w:t>
            </w:r>
            <w:r w:rsidR="006E7D05">
              <w:rPr>
                <w:rFonts w:ascii="Times New Roman" w:hAnsi="Times New Roman" w:cs="Times New Roman"/>
              </w:rPr>
              <w:t xml:space="preserve">; poboljšati sigurnost prometa na lokalnim cestama; kontinuirano pružati komunalne usluge (rasvjeta, čistoća) visoke kvalitete: Provoditi komunalni red i propise radi očuvanja prostora i sprječavanja šteta. </w:t>
            </w:r>
          </w:p>
        </w:tc>
      </w:tr>
      <w:tr w:rsidR="00082EF7" w:rsidRPr="00B9284E" w14:paraId="27A7F266" w14:textId="77777777" w:rsidTr="00755D92">
        <w:tc>
          <w:tcPr>
            <w:tcW w:w="2093" w:type="dxa"/>
            <w:shd w:val="clear" w:color="auto" w:fill="FFF2CC" w:themeFill="accent4" w:themeFillTint="33"/>
          </w:tcPr>
          <w:p w14:paraId="538609A2"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4785F2DD" w14:textId="30B50FBE" w:rsidR="00082EF7" w:rsidRPr="005601F5" w:rsidRDefault="00082EF7" w:rsidP="00082EF7">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623F8E">
              <w:rPr>
                <w:rFonts w:ascii="Times New Roman" w:hAnsi="Times New Roman" w:cs="Times New Roman"/>
              </w:rPr>
              <w:t>6</w:t>
            </w:r>
            <w:r w:rsidRPr="005601F5">
              <w:rPr>
                <w:rFonts w:ascii="Times New Roman" w:hAnsi="Times New Roman" w:cs="Times New Roman"/>
              </w:rPr>
              <w:t xml:space="preserve">. godina = </w:t>
            </w:r>
            <w:r w:rsidR="00623F8E">
              <w:rPr>
                <w:rFonts w:ascii="Times New Roman" w:hAnsi="Times New Roman" w:cs="Times New Roman"/>
              </w:rPr>
              <w:t>423</w:t>
            </w:r>
            <w:r w:rsidR="0092367B">
              <w:rPr>
                <w:rFonts w:ascii="Times New Roman" w:hAnsi="Times New Roman" w:cs="Times New Roman"/>
              </w:rPr>
              <w:t>.</w:t>
            </w:r>
            <w:r w:rsidR="00623F8E">
              <w:rPr>
                <w:rFonts w:ascii="Times New Roman" w:hAnsi="Times New Roman" w:cs="Times New Roman"/>
              </w:rPr>
              <w:t>00</w:t>
            </w:r>
            <w:r w:rsidR="009458B4">
              <w:rPr>
                <w:rFonts w:ascii="Times New Roman" w:hAnsi="Times New Roman" w:cs="Times New Roman"/>
              </w:rPr>
              <w:t>0</w:t>
            </w:r>
            <w:r w:rsidR="0092367B">
              <w:rPr>
                <w:rFonts w:ascii="Times New Roman" w:hAnsi="Times New Roman" w:cs="Times New Roman"/>
              </w:rPr>
              <w:t>,00</w:t>
            </w:r>
            <w:r>
              <w:rPr>
                <w:rFonts w:ascii="Times New Roman" w:hAnsi="Times New Roman" w:cs="Times New Roman"/>
              </w:rPr>
              <w:t xml:space="preserve"> EUR</w:t>
            </w:r>
          </w:p>
          <w:p w14:paraId="78C2D9BB" w14:textId="040F9DDB" w:rsidR="00082EF7" w:rsidRDefault="00082EF7" w:rsidP="00082EF7">
            <w:pPr>
              <w:pStyle w:val="ListParagraph"/>
              <w:numPr>
                <w:ilvl w:val="0"/>
                <w:numId w:val="3"/>
              </w:numPr>
              <w:jc w:val="both"/>
              <w:rPr>
                <w:rFonts w:ascii="Times New Roman" w:hAnsi="Times New Roman" w:cs="Times New Roman"/>
              </w:rPr>
            </w:pPr>
            <w:r>
              <w:rPr>
                <w:rFonts w:ascii="Times New Roman" w:hAnsi="Times New Roman" w:cs="Times New Roman"/>
              </w:rPr>
              <w:t>202</w:t>
            </w:r>
            <w:r w:rsidR="00623F8E">
              <w:rPr>
                <w:rFonts w:ascii="Times New Roman" w:hAnsi="Times New Roman" w:cs="Times New Roman"/>
              </w:rPr>
              <w:t>7</w:t>
            </w:r>
            <w:r w:rsidRPr="005601F5">
              <w:rPr>
                <w:rFonts w:ascii="Times New Roman" w:hAnsi="Times New Roman" w:cs="Times New Roman"/>
              </w:rPr>
              <w:t xml:space="preserve">. godina = </w:t>
            </w:r>
            <w:r w:rsidR="00623F8E">
              <w:rPr>
                <w:rFonts w:ascii="Times New Roman" w:hAnsi="Times New Roman" w:cs="Times New Roman"/>
              </w:rPr>
              <w:t>378</w:t>
            </w:r>
            <w:r w:rsidR="0092367B">
              <w:rPr>
                <w:rFonts w:ascii="Times New Roman" w:hAnsi="Times New Roman" w:cs="Times New Roman"/>
              </w:rPr>
              <w:t>.</w:t>
            </w:r>
            <w:r w:rsidR="00623F8E">
              <w:rPr>
                <w:rFonts w:ascii="Times New Roman" w:hAnsi="Times New Roman" w:cs="Times New Roman"/>
              </w:rPr>
              <w:t>100</w:t>
            </w:r>
            <w:r w:rsidR="0092367B">
              <w:rPr>
                <w:rFonts w:ascii="Times New Roman" w:hAnsi="Times New Roman" w:cs="Times New Roman"/>
              </w:rPr>
              <w:t>,00</w:t>
            </w:r>
            <w:r>
              <w:rPr>
                <w:rFonts w:ascii="Times New Roman" w:hAnsi="Times New Roman" w:cs="Times New Roman"/>
              </w:rPr>
              <w:t xml:space="preserve"> EUR</w:t>
            </w:r>
          </w:p>
          <w:p w14:paraId="3BA79911" w14:textId="0A692AA2" w:rsidR="00082EF7" w:rsidRPr="00082EF7" w:rsidRDefault="00082EF7" w:rsidP="00082EF7">
            <w:pPr>
              <w:pStyle w:val="ListParagraph"/>
              <w:numPr>
                <w:ilvl w:val="0"/>
                <w:numId w:val="3"/>
              </w:numPr>
              <w:jc w:val="both"/>
              <w:rPr>
                <w:rFonts w:ascii="Times New Roman" w:hAnsi="Times New Roman" w:cs="Times New Roman"/>
              </w:rPr>
            </w:pPr>
            <w:r w:rsidRPr="00082EF7">
              <w:rPr>
                <w:rFonts w:ascii="Times New Roman" w:hAnsi="Times New Roman" w:cs="Times New Roman"/>
              </w:rPr>
              <w:t>202</w:t>
            </w:r>
            <w:r w:rsidR="00623F8E">
              <w:rPr>
                <w:rFonts w:ascii="Times New Roman" w:hAnsi="Times New Roman" w:cs="Times New Roman"/>
              </w:rPr>
              <w:t>8</w:t>
            </w:r>
            <w:r w:rsidRPr="00082EF7">
              <w:rPr>
                <w:rFonts w:ascii="Times New Roman" w:hAnsi="Times New Roman" w:cs="Times New Roman"/>
              </w:rPr>
              <w:t xml:space="preserve">. godina = </w:t>
            </w:r>
            <w:r w:rsidR="00623F8E">
              <w:rPr>
                <w:rFonts w:ascii="Times New Roman" w:hAnsi="Times New Roman" w:cs="Times New Roman"/>
              </w:rPr>
              <w:t>403</w:t>
            </w:r>
            <w:r w:rsidR="0092367B">
              <w:rPr>
                <w:rFonts w:ascii="Times New Roman" w:hAnsi="Times New Roman" w:cs="Times New Roman"/>
              </w:rPr>
              <w:t>.</w:t>
            </w:r>
            <w:r w:rsidR="00623F8E">
              <w:rPr>
                <w:rFonts w:ascii="Times New Roman" w:hAnsi="Times New Roman" w:cs="Times New Roman"/>
              </w:rPr>
              <w:t>300</w:t>
            </w:r>
            <w:r w:rsidR="0092367B">
              <w:rPr>
                <w:rFonts w:ascii="Times New Roman" w:hAnsi="Times New Roman" w:cs="Times New Roman"/>
              </w:rPr>
              <w:t>,00</w:t>
            </w:r>
            <w:r w:rsidRPr="00082EF7">
              <w:rPr>
                <w:rFonts w:ascii="Times New Roman" w:hAnsi="Times New Roman" w:cs="Times New Roman"/>
              </w:rPr>
              <w:t xml:space="preserve"> EUR</w:t>
            </w:r>
          </w:p>
        </w:tc>
      </w:tr>
      <w:tr w:rsidR="00082EF7" w:rsidRPr="00B9284E" w14:paraId="71943B82" w14:textId="77777777" w:rsidTr="00755D92">
        <w:tc>
          <w:tcPr>
            <w:tcW w:w="2093" w:type="dxa"/>
            <w:shd w:val="clear" w:color="auto" w:fill="FFF2CC" w:themeFill="accent4" w:themeFillTint="33"/>
          </w:tcPr>
          <w:p w14:paraId="710B08FF"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4F650596" w14:textId="3E60FFE5" w:rsidR="00082EF7" w:rsidRPr="005354BA" w:rsidRDefault="006E7D05" w:rsidP="00755D92">
            <w:pPr>
              <w:jc w:val="both"/>
              <w:rPr>
                <w:rFonts w:ascii="Times New Roman" w:hAnsi="Times New Roman" w:cs="Times New Roman"/>
              </w:rPr>
            </w:pPr>
            <w:r>
              <w:rPr>
                <w:rFonts w:ascii="Times New Roman" w:hAnsi="Times New Roman" w:cs="Times New Roman"/>
              </w:rPr>
              <w:t xml:space="preserve">Broj intervencija na cestama; </w:t>
            </w:r>
            <w:r w:rsidR="00014041">
              <w:rPr>
                <w:rFonts w:ascii="Times New Roman" w:hAnsi="Times New Roman" w:cs="Times New Roman"/>
              </w:rPr>
              <w:t>B</w:t>
            </w:r>
            <w:r>
              <w:rPr>
                <w:rFonts w:ascii="Times New Roman" w:hAnsi="Times New Roman" w:cs="Times New Roman"/>
              </w:rPr>
              <w:t xml:space="preserve">roj sati javne rasvjete u funkciji/smanjenje prekida u osvjetljenju; Urednost plaža: Broj prekršaja komunalnog redara i smanjenje nelegalnih odlagališta. </w:t>
            </w:r>
          </w:p>
        </w:tc>
      </w:tr>
    </w:tbl>
    <w:p w14:paraId="5EBBD945" w14:textId="77777777" w:rsidR="00082EF7" w:rsidRDefault="00082EF7" w:rsidP="00082EF7">
      <w:pPr>
        <w:spacing w:after="0"/>
        <w:jc w:val="both"/>
        <w:rPr>
          <w:rFonts w:ascii="Times New Roman" w:hAnsi="Times New Roman" w:cs="Times New Roman"/>
          <w:sz w:val="24"/>
          <w:szCs w:val="24"/>
        </w:rPr>
      </w:pPr>
    </w:p>
    <w:p w14:paraId="1A1E02B9" w14:textId="77777777" w:rsidR="00A541FF" w:rsidRDefault="00A541FF" w:rsidP="00082EF7">
      <w:pPr>
        <w:spacing w:after="0"/>
        <w:jc w:val="both"/>
        <w:rPr>
          <w:rFonts w:ascii="Times New Roman" w:hAnsi="Times New Roman" w:cs="Times New Roman"/>
          <w:sz w:val="24"/>
          <w:szCs w:val="24"/>
        </w:rPr>
      </w:pPr>
    </w:p>
    <w:p w14:paraId="678B0D65" w14:textId="09842DA3" w:rsidR="00082EF7" w:rsidRDefault="00082EF7" w:rsidP="00082EF7">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sidRPr="00B9284E">
        <w:rPr>
          <w:rFonts w:ascii="Times New Roman" w:hAnsi="Times New Roman" w:cs="Times New Roman"/>
          <w:b/>
          <w:sz w:val="24"/>
          <w:szCs w:val="24"/>
        </w:rPr>
        <w:t xml:space="preserve">Izgradnja </w:t>
      </w:r>
      <w:r>
        <w:rPr>
          <w:rFonts w:ascii="Times New Roman" w:hAnsi="Times New Roman" w:cs="Times New Roman"/>
          <w:b/>
          <w:sz w:val="24"/>
          <w:szCs w:val="24"/>
        </w:rPr>
        <w:t xml:space="preserve">objekata i uređaja </w:t>
      </w:r>
      <w:r w:rsidRPr="00B9284E">
        <w:rPr>
          <w:rFonts w:ascii="Times New Roman" w:hAnsi="Times New Roman" w:cs="Times New Roman"/>
          <w:b/>
          <w:sz w:val="24"/>
          <w:szCs w:val="24"/>
        </w:rPr>
        <w:t>komunalne infrastrukture</w:t>
      </w:r>
      <w:r w:rsidRPr="00B9284E">
        <w:rPr>
          <w:rFonts w:ascii="Times New Roman" w:hAnsi="Times New Roman" w:cs="Times New Roman"/>
          <w:sz w:val="24"/>
          <w:szCs w:val="24"/>
        </w:rPr>
        <w:t xml:space="preserve"> </w:t>
      </w:r>
      <w:r w:rsidR="00D33C12">
        <w:rPr>
          <w:rFonts w:ascii="Times New Roman" w:hAnsi="Times New Roman" w:cs="Times New Roman"/>
          <w:sz w:val="24"/>
          <w:szCs w:val="24"/>
        </w:rPr>
        <w:t xml:space="preserve">planiran u iznosu od </w:t>
      </w:r>
      <w:r w:rsidR="0010012D">
        <w:rPr>
          <w:rFonts w:ascii="Times New Roman" w:hAnsi="Times New Roman" w:cs="Times New Roman"/>
          <w:sz w:val="24"/>
          <w:szCs w:val="24"/>
        </w:rPr>
        <w:t>1.040.500,00</w:t>
      </w:r>
      <w:r w:rsidR="00D33C12">
        <w:rPr>
          <w:rFonts w:ascii="Times New Roman" w:hAnsi="Times New Roman" w:cs="Times New Roman"/>
          <w:sz w:val="24"/>
          <w:szCs w:val="24"/>
        </w:rPr>
        <w:t xml:space="preserve"> EUR</w:t>
      </w:r>
      <w:r w:rsidR="00CE3C5F">
        <w:rPr>
          <w:rFonts w:ascii="Times New Roman" w:hAnsi="Times New Roman" w:cs="Times New Roman"/>
          <w:sz w:val="24"/>
          <w:szCs w:val="24"/>
        </w:rPr>
        <w:t>, a</w:t>
      </w:r>
      <w:r w:rsidR="00D33C12">
        <w:rPr>
          <w:rFonts w:ascii="Times New Roman" w:hAnsi="Times New Roman" w:cs="Times New Roman"/>
          <w:sz w:val="24"/>
          <w:szCs w:val="24"/>
        </w:rPr>
        <w:t xml:space="preserve"> </w:t>
      </w:r>
      <w:r w:rsidRPr="00B9284E">
        <w:rPr>
          <w:rFonts w:ascii="Times New Roman" w:hAnsi="Times New Roman" w:cs="Times New Roman"/>
          <w:sz w:val="24"/>
          <w:szCs w:val="24"/>
        </w:rPr>
        <w:t>obuhvaća sredstva za sljedeće projekte:</w:t>
      </w:r>
      <w:r>
        <w:rPr>
          <w:rFonts w:ascii="Times New Roman" w:hAnsi="Times New Roman" w:cs="Times New Roman"/>
          <w:sz w:val="24"/>
          <w:szCs w:val="24"/>
        </w:rPr>
        <w:t xml:space="preserve"> Izgradnja objekata i uređaja vodoopskrbe; izgradnja i asfaltiranje cesta, nogostupa i trgova; ulaganje u komunalnu infrastrukturu središta Maslenica; Izgradnja groblja;</w:t>
      </w:r>
      <w:r w:rsidR="0010012D">
        <w:rPr>
          <w:rFonts w:ascii="Times New Roman" w:hAnsi="Times New Roman" w:cs="Times New Roman"/>
          <w:sz w:val="24"/>
          <w:szCs w:val="24"/>
        </w:rPr>
        <w:t xml:space="preserve"> Izgradnja privezišta u Modriču; </w:t>
      </w:r>
      <w:r>
        <w:rPr>
          <w:rFonts w:ascii="Times New Roman" w:hAnsi="Times New Roman" w:cs="Times New Roman"/>
          <w:sz w:val="24"/>
          <w:szCs w:val="24"/>
        </w:rPr>
        <w:t xml:space="preserve"> </w:t>
      </w:r>
      <w:r w:rsidR="007559DD">
        <w:rPr>
          <w:rFonts w:ascii="Times New Roman" w:hAnsi="Times New Roman" w:cs="Times New Roman"/>
          <w:sz w:val="24"/>
          <w:szCs w:val="24"/>
        </w:rPr>
        <w:t>R</w:t>
      </w:r>
      <w:r>
        <w:rPr>
          <w:rFonts w:ascii="Times New Roman" w:hAnsi="Times New Roman" w:cs="Times New Roman"/>
          <w:sz w:val="24"/>
          <w:szCs w:val="24"/>
        </w:rPr>
        <w:t xml:space="preserve">ekonstrukcija i izgradnja javne rasvjete;  </w:t>
      </w:r>
      <w:r w:rsidR="0010012D">
        <w:rPr>
          <w:rFonts w:ascii="Times New Roman" w:hAnsi="Times New Roman" w:cs="Times New Roman"/>
          <w:sz w:val="24"/>
          <w:szCs w:val="24"/>
        </w:rPr>
        <w:t>Razvoj telekomunikacijske infrastukture</w:t>
      </w:r>
      <w:r>
        <w:rPr>
          <w:rFonts w:ascii="Times New Roman" w:hAnsi="Times New Roman" w:cs="Times New Roman"/>
          <w:sz w:val="24"/>
          <w:szCs w:val="24"/>
        </w:rPr>
        <w:t>;</w:t>
      </w:r>
      <w:r w:rsidR="0010012D">
        <w:rPr>
          <w:rFonts w:ascii="Times New Roman" w:hAnsi="Times New Roman" w:cs="Times New Roman"/>
          <w:sz w:val="24"/>
          <w:szCs w:val="24"/>
        </w:rPr>
        <w:t xml:space="preserve"> Izgradnja i sanacija obale u Rovanjskoj, Modriču i Maslenici; Rekonstrukcija ulice Gojka Šuška; Izgradnja i uređenje trga u Jasenicama.</w:t>
      </w:r>
      <w:r>
        <w:rPr>
          <w:rFonts w:ascii="Times New Roman" w:hAnsi="Times New Roman" w:cs="Times New Roman"/>
          <w:sz w:val="24"/>
          <w:szCs w:val="24"/>
        </w:rPr>
        <w:t xml:space="preserve"> </w:t>
      </w:r>
      <w:r w:rsidRPr="00B9284E">
        <w:rPr>
          <w:rFonts w:ascii="Times New Roman" w:hAnsi="Times New Roman" w:cs="Times New Roman"/>
          <w:sz w:val="24"/>
          <w:szCs w:val="24"/>
        </w:rPr>
        <w:t xml:space="preserve"> </w:t>
      </w:r>
      <w:r w:rsidR="0010012D">
        <w:rPr>
          <w:rFonts w:ascii="Times New Roman" w:hAnsi="Times New Roman" w:cs="Times New Roman"/>
          <w:sz w:val="24"/>
          <w:szCs w:val="24"/>
        </w:rPr>
        <w:t>G</w:t>
      </w:r>
      <w:r w:rsidRPr="00B9284E">
        <w:rPr>
          <w:rFonts w:ascii="Times New Roman" w:hAnsi="Times New Roman" w:cs="Times New Roman"/>
          <w:sz w:val="24"/>
          <w:szCs w:val="24"/>
        </w:rPr>
        <w:t>rađenje komunalne infrastrukture obuhvaća sljedeće radnje i radove: rješavanje imovinskopravnih odnosa na zemljištu za građenje komunalne infrastrukture; uklanjanje i/ili izmještanje postojećih građevina na zemljištu za građenje komunalne infrastrukture i radove na sanaciji tog zemljišta; pribavljanje projekata i druge dokumentacije potrebne za izdavanje dozvola i drugih akata za građenje i uporabu komunalne infrastrukture te građenje komunalne infrastrukture u smislu zakona kojim se uređuje gradnja građevina. Komunalna infrastruktura gradi se u skladu s programom građenja komunalne infrastrukture ili u skladu s ugovorom ili drugim aktom određenim posebnim zakonom.</w:t>
      </w:r>
    </w:p>
    <w:p w14:paraId="21354A3F" w14:textId="77777777" w:rsidR="00A541FF" w:rsidRDefault="00A541FF" w:rsidP="00082EF7">
      <w:pPr>
        <w:spacing w:after="0"/>
        <w:jc w:val="both"/>
        <w:rPr>
          <w:rFonts w:ascii="Times New Roman" w:hAnsi="Times New Roman" w:cs="Times New Roman"/>
          <w:sz w:val="24"/>
          <w:szCs w:val="24"/>
        </w:rPr>
      </w:pPr>
    </w:p>
    <w:p w14:paraId="5EFF0C8A" w14:textId="77777777" w:rsidR="00A541FF" w:rsidRDefault="00A541FF" w:rsidP="00082EF7">
      <w:pPr>
        <w:spacing w:after="0"/>
        <w:jc w:val="both"/>
        <w:rPr>
          <w:rFonts w:ascii="Times New Roman" w:hAnsi="Times New Roman" w:cs="Times New Roman"/>
          <w:sz w:val="24"/>
          <w:szCs w:val="24"/>
        </w:rPr>
      </w:pPr>
    </w:p>
    <w:p w14:paraId="466F9A2A" w14:textId="77777777" w:rsidR="00A541FF" w:rsidRDefault="00A541FF" w:rsidP="00082EF7">
      <w:pPr>
        <w:spacing w:after="0"/>
        <w:jc w:val="both"/>
        <w:rPr>
          <w:rFonts w:ascii="Times New Roman" w:hAnsi="Times New Roman" w:cs="Times New Roman"/>
          <w:sz w:val="24"/>
          <w:szCs w:val="24"/>
        </w:rPr>
      </w:pPr>
    </w:p>
    <w:p w14:paraId="124D63C2" w14:textId="77777777" w:rsidR="008B307F" w:rsidRPr="00B9284E" w:rsidRDefault="008B307F" w:rsidP="00082EF7">
      <w:pPr>
        <w:spacing w:after="0"/>
        <w:jc w:val="both"/>
        <w:rPr>
          <w:rFonts w:ascii="Times New Roman" w:hAnsi="Times New Roman" w:cs="Times New Roman"/>
          <w:sz w:val="24"/>
          <w:szCs w:val="24"/>
        </w:rPr>
      </w:pPr>
    </w:p>
    <w:p w14:paraId="5C8DDA05" w14:textId="77777777" w:rsidR="00082EF7" w:rsidRPr="00B9284E" w:rsidRDefault="00082EF7" w:rsidP="00082EF7">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4"/>
        <w:gridCol w:w="7564"/>
      </w:tblGrid>
      <w:tr w:rsidR="00082EF7" w:rsidRPr="00B9284E" w14:paraId="42D636D9" w14:textId="77777777" w:rsidTr="00755D92">
        <w:tc>
          <w:tcPr>
            <w:tcW w:w="2093" w:type="dxa"/>
            <w:shd w:val="clear" w:color="auto" w:fill="FFF2CC" w:themeFill="accent4" w:themeFillTint="33"/>
          </w:tcPr>
          <w:p w14:paraId="48F1D519" w14:textId="77777777" w:rsidR="00082EF7" w:rsidRPr="00B9284E" w:rsidRDefault="00082EF7" w:rsidP="00755D92">
            <w:pPr>
              <w:jc w:val="both"/>
              <w:rPr>
                <w:rFonts w:ascii="Times New Roman" w:hAnsi="Times New Roman" w:cs="Times New Roman"/>
                <w:sz w:val="24"/>
                <w:szCs w:val="24"/>
              </w:rPr>
            </w:pPr>
          </w:p>
          <w:p w14:paraId="0088ED6A"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20089A02" w14:textId="77777777" w:rsidR="00082EF7" w:rsidRPr="005354BA" w:rsidRDefault="00082EF7" w:rsidP="00755D92">
            <w:pPr>
              <w:jc w:val="both"/>
              <w:rPr>
                <w:rFonts w:ascii="Times New Roman" w:hAnsi="Times New Roman" w:cs="Times New Roman"/>
              </w:rPr>
            </w:pPr>
          </w:p>
          <w:p w14:paraId="0508EF6F" w14:textId="77777777" w:rsidR="00082EF7" w:rsidRPr="005354BA" w:rsidRDefault="00082EF7" w:rsidP="00755D92">
            <w:pPr>
              <w:jc w:val="both"/>
              <w:rPr>
                <w:rFonts w:ascii="Times New Roman" w:hAnsi="Times New Roman" w:cs="Times New Roman"/>
              </w:rPr>
            </w:pPr>
            <w:r>
              <w:rPr>
                <w:rFonts w:ascii="Times New Roman" w:hAnsi="Times New Roman" w:cs="Times New Roman"/>
              </w:rPr>
              <w:t>1013</w:t>
            </w:r>
            <w:r w:rsidRPr="005354BA">
              <w:rPr>
                <w:rFonts w:ascii="Times New Roman" w:hAnsi="Times New Roman" w:cs="Times New Roman"/>
              </w:rPr>
              <w:t xml:space="preserve"> Izgradnja </w:t>
            </w:r>
            <w:r>
              <w:rPr>
                <w:rFonts w:ascii="Times New Roman" w:hAnsi="Times New Roman" w:cs="Times New Roman"/>
              </w:rPr>
              <w:t xml:space="preserve">objekata i uređaja </w:t>
            </w:r>
            <w:r w:rsidRPr="005354BA">
              <w:rPr>
                <w:rFonts w:ascii="Times New Roman" w:hAnsi="Times New Roman" w:cs="Times New Roman"/>
              </w:rPr>
              <w:t>komunalne infrastrukture</w:t>
            </w:r>
          </w:p>
        </w:tc>
      </w:tr>
      <w:tr w:rsidR="00082EF7" w:rsidRPr="00B9284E" w14:paraId="45EC545E" w14:textId="77777777" w:rsidTr="00755D92">
        <w:tc>
          <w:tcPr>
            <w:tcW w:w="2093" w:type="dxa"/>
            <w:shd w:val="clear" w:color="auto" w:fill="FFF2CC" w:themeFill="accent4" w:themeFillTint="33"/>
          </w:tcPr>
          <w:p w14:paraId="2F0309E6" w14:textId="77777777" w:rsidR="00082EF7" w:rsidRPr="00B9284E" w:rsidRDefault="00082EF7" w:rsidP="00755D92">
            <w:pPr>
              <w:jc w:val="both"/>
              <w:rPr>
                <w:rFonts w:ascii="Times New Roman" w:hAnsi="Times New Roman" w:cs="Times New Roman"/>
                <w:sz w:val="24"/>
                <w:szCs w:val="24"/>
              </w:rPr>
            </w:pPr>
          </w:p>
          <w:p w14:paraId="229F7D4B"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Regulatorni okvir</w:t>
            </w:r>
          </w:p>
        </w:tc>
        <w:tc>
          <w:tcPr>
            <w:tcW w:w="7761" w:type="dxa"/>
            <w:shd w:val="clear" w:color="auto" w:fill="E2EFD9" w:themeFill="accent6" w:themeFillTint="33"/>
          </w:tcPr>
          <w:p w14:paraId="5B967DB0" w14:textId="45C085A8"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komunalnom gospodarstvu (NN 68/18, 110/18, 32/20</w:t>
            </w:r>
            <w:r w:rsidR="008D3556">
              <w:rPr>
                <w:rFonts w:ascii="Times New Roman" w:hAnsi="Times New Roman" w:cs="Times New Roman"/>
              </w:rPr>
              <w:t>, 145/24</w:t>
            </w:r>
            <w:r w:rsidRPr="005354BA">
              <w:rPr>
                <w:rFonts w:ascii="Times New Roman" w:hAnsi="Times New Roman" w:cs="Times New Roman"/>
              </w:rPr>
              <w:t>)</w:t>
            </w:r>
          </w:p>
          <w:p w14:paraId="3760A1CE" w14:textId="69F6038B"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gradnji (NN 153/13, 20/17, 39/19, 125/1</w:t>
            </w:r>
            <w:r w:rsidR="00367288">
              <w:rPr>
                <w:rFonts w:ascii="Times New Roman" w:hAnsi="Times New Roman" w:cs="Times New Roman"/>
              </w:rPr>
              <w:t>9</w:t>
            </w:r>
            <w:r w:rsidR="00675B28">
              <w:rPr>
                <w:rFonts w:ascii="Times New Roman" w:hAnsi="Times New Roman" w:cs="Times New Roman"/>
              </w:rPr>
              <w:t>, 145/24</w:t>
            </w:r>
            <w:r w:rsidRPr="005354BA">
              <w:rPr>
                <w:rFonts w:ascii="Times New Roman" w:hAnsi="Times New Roman" w:cs="Times New Roman"/>
              </w:rPr>
              <w:t>)</w:t>
            </w:r>
          </w:p>
          <w:p w14:paraId="112C1FA6" w14:textId="6DFF0508"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prostornom uređenju (NN 153/13, 65/17, 114/18, 39/19, 98/19</w:t>
            </w:r>
            <w:r w:rsidR="00367288">
              <w:rPr>
                <w:rFonts w:ascii="Times New Roman" w:hAnsi="Times New Roman" w:cs="Times New Roman"/>
              </w:rPr>
              <w:t xml:space="preserve"> i 67/23</w:t>
            </w:r>
            <w:r w:rsidRPr="005354BA">
              <w:rPr>
                <w:rFonts w:ascii="Times New Roman" w:hAnsi="Times New Roman" w:cs="Times New Roman"/>
              </w:rPr>
              <w:t>)</w:t>
            </w:r>
          </w:p>
          <w:p w14:paraId="64C6E58A" w14:textId="24842CAC"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Pravilnik o jednostavnim i drugim građevinama i radovima (NN 112/17, 34/18, 36/19, 98/19, 31/20</w:t>
            </w:r>
            <w:r w:rsidR="00675B28">
              <w:rPr>
                <w:rFonts w:ascii="Times New Roman" w:hAnsi="Times New Roman" w:cs="Times New Roman"/>
              </w:rPr>
              <w:t>, 74/22, 155/23</w:t>
            </w:r>
            <w:r w:rsidRPr="005354BA">
              <w:rPr>
                <w:rFonts w:ascii="Times New Roman" w:hAnsi="Times New Roman" w:cs="Times New Roman"/>
              </w:rPr>
              <w:t>)</w:t>
            </w:r>
          </w:p>
          <w:p w14:paraId="3D60CEDA" w14:textId="7777777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poslovima i djelatnostima prostornog uređenja i gradnje (NN 78/15, 118/18, 110/19)</w:t>
            </w:r>
          </w:p>
        </w:tc>
      </w:tr>
      <w:tr w:rsidR="00082EF7" w:rsidRPr="00B9284E" w14:paraId="43FF3E56" w14:textId="77777777" w:rsidTr="00755D92">
        <w:tc>
          <w:tcPr>
            <w:tcW w:w="2093" w:type="dxa"/>
            <w:shd w:val="clear" w:color="auto" w:fill="FFF2CC" w:themeFill="accent4" w:themeFillTint="33"/>
          </w:tcPr>
          <w:p w14:paraId="166D6574" w14:textId="77777777" w:rsidR="00082EF7" w:rsidRPr="00B9284E" w:rsidRDefault="00082EF7"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7DD9DBAB" w14:textId="77777777" w:rsidR="00082EF7" w:rsidRPr="005354B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K101301</w:t>
            </w:r>
            <w:r w:rsidRPr="005354BA">
              <w:rPr>
                <w:rFonts w:ascii="Times New Roman" w:hAnsi="Times New Roman" w:cs="Times New Roman"/>
              </w:rPr>
              <w:t xml:space="preserve"> </w:t>
            </w:r>
            <w:r>
              <w:rPr>
                <w:rFonts w:ascii="Times New Roman" w:hAnsi="Times New Roman" w:cs="Times New Roman"/>
              </w:rPr>
              <w:t>Izgradnja objekata i uređaja vodoopskrbe</w:t>
            </w:r>
          </w:p>
          <w:p w14:paraId="29CD28BB" w14:textId="77777777" w:rsidR="00082EF7" w:rsidRPr="005354B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K101302</w:t>
            </w:r>
            <w:r w:rsidRPr="005354BA">
              <w:rPr>
                <w:rFonts w:ascii="Times New Roman" w:hAnsi="Times New Roman" w:cs="Times New Roman"/>
              </w:rPr>
              <w:t xml:space="preserve"> Izgradnja </w:t>
            </w:r>
            <w:r>
              <w:rPr>
                <w:rFonts w:ascii="Times New Roman" w:hAnsi="Times New Roman" w:cs="Times New Roman"/>
              </w:rPr>
              <w:t>i asfaltiranje cesta, nogostupa i trgova</w:t>
            </w:r>
          </w:p>
          <w:p w14:paraId="299A7589" w14:textId="14A769A1"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K101304</w:t>
            </w:r>
            <w:r w:rsidRPr="005354BA">
              <w:rPr>
                <w:rFonts w:ascii="Times New Roman" w:hAnsi="Times New Roman" w:cs="Times New Roman"/>
              </w:rPr>
              <w:t xml:space="preserve"> </w:t>
            </w:r>
            <w:r>
              <w:rPr>
                <w:rFonts w:ascii="Times New Roman" w:hAnsi="Times New Roman" w:cs="Times New Roman"/>
              </w:rPr>
              <w:t>Izgradnja groblja</w:t>
            </w:r>
          </w:p>
          <w:p w14:paraId="259BD845" w14:textId="4A0DA96C" w:rsidR="00082EF7" w:rsidRDefault="00082EF7" w:rsidP="00B244A2">
            <w:pPr>
              <w:pStyle w:val="ListParagraph"/>
              <w:numPr>
                <w:ilvl w:val="0"/>
                <w:numId w:val="1"/>
              </w:numPr>
              <w:jc w:val="both"/>
              <w:rPr>
                <w:rFonts w:ascii="Times New Roman" w:hAnsi="Times New Roman" w:cs="Times New Roman"/>
              </w:rPr>
            </w:pPr>
            <w:r w:rsidRPr="00B244A2">
              <w:rPr>
                <w:rFonts w:ascii="Times New Roman" w:hAnsi="Times New Roman" w:cs="Times New Roman"/>
              </w:rPr>
              <w:t xml:space="preserve"> Kapitalni projekt K101305 Izgradnja privezišta u Maslenici</w:t>
            </w:r>
          </w:p>
          <w:p w14:paraId="3B2CA61E" w14:textId="60F1E219" w:rsidR="00B86AFB" w:rsidRPr="00B244A2" w:rsidRDefault="00B86AFB" w:rsidP="00B244A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K101306 Izgradnja privezišta u Modriču</w:t>
            </w:r>
          </w:p>
          <w:p w14:paraId="092968D5" w14:textId="46E6258E" w:rsidR="00B244A2" w:rsidRPr="00157719" w:rsidRDefault="00B244A2"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K101307 Komunalna infrastruktura  u stambeno turističkoj zoni</w:t>
            </w:r>
          </w:p>
          <w:p w14:paraId="66C49E30"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K101309 Rekonstrukcija i izgradnja javne rasvjete</w:t>
            </w:r>
          </w:p>
          <w:p w14:paraId="2B93A187" w14:textId="5D20BE60" w:rsidR="00275C02" w:rsidRPr="00275C02" w:rsidRDefault="00275C02" w:rsidP="00275C0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K101311 Razvoj telekomunikacijske infrastrukture</w:t>
            </w:r>
          </w:p>
          <w:p w14:paraId="05F71133" w14:textId="4D76337A" w:rsidR="00B244A2" w:rsidRPr="00C345E0" w:rsidRDefault="00B244A2"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K101314 Izgradnja</w:t>
            </w:r>
            <w:r w:rsidR="00275C02">
              <w:rPr>
                <w:rFonts w:ascii="Times New Roman" w:hAnsi="Times New Roman" w:cs="Times New Roman"/>
              </w:rPr>
              <w:t xml:space="preserve"> i rekonstrukcija</w:t>
            </w:r>
            <w:r>
              <w:rPr>
                <w:rFonts w:ascii="Times New Roman" w:hAnsi="Times New Roman" w:cs="Times New Roman"/>
              </w:rPr>
              <w:t xml:space="preserve"> nogostupa</w:t>
            </w:r>
          </w:p>
          <w:p w14:paraId="3A856BA0" w14:textId="6330A896" w:rsidR="00082EF7" w:rsidRDefault="00082EF7" w:rsidP="00B86AFB">
            <w:pPr>
              <w:pStyle w:val="ListParagraph"/>
              <w:numPr>
                <w:ilvl w:val="0"/>
                <w:numId w:val="1"/>
              </w:numPr>
              <w:rPr>
                <w:rFonts w:ascii="Times New Roman" w:hAnsi="Times New Roman" w:cs="Times New Roman"/>
              </w:rPr>
            </w:pPr>
            <w:r>
              <w:rPr>
                <w:rFonts w:ascii="Times New Roman" w:hAnsi="Times New Roman" w:cs="Times New Roman"/>
              </w:rPr>
              <w:t>Kapitalni</w:t>
            </w:r>
            <w:r w:rsidR="00A25AB5">
              <w:rPr>
                <w:rFonts w:ascii="Times New Roman" w:hAnsi="Times New Roman" w:cs="Times New Roman"/>
              </w:rPr>
              <w:t xml:space="preserve"> </w:t>
            </w:r>
            <w:r>
              <w:rPr>
                <w:rFonts w:ascii="Times New Roman" w:hAnsi="Times New Roman" w:cs="Times New Roman"/>
              </w:rPr>
              <w:t>projekt</w:t>
            </w:r>
            <w:r w:rsidR="00B86AFB">
              <w:rPr>
                <w:rFonts w:ascii="Times New Roman" w:hAnsi="Times New Roman" w:cs="Times New Roman"/>
              </w:rPr>
              <w:t xml:space="preserve"> </w:t>
            </w:r>
            <w:r>
              <w:rPr>
                <w:rFonts w:ascii="Times New Roman" w:hAnsi="Times New Roman" w:cs="Times New Roman"/>
              </w:rPr>
              <w:t>K10131</w:t>
            </w:r>
            <w:r w:rsidR="00A25AB5">
              <w:rPr>
                <w:rFonts w:ascii="Times New Roman" w:hAnsi="Times New Roman" w:cs="Times New Roman"/>
              </w:rPr>
              <w:t xml:space="preserve">9 </w:t>
            </w:r>
            <w:r>
              <w:rPr>
                <w:rFonts w:ascii="Times New Roman" w:hAnsi="Times New Roman" w:cs="Times New Roman"/>
              </w:rPr>
              <w:t>Izgradnja i sanacija obale u Rovanjskoj</w:t>
            </w:r>
            <w:r w:rsidR="00275C02">
              <w:rPr>
                <w:rFonts w:ascii="Times New Roman" w:hAnsi="Times New Roman" w:cs="Times New Roman"/>
              </w:rPr>
              <w:t>, Modriču</w:t>
            </w:r>
            <w:r>
              <w:rPr>
                <w:rFonts w:ascii="Times New Roman" w:hAnsi="Times New Roman" w:cs="Times New Roman"/>
              </w:rPr>
              <w:t xml:space="preserve"> i Maslenici</w:t>
            </w:r>
          </w:p>
          <w:p w14:paraId="40CA1C6F" w14:textId="5AF2E1B1" w:rsidR="00B86AFB" w:rsidRDefault="00B86AFB" w:rsidP="00755D92">
            <w:pPr>
              <w:pStyle w:val="ListParagraph"/>
              <w:numPr>
                <w:ilvl w:val="0"/>
                <w:numId w:val="1"/>
              </w:numPr>
              <w:jc w:val="both"/>
              <w:rPr>
                <w:rFonts w:ascii="Times New Roman" w:hAnsi="Times New Roman" w:cs="Times New Roman"/>
              </w:rPr>
            </w:pPr>
            <w:r>
              <w:rPr>
                <w:rFonts w:ascii="Times New Roman" w:hAnsi="Times New Roman" w:cs="Times New Roman"/>
              </w:rPr>
              <w:t xml:space="preserve">Kapitalni projekt  K101320  Rekonstrukcija </w:t>
            </w:r>
            <w:r w:rsidR="002C76BF">
              <w:rPr>
                <w:rFonts w:ascii="Times New Roman" w:hAnsi="Times New Roman" w:cs="Times New Roman"/>
              </w:rPr>
              <w:t>u</w:t>
            </w:r>
            <w:r>
              <w:rPr>
                <w:rFonts w:ascii="Times New Roman" w:hAnsi="Times New Roman" w:cs="Times New Roman"/>
              </w:rPr>
              <w:t xml:space="preserve">lice Gojka Šuška </w:t>
            </w:r>
          </w:p>
          <w:p w14:paraId="53227A85" w14:textId="4DA38BE4" w:rsidR="00B86AFB" w:rsidRDefault="00B86AFB" w:rsidP="00B86AFB">
            <w:pPr>
              <w:pStyle w:val="ListParagraph"/>
              <w:numPr>
                <w:ilvl w:val="0"/>
                <w:numId w:val="1"/>
              </w:numPr>
              <w:jc w:val="both"/>
              <w:rPr>
                <w:rFonts w:ascii="Times New Roman" w:hAnsi="Times New Roman" w:cs="Times New Roman"/>
              </w:rPr>
            </w:pPr>
            <w:r>
              <w:rPr>
                <w:rFonts w:ascii="Times New Roman" w:hAnsi="Times New Roman" w:cs="Times New Roman"/>
              </w:rPr>
              <w:t>Kapitalni projekt  K10132</w:t>
            </w:r>
            <w:r w:rsidR="0092367B">
              <w:rPr>
                <w:rFonts w:ascii="Times New Roman" w:hAnsi="Times New Roman" w:cs="Times New Roman"/>
              </w:rPr>
              <w:t>2</w:t>
            </w:r>
            <w:r>
              <w:rPr>
                <w:rFonts w:ascii="Times New Roman" w:hAnsi="Times New Roman" w:cs="Times New Roman"/>
              </w:rPr>
              <w:t xml:space="preserve">  </w:t>
            </w:r>
            <w:r w:rsidR="00160FE6">
              <w:rPr>
                <w:rFonts w:ascii="Times New Roman" w:hAnsi="Times New Roman" w:cs="Times New Roman"/>
              </w:rPr>
              <w:t xml:space="preserve">Izgradnja </w:t>
            </w:r>
            <w:r w:rsidR="0092367B">
              <w:rPr>
                <w:rFonts w:ascii="Times New Roman" w:hAnsi="Times New Roman" w:cs="Times New Roman"/>
              </w:rPr>
              <w:t>i uređenje trga u Jasenicama</w:t>
            </w:r>
          </w:p>
          <w:p w14:paraId="3B90FB23" w14:textId="206625F5" w:rsidR="00B86AFB" w:rsidRPr="009C48F1" w:rsidRDefault="00160FE6" w:rsidP="00755D92">
            <w:pPr>
              <w:pStyle w:val="ListParagraph"/>
              <w:numPr>
                <w:ilvl w:val="0"/>
                <w:numId w:val="1"/>
              </w:numPr>
              <w:jc w:val="both"/>
              <w:rPr>
                <w:rFonts w:ascii="Times New Roman" w:hAnsi="Times New Roman" w:cs="Times New Roman"/>
              </w:rPr>
            </w:pPr>
            <w:r>
              <w:rPr>
                <w:rFonts w:ascii="Times New Roman" w:hAnsi="Times New Roman" w:cs="Times New Roman"/>
              </w:rPr>
              <w:t>Tekući projekt  T101320  Opremanje plaža</w:t>
            </w:r>
          </w:p>
        </w:tc>
      </w:tr>
      <w:tr w:rsidR="00082EF7" w:rsidRPr="00B9284E" w14:paraId="3300613E" w14:textId="77777777" w:rsidTr="00755D92">
        <w:tc>
          <w:tcPr>
            <w:tcW w:w="2093" w:type="dxa"/>
            <w:shd w:val="clear" w:color="auto" w:fill="FFF2CC" w:themeFill="accent4" w:themeFillTint="33"/>
          </w:tcPr>
          <w:p w14:paraId="3207542B" w14:textId="77777777" w:rsidR="00082EF7" w:rsidRPr="00B9284E" w:rsidRDefault="00082EF7" w:rsidP="00755D92">
            <w:pPr>
              <w:jc w:val="both"/>
              <w:rPr>
                <w:rFonts w:ascii="Times New Roman" w:hAnsi="Times New Roman" w:cs="Times New Roman"/>
                <w:sz w:val="24"/>
                <w:szCs w:val="24"/>
              </w:rPr>
            </w:pPr>
          </w:p>
          <w:p w14:paraId="5E34B0D0"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2670086F" w14:textId="220789B0" w:rsidR="00082EF7" w:rsidRPr="005354BA" w:rsidRDefault="008D3556" w:rsidP="00755D92">
            <w:pPr>
              <w:jc w:val="both"/>
              <w:rPr>
                <w:rFonts w:ascii="Times New Roman" w:hAnsi="Times New Roman" w:cs="Times New Roman"/>
              </w:rPr>
            </w:pPr>
            <w:r>
              <w:rPr>
                <w:rFonts w:ascii="Times New Roman" w:hAnsi="Times New Roman" w:cs="Times New Roman"/>
              </w:rPr>
              <w:t>Izgradnjom nove i poboljšanjem postojeće komunalne infrastrukture poboljšati kvalitetu života stanovnika (sigurnija opskrba vodom, bolje prometnice, uređen javni prostor i rasvjeta); Povećati atraktivnost Općine za investiranje i život; Ispuniti obvezu gradnje komunalne infrastrukture sukladno programu građenja; Smanjiti troškove održavanja dugoročno.</w:t>
            </w:r>
          </w:p>
        </w:tc>
      </w:tr>
      <w:tr w:rsidR="00082EF7" w:rsidRPr="00B9284E" w14:paraId="73B22BAB" w14:textId="77777777" w:rsidTr="00755D92">
        <w:tc>
          <w:tcPr>
            <w:tcW w:w="2093" w:type="dxa"/>
            <w:shd w:val="clear" w:color="auto" w:fill="FFF2CC" w:themeFill="accent4" w:themeFillTint="33"/>
          </w:tcPr>
          <w:p w14:paraId="309F55FA"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6E0FDF6C" w14:textId="2F54962A" w:rsidR="00A25AB5" w:rsidRPr="005601F5" w:rsidRDefault="00A25AB5" w:rsidP="00A25AB5">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275C02">
              <w:rPr>
                <w:rFonts w:ascii="Times New Roman" w:hAnsi="Times New Roman" w:cs="Times New Roman"/>
              </w:rPr>
              <w:t>6</w:t>
            </w:r>
            <w:r w:rsidRPr="005601F5">
              <w:rPr>
                <w:rFonts w:ascii="Times New Roman" w:hAnsi="Times New Roman" w:cs="Times New Roman"/>
              </w:rPr>
              <w:t>. godina =</w:t>
            </w:r>
            <w:r w:rsidR="00275C02">
              <w:rPr>
                <w:rFonts w:ascii="Times New Roman" w:hAnsi="Times New Roman" w:cs="Times New Roman"/>
              </w:rPr>
              <w:t xml:space="preserve"> 1.040.500</w:t>
            </w:r>
            <w:r w:rsidR="00160FE6">
              <w:rPr>
                <w:rFonts w:ascii="Times New Roman" w:hAnsi="Times New Roman" w:cs="Times New Roman"/>
              </w:rPr>
              <w:t>,00</w:t>
            </w:r>
            <w:r>
              <w:rPr>
                <w:rFonts w:ascii="Times New Roman" w:hAnsi="Times New Roman" w:cs="Times New Roman"/>
              </w:rPr>
              <w:t xml:space="preserve"> EUR</w:t>
            </w:r>
          </w:p>
          <w:p w14:paraId="71FB25D9" w14:textId="61892FDA" w:rsidR="00A25AB5" w:rsidRDefault="00A25AB5" w:rsidP="00A25AB5">
            <w:pPr>
              <w:pStyle w:val="ListParagraph"/>
              <w:numPr>
                <w:ilvl w:val="0"/>
                <w:numId w:val="3"/>
              </w:numPr>
              <w:jc w:val="both"/>
              <w:rPr>
                <w:rFonts w:ascii="Times New Roman" w:hAnsi="Times New Roman" w:cs="Times New Roman"/>
              </w:rPr>
            </w:pPr>
            <w:r>
              <w:rPr>
                <w:rFonts w:ascii="Times New Roman" w:hAnsi="Times New Roman" w:cs="Times New Roman"/>
              </w:rPr>
              <w:t>202</w:t>
            </w:r>
            <w:r w:rsidR="00275C02">
              <w:rPr>
                <w:rFonts w:ascii="Times New Roman" w:hAnsi="Times New Roman" w:cs="Times New Roman"/>
              </w:rPr>
              <w:t>7</w:t>
            </w:r>
            <w:r w:rsidRPr="005601F5">
              <w:rPr>
                <w:rFonts w:ascii="Times New Roman" w:hAnsi="Times New Roman" w:cs="Times New Roman"/>
              </w:rPr>
              <w:t xml:space="preserve">. godina = </w:t>
            </w:r>
            <w:r w:rsidR="00160FE6">
              <w:rPr>
                <w:rFonts w:ascii="Times New Roman" w:hAnsi="Times New Roman" w:cs="Times New Roman"/>
              </w:rPr>
              <w:t xml:space="preserve">   </w:t>
            </w:r>
            <w:r w:rsidR="00275C02">
              <w:rPr>
                <w:rFonts w:ascii="Times New Roman" w:hAnsi="Times New Roman" w:cs="Times New Roman"/>
              </w:rPr>
              <w:t>769.830</w:t>
            </w:r>
            <w:r>
              <w:rPr>
                <w:rFonts w:ascii="Times New Roman" w:hAnsi="Times New Roman" w:cs="Times New Roman"/>
              </w:rPr>
              <w:t>,00 EUR</w:t>
            </w:r>
          </w:p>
          <w:p w14:paraId="296DC884" w14:textId="04D12B46" w:rsidR="00082EF7" w:rsidRPr="00A25AB5" w:rsidRDefault="00A25AB5" w:rsidP="00A25AB5">
            <w:pPr>
              <w:pStyle w:val="ListParagraph"/>
              <w:numPr>
                <w:ilvl w:val="0"/>
                <w:numId w:val="3"/>
              </w:numPr>
              <w:jc w:val="both"/>
              <w:rPr>
                <w:rFonts w:ascii="Times New Roman" w:hAnsi="Times New Roman" w:cs="Times New Roman"/>
              </w:rPr>
            </w:pPr>
            <w:r w:rsidRPr="00A25AB5">
              <w:rPr>
                <w:rFonts w:ascii="Times New Roman" w:hAnsi="Times New Roman" w:cs="Times New Roman"/>
              </w:rPr>
              <w:t>202</w:t>
            </w:r>
            <w:r w:rsidR="00275C02">
              <w:rPr>
                <w:rFonts w:ascii="Times New Roman" w:hAnsi="Times New Roman" w:cs="Times New Roman"/>
              </w:rPr>
              <w:t>8</w:t>
            </w:r>
            <w:r w:rsidRPr="00A25AB5">
              <w:rPr>
                <w:rFonts w:ascii="Times New Roman" w:hAnsi="Times New Roman" w:cs="Times New Roman"/>
              </w:rPr>
              <w:t xml:space="preserve">. godina = </w:t>
            </w:r>
            <w:r w:rsidR="00275C02">
              <w:rPr>
                <w:rFonts w:ascii="Times New Roman" w:hAnsi="Times New Roman" w:cs="Times New Roman"/>
              </w:rPr>
              <w:t xml:space="preserve">   785.600</w:t>
            </w:r>
            <w:r w:rsidR="0092367B">
              <w:rPr>
                <w:rFonts w:ascii="Times New Roman" w:hAnsi="Times New Roman" w:cs="Times New Roman"/>
              </w:rPr>
              <w:t>,00</w:t>
            </w:r>
            <w:r w:rsidRPr="00A25AB5">
              <w:rPr>
                <w:rFonts w:ascii="Times New Roman" w:hAnsi="Times New Roman" w:cs="Times New Roman"/>
              </w:rPr>
              <w:t xml:space="preserve"> EUR</w:t>
            </w:r>
          </w:p>
        </w:tc>
      </w:tr>
      <w:tr w:rsidR="00082EF7" w:rsidRPr="00B9284E" w14:paraId="0ACA530E" w14:textId="77777777" w:rsidTr="00755D92">
        <w:tc>
          <w:tcPr>
            <w:tcW w:w="2093" w:type="dxa"/>
            <w:shd w:val="clear" w:color="auto" w:fill="FFF2CC" w:themeFill="accent4" w:themeFillTint="33"/>
          </w:tcPr>
          <w:p w14:paraId="15423669"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282E1437" w14:textId="5266A72D" w:rsidR="00082EF7" w:rsidRPr="005354BA" w:rsidRDefault="008D3556" w:rsidP="00755D92">
            <w:pPr>
              <w:jc w:val="both"/>
              <w:rPr>
                <w:rFonts w:ascii="Times New Roman" w:hAnsi="Times New Roman" w:cs="Times New Roman"/>
              </w:rPr>
            </w:pPr>
            <w:r>
              <w:rPr>
                <w:rFonts w:ascii="Times New Roman" w:hAnsi="Times New Roman" w:cs="Times New Roman"/>
              </w:rPr>
              <w:t xml:space="preserve">Izgrađena/rekonstruirana komunalna infrastruktura; Dovršenost projekata u odnosu na plan; Smanjenje broj pritužbu građana na komunalnu infrastrukturu; </w:t>
            </w:r>
            <w:r w:rsidR="000A4600">
              <w:rPr>
                <w:rFonts w:ascii="Times New Roman" w:hAnsi="Times New Roman" w:cs="Times New Roman"/>
              </w:rPr>
              <w:t>D</w:t>
            </w:r>
            <w:r>
              <w:rPr>
                <w:rFonts w:ascii="Times New Roman" w:hAnsi="Times New Roman" w:cs="Times New Roman"/>
              </w:rPr>
              <w:t>ugoročno-povećanje vrijednosti komunalne imovine Općine i smanjenje troškova hitnih sanacija.</w:t>
            </w:r>
            <w:r w:rsidR="00082EF7" w:rsidRPr="005354BA">
              <w:rPr>
                <w:rFonts w:ascii="Times New Roman" w:hAnsi="Times New Roman" w:cs="Times New Roman"/>
              </w:rPr>
              <w:t xml:space="preserve"> </w:t>
            </w:r>
          </w:p>
        </w:tc>
      </w:tr>
    </w:tbl>
    <w:p w14:paraId="6A00498C" w14:textId="77777777" w:rsidR="00082EF7" w:rsidRPr="00B9284E" w:rsidRDefault="00082EF7" w:rsidP="00082EF7">
      <w:pPr>
        <w:spacing w:after="0"/>
        <w:jc w:val="both"/>
        <w:rPr>
          <w:rFonts w:ascii="Times New Roman" w:hAnsi="Times New Roman" w:cs="Times New Roman"/>
          <w:sz w:val="24"/>
          <w:szCs w:val="24"/>
        </w:rPr>
      </w:pPr>
    </w:p>
    <w:p w14:paraId="28126EFB" w14:textId="1BC229FF" w:rsidR="00082EF7" w:rsidRDefault="00082EF7" w:rsidP="00082EF7">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sidRPr="00B9284E">
        <w:rPr>
          <w:rFonts w:ascii="Times New Roman" w:hAnsi="Times New Roman" w:cs="Times New Roman"/>
          <w:b/>
          <w:sz w:val="24"/>
          <w:szCs w:val="24"/>
        </w:rPr>
        <w:t>Zaštita okoliša</w:t>
      </w:r>
      <w:r w:rsidRPr="00B9284E">
        <w:rPr>
          <w:rFonts w:ascii="Times New Roman" w:hAnsi="Times New Roman" w:cs="Times New Roman"/>
          <w:sz w:val="24"/>
          <w:szCs w:val="24"/>
        </w:rPr>
        <w:t xml:space="preserve"> </w:t>
      </w:r>
      <w:r>
        <w:rPr>
          <w:rFonts w:ascii="Times New Roman" w:hAnsi="Times New Roman" w:cs="Times New Roman"/>
          <w:sz w:val="24"/>
          <w:szCs w:val="24"/>
        </w:rPr>
        <w:t xml:space="preserve">obuhvaća sredstva za zaštitu životinja, </w:t>
      </w:r>
      <w:r w:rsidRPr="00B9284E">
        <w:rPr>
          <w:rFonts w:ascii="Times New Roman" w:hAnsi="Times New Roman" w:cs="Times New Roman"/>
          <w:sz w:val="24"/>
          <w:szCs w:val="24"/>
        </w:rPr>
        <w:t xml:space="preserve"> sufinanciranje spremnika za odvojeno prikupljanje otpada, nabavku komunalne opreme – kante, </w:t>
      </w:r>
      <w:r w:rsidR="002179E7">
        <w:rPr>
          <w:rFonts w:ascii="Times New Roman" w:hAnsi="Times New Roman" w:cs="Times New Roman"/>
          <w:sz w:val="24"/>
          <w:szCs w:val="24"/>
        </w:rPr>
        <w:t xml:space="preserve"> sanaciju odlagališta u Rovanjskoj</w:t>
      </w:r>
      <w:r w:rsidR="00C04046">
        <w:rPr>
          <w:rFonts w:ascii="Times New Roman" w:hAnsi="Times New Roman" w:cs="Times New Roman"/>
          <w:sz w:val="24"/>
          <w:szCs w:val="24"/>
        </w:rPr>
        <w:t xml:space="preserve"> te </w:t>
      </w:r>
      <w:r>
        <w:rPr>
          <w:rFonts w:ascii="Times New Roman" w:hAnsi="Times New Roman" w:cs="Times New Roman"/>
          <w:sz w:val="24"/>
          <w:szCs w:val="24"/>
        </w:rPr>
        <w:t>sufinanciranje studijske dokumentacije za izgradnju vodno komunalne infrastrukture</w:t>
      </w:r>
      <w:r w:rsidR="00C04046">
        <w:rPr>
          <w:rFonts w:ascii="Times New Roman" w:hAnsi="Times New Roman" w:cs="Times New Roman"/>
          <w:sz w:val="24"/>
          <w:szCs w:val="24"/>
        </w:rPr>
        <w:t>.</w:t>
      </w:r>
    </w:p>
    <w:p w14:paraId="1A209A5E" w14:textId="77777777" w:rsidR="00082EF7" w:rsidRPr="00B9284E" w:rsidRDefault="00082EF7" w:rsidP="00082EF7">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6"/>
        <w:gridCol w:w="7562"/>
      </w:tblGrid>
      <w:tr w:rsidR="00082EF7" w:rsidRPr="00B9284E" w14:paraId="054CE604" w14:textId="77777777" w:rsidTr="00755D92">
        <w:tc>
          <w:tcPr>
            <w:tcW w:w="2093" w:type="dxa"/>
            <w:shd w:val="clear" w:color="auto" w:fill="FFF2CC" w:themeFill="accent4" w:themeFillTint="33"/>
          </w:tcPr>
          <w:p w14:paraId="6FCECDAE" w14:textId="77777777" w:rsidR="00082EF7" w:rsidRPr="00B9284E" w:rsidRDefault="00082EF7" w:rsidP="00755D92">
            <w:pPr>
              <w:jc w:val="both"/>
              <w:rPr>
                <w:rFonts w:ascii="Times New Roman" w:hAnsi="Times New Roman" w:cs="Times New Roman"/>
                <w:sz w:val="24"/>
                <w:szCs w:val="24"/>
              </w:rPr>
            </w:pPr>
          </w:p>
          <w:p w14:paraId="6BB57BA1"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2C54AD3A" w14:textId="77777777" w:rsidR="00082EF7" w:rsidRPr="005354BA" w:rsidRDefault="00082EF7" w:rsidP="00755D92">
            <w:pPr>
              <w:jc w:val="both"/>
              <w:rPr>
                <w:rFonts w:ascii="Times New Roman" w:hAnsi="Times New Roman" w:cs="Times New Roman"/>
              </w:rPr>
            </w:pPr>
          </w:p>
          <w:p w14:paraId="4786468A" w14:textId="77777777" w:rsidR="00082EF7" w:rsidRPr="005354BA" w:rsidRDefault="00082EF7" w:rsidP="00755D92">
            <w:pPr>
              <w:jc w:val="both"/>
              <w:rPr>
                <w:rFonts w:ascii="Times New Roman" w:hAnsi="Times New Roman" w:cs="Times New Roman"/>
              </w:rPr>
            </w:pPr>
            <w:r>
              <w:rPr>
                <w:rFonts w:ascii="Times New Roman" w:hAnsi="Times New Roman" w:cs="Times New Roman"/>
              </w:rPr>
              <w:t>1014</w:t>
            </w:r>
            <w:r w:rsidRPr="005354BA">
              <w:rPr>
                <w:rFonts w:ascii="Times New Roman" w:hAnsi="Times New Roman" w:cs="Times New Roman"/>
              </w:rPr>
              <w:t xml:space="preserve"> Zaštita okoliša</w:t>
            </w:r>
          </w:p>
        </w:tc>
      </w:tr>
      <w:tr w:rsidR="00082EF7" w:rsidRPr="00B9284E" w14:paraId="7B71E62D" w14:textId="77777777" w:rsidTr="00755D92">
        <w:tc>
          <w:tcPr>
            <w:tcW w:w="2093" w:type="dxa"/>
            <w:shd w:val="clear" w:color="auto" w:fill="FFF2CC" w:themeFill="accent4" w:themeFillTint="33"/>
          </w:tcPr>
          <w:p w14:paraId="7220DEAC" w14:textId="77777777" w:rsidR="00082EF7" w:rsidRPr="00B9284E" w:rsidRDefault="00082EF7" w:rsidP="00755D92">
            <w:pPr>
              <w:jc w:val="both"/>
              <w:rPr>
                <w:rFonts w:ascii="Times New Roman" w:hAnsi="Times New Roman" w:cs="Times New Roman"/>
                <w:sz w:val="24"/>
                <w:szCs w:val="24"/>
              </w:rPr>
            </w:pPr>
          </w:p>
          <w:p w14:paraId="720B67AA"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Regulatorni okvir</w:t>
            </w:r>
          </w:p>
        </w:tc>
        <w:tc>
          <w:tcPr>
            <w:tcW w:w="7761" w:type="dxa"/>
            <w:shd w:val="clear" w:color="auto" w:fill="E2EFD9" w:themeFill="accent6" w:themeFillTint="33"/>
          </w:tcPr>
          <w:p w14:paraId="3A94D646" w14:textId="7777777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xml:space="preserve"> i 144/20</w:t>
            </w:r>
            <w:r w:rsidRPr="005354BA">
              <w:rPr>
                <w:rFonts w:ascii="Times New Roman" w:hAnsi="Times New Roman" w:cs="Times New Roman"/>
              </w:rPr>
              <w:t>)</w:t>
            </w:r>
          </w:p>
          <w:p w14:paraId="7AED1C75" w14:textId="7777777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 xml:space="preserve">Zakon o  gospodarenju otpadom (NN </w:t>
            </w:r>
            <w:r>
              <w:rPr>
                <w:rFonts w:ascii="Times New Roman" w:hAnsi="Times New Roman" w:cs="Times New Roman"/>
              </w:rPr>
              <w:t>84/21</w:t>
            </w:r>
            <w:r w:rsidRPr="005354BA">
              <w:rPr>
                <w:rFonts w:ascii="Times New Roman" w:hAnsi="Times New Roman" w:cs="Times New Roman"/>
              </w:rPr>
              <w:t>)</w:t>
            </w:r>
          </w:p>
          <w:p w14:paraId="7569BD52" w14:textId="7777777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Fondu za zaštitu okoliša i energetsku učinkovitost (NN 107/03, 144/12)</w:t>
            </w:r>
          </w:p>
          <w:p w14:paraId="7490E6B3" w14:textId="77777777" w:rsidR="00082EF7"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zaštiti okoliša (NN 80/13, 153/13, 78/15, 12/18, 118/18)</w:t>
            </w:r>
          </w:p>
          <w:p w14:paraId="75EF613A" w14:textId="32B12E1E" w:rsidR="00082EF7" w:rsidRPr="005354BA" w:rsidRDefault="00082EF7" w:rsidP="00755D92">
            <w:pPr>
              <w:pStyle w:val="ListParagraph"/>
              <w:numPr>
                <w:ilvl w:val="0"/>
                <w:numId w:val="2"/>
              </w:numPr>
              <w:jc w:val="both"/>
              <w:rPr>
                <w:rFonts w:ascii="Times New Roman" w:hAnsi="Times New Roman" w:cs="Times New Roman"/>
              </w:rPr>
            </w:pPr>
            <w:r>
              <w:rPr>
                <w:rFonts w:ascii="Times New Roman" w:hAnsi="Times New Roman" w:cs="Times New Roman"/>
              </w:rPr>
              <w:t>Zakon o zaštiti životinja (NN 102/17</w:t>
            </w:r>
            <w:r w:rsidR="002179E7">
              <w:rPr>
                <w:rFonts w:ascii="Times New Roman" w:hAnsi="Times New Roman" w:cs="Times New Roman"/>
              </w:rPr>
              <w:t>,</w:t>
            </w:r>
            <w:r>
              <w:rPr>
                <w:rFonts w:ascii="Times New Roman" w:hAnsi="Times New Roman" w:cs="Times New Roman"/>
              </w:rPr>
              <w:t>32/19</w:t>
            </w:r>
            <w:r w:rsidR="002179E7">
              <w:rPr>
                <w:rFonts w:ascii="Times New Roman" w:hAnsi="Times New Roman" w:cs="Times New Roman"/>
              </w:rPr>
              <w:t>, 78/2</w:t>
            </w:r>
            <w:r w:rsidR="0079250E">
              <w:rPr>
                <w:rFonts w:ascii="Times New Roman" w:hAnsi="Times New Roman" w:cs="Times New Roman"/>
              </w:rPr>
              <w:t>4</w:t>
            </w:r>
            <w:r>
              <w:rPr>
                <w:rFonts w:ascii="Times New Roman" w:hAnsi="Times New Roman" w:cs="Times New Roman"/>
              </w:rPr>
              <w:t>)</w:t>
            </w:r>
          </w:p>
        </w:tc>
      </w:tr>
      <w:tr w:rsidR="00082EF7" w:rsidRPr="00B9284E" w14:paraId="1CBFEA54" w14:textId="77777777" w:rsidTr="00755D92">
        <w:tc>
          <w:tcPr>
            <w:tcW w:w="2093" w:type="dxa"/>
            <w:shd w:val="clear" w:color="auto" w:fill="FFF2CC" w:themeFill="accent4" w:themeFillTint="33"/>
          </w:tcPr>
          <w:p w14:paraId="5B985324" w14:textId="77777777" w:rsidR="00082EF7" w:rsidRPr="00B9284E" w:rsidRDefault="00082EF7" w:rsidP="00755D92">
            <w:pPr>
              <w:rPr>
                <w:rFonts w:ascii="Times New Roman" w:hAnsi="Times New Roman" w:cs="Times New Roman"/>
                <w:sz w:val="24"/>
                <w:szCs w:val="24"/>
              </w:rPr>
            </w:pPr>
            <w:r w:rsidRPr="00B9284E">
              <w:rPr>
                <w:rFonts w:ascii="Times New Roman" w:hAnsi="Times New Roman" w:cs="Times New Roman"/>
                <w:sz w:val="24"/>
                <w:szCs w:val="24"/>
              </w:rPr>
              <w:lastRenderedPageBreak/>
              <w:t xml:space="preserve">Opis programa (aktivnosti) </w:t>
            </w:r>
          </w:p>
        </w:tc>
        <w:tc>
          <w:tcPr>
            <w:tcW w:w="7761" w:type="dxa"/>
            <w:shd w:val="clear" w:color="auto" w:fill="E2EFD9" w:themeFill="accent6" w:themeFillTint="33"/>
          </w:tcPr>
          <w:p w14:paraId="7DBA8396"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A101401 </w:t>
            </w:r>
            <w:r w:rsidRPr="005354BA">
              <w:rPr>
                <w:rFonts w:ascii="Times New Roman" w:hAnsi="Times New Roman" w:cs="Times New Roman"/>
              </w:rPr>
              <w:t xml:space="preserve"> </w:t>
            </w:r>
            <w:r>
              <w:rPr>
                <w:rFonts w:ascii="Times New Roman" w:hAnsi="Times New Roman" w:cs="Times New Roman"/>
              </w:rPr>
              <w:t>Higijeničarska služba</w:t>
            </w:r>
          </w:p>
          <w:p w14:paraId="72FEE3D1" w14:textId="3721868A" w:rsidR="002179E7" w:rsidRDefault="002179E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K101401 Sanacija i zatvaranje odlagališta Dračevac</w:t>
            </w:r>
          </w:p>
          <w:p w14:paraId="707727FC" w14:textId="429CB5A2" w:rsidR="002179E7" w:rsidRPr="005354BA" w:rsidRDefault="002179E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K101402 Opremanje reciklažnog dvorišta</w:t>
            </w:r>
          </w:p>
          <w:p w14:paraId="775706D4"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K101404</w:t>
            </w:r>
            <w:r w:rsidRPr="005354BA">
              <w:rPr>
                <w:rFonts w:ascii="Times New Roman" w:hAnsi="Times New Roman" w:cs="Times New Roman"/>
              </w:rPr>
              <w:t xml:space="preserve"> </w:t>
            </w:r>
            <w:r>
              <w:rPr>
                <w:rFonts w:ascii="Times New Roman" w:hAnsi="Times New Roman" w:cs="Times New Roman"/>
              </w:rPr>
              <w:t>Izrada studijske dokumentacije za izgradnju vodno komunalne infrastrukture</w:t>
            </w:r>
          </w:p>
          <w:p w14:paraId="04F7EA80" w14:textId="3178C02D" w:rsidR="002179E7" w:rsidRPr="005354BA" w:rsidRDefault="002179E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K101406 Sanacija odlagališta u Rovanjskoj</w:t>
            </w:r>
          </w:p>
          <w:p w14:paraId="0933A14E" w14:textId="17A234BB" w:rsidR="00082EF7" w:rsidRPr="00160FE6" w:rsidRDefault="00082EF7" w:rsidP="00160FE6">
            <w:pPr>
              <w:pStyle w:val="ListParagraph"/>
              <w:numPr>
                <w:ilvl w:val="0"/>
                <w:numId w:val="1"/>
              </w:numPr>
              <w:jc w:val="both"/>
              <w:rPr>
                <w:rFonts w:ascii="Times New Roman" w:hAnsi="Times New Roman" w:cs="Times New Roman"/>
              </w:rPr>
            </w:pPr>
            <w:r>
              <w:rPr>
                <w:rFonts w:ascii="Times New Roman" w:hAnsi="Times New Roman" w:cs="Times New Roman"/>
              </w:rPr>
              <w:t>Tekući</w:t>
            </w:r>
            <w:r w:rsidRPr="005354BA">
              <w:rPr>
                <w:rFonts w:ascii="Times New Roman" w:hAnsi="Times New Roman" w:cs="Times New Roman"/>
              </w:rPr>
              <w:t xml:space="preserve"> projekt</w:t>
            </w:r>
            <w:r>
              <w:rPr>
                <w:rFonts w:ascii="Times New Roman" w:hAnsi="Times New Roman" w:cs="Times New Roman"/>
              </w:rPr>
              <w:t xml:space="preserve"> T101401</w:t>
            </w:r>
            <w:r w:rsidR="00286079">
              <w:rPr>
                <w:rFonts w:ascii="Times New Roman" w:hAnsi="Times New Roman" w:cs="Times New Roman"/>
              </w:rPr>
              <w:t xml:space="preserve"> Opremanje zelenih otoka</w:t>
            </w:r>
          </w:p>
        </w:tc>
      </w:tr>
      <w:tr w:rsidR="00082EF7" w:rsidRPr="00B9284E" w14:paraId="18396060" w14:textId="77777777" w:rsidTr="00755D92">
        <w:tc>
          <w:tcPr>
            <w:tcW w:w="2093" w:type="dxa"/>
            <w:shd w:val="clear" w:color="auto" w:fill="FFF2CC" w:themeFill="accent4" w:themeFillTint="33"/>
          </w:tcPr>
          <w:p w14:paraId="098D6CD0" w14:textId="77777777" w:rsidR="00082EF7" w:rsidRPr="00B9284E" w:rsidRDefault="00082EF7" w:rsidP="00755D92">
            <w:pPr>
              <w:jc w:val="both"/>
              <w:rPr>
                <w:rFonts w:ascii="Times New Roman" w:hAnsi="Times New Roman" w:cs="Times New Roman"/>
                <w:sz w:val="24"/>
                <w:szCs w:val="24"/>
              </w:rPr>
            </w:pPr>
          </w:p>
          <w:p w14:paraId="1194284E"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7BDAE969" w14:textId="02D1D689" w:rsidR="00082EF7" w:rsidRPr="005354BA" w:rsidRDefault="00082EF7" w:rsidP="00755D92">
            <w:pPr>
              <w:jc w:val="both"/>
              <w:rPr>
                <w:rFonts w:ascii="Times New Roman" w:hAnsi="Times New Roman" w:cs="Times New Roman"/>
              </w:rPr>
            </w:pPr>
            <w:r w:rsidRPr="005354BA">
              <w:rPr>
                <w:rFonts w:ascii="Times New Roman" w:hAnsi="Times New Roman" w:cs="Times New Roman"/>
              </w:rPr>
              <w:t>Uspostava odvajanja otpada na mjestu nastanka kako bi se smanjila količina miješanog komunalnog otpada koji nastaje; Provedba ciljeva i zadaća iz plana gospodarenja otpadom</w:t>
            </w:r>
            <w:r>
              <w:rPr>
                <w:rFonts w:ascii="Times New Roman" w:hAnsi="Times New Roman" w:cs="Times New Roman"/>
              </w:rPr>
              <w:t>, smanjenje zagađivanja fekalnim otpadom</w:t>
            </w:r>
            <w:r w:rsidR="00C04046">
              <w:rPr>
                <w:rFonts w:ascii="Times New Roman" w:hAnsi="Times New Roman" w:cs="Times New Roman"/>
              </w:rPr>
              <w:t>.</w:t>
            </w:r>
          </w:p>
        </w:tc>
      </w:tr>
      <w:tr w:rsidR="00082EF7" w:rsidRPr="00B9284E" w14:paraId="5D6B07C8" w14:textId="77777777" w:rsidTr="00755D92">
        <w:tc>
          <w:tcPr>
            <w:tcW w:w="2093" w:type="dxa"/>
            <w:shd w:val="clear" w:color="auto" w:fill="FFF2CC" w:themeFill="accent4" w:themeFillTint="33"/>
          </w:tcPr>
          <w:p w14:paraId="6C3306D5"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165D45B9" w14:textId="6EB3C83F" w:rsidR="00286079" w:rsidRPr="005601F5" w:rsidRDefault="00286079" w:rsidP="00286079">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2179E7">
              <w:rPr>
                <w:rFonts w:ascii="Times New Roman" w:hAnsi="Times New Roman" w:cs="Times New Roman"/>
              </w:rPr>
              <w:t>6</w:t>
            </w:r>
            <w:r w:rsidRPr="005601F5">
              <w:rPr>
                <w:rFonts w:ascii="Times New Roman" w:hAnsi="Times New Roman" w:cs="Times New Roman"/>
              </w:rPr>
              <w:t xml:space="preserve">. godina = </w:t>
            </w:r>
            <w:r w:rsidR="002179E7">
              <w:rPr>
                <w:rFonts w:ascii="Times New Roman" w:hAnsi="Times New Roman" w:cs="Times New Roman"/>
              </w:rPr>
              <w:t>141.341,</w:t>
            </w:r>
            <w:r w:rsidR="00395128">
              <w:rPr>
                <w:rFonts w:ascii="Times New Roman" w:hAnsi="Times New Roman" w:cs="Times New Roman"/>
              </w:rPr>
              <w:t>00</w:t>
            </w:r>
            <w:r>
              <w:rPr>
                <w:rFonts w:ascii="Times New Roman" w:hAnsi="Times New Roman" w:cs="Times New Roman"/>
              </w:rPr>
              <w:t xml:space="preserve"> EUR</w:t>
            </w:r>
          </w:p>
          <w:p w14:paraId="13488DDF" w14:textId="43398719" w:rsidR="00286079" w:rsidRPr="005601F5" w:rsidRDefault="00286079" w:rsidP="00286079">
            <w:pPr>
              <w:pStyle w:val="ListParagraph"/>
              <w:numPr>
                <w:ilvl w:val="0"/>
                <w:numId w:val="3"/>
              </w:numPr>
              <w:jc w:val="both"/>
              <w:rPr>
                <w:rFonts w:ascii="Times New Roman" w:hAnsi="Times New Roman" w:cs="Times New Roman"/>
              </w:rPr>
            </w:pPr>
            <w:r>
              <w:rPr>
                <w:rFonts w:ascii="Times New Roman" w:hAnsi="Times New Roman" w:cs="Times New Roman"/>
              </w:rPr>
              <w:t>202</w:t>
            </w:r>
            <w:r w:rsidR="002179E7">
              <w:rPr>
                <w:rFonts w:ascii="Times New Roman" w:hAnsi="Times New Roman" w:cs="Times New Roman"/>
              </w:rPr>
              <w:t>7</w:t>
            </w:r>
            <w:r w:rsidRPr="005601F5">
              <w:rPr>
                <w:rFonts w:ascii="Times New Roman" w:hAnsi="Times New Roman" w:cs="Times New Roman"/>
              </w:rPr>
              <w:t xml:space="preserve">. godina = </w:t>
            </w:r>
            <w:r w:rsidR="002179E7">
              <w:rPr>
                <w:rFonts w:ascii="Times New Roman" w:hAnsi="Times New Roman" w:cs="Times New Roman"/>
              </w:rPr>
              <w:t xml:space="preserve">  11.700</w:t>
            </w:r>
            <w:r w:rsidR="00395128">
              <w:rPr>
                <w:rFonts w:ascii="Times New Roman" w:hAnsi="Times New Roman" w:cs="Times New Roman"/>
              </w:rPr>
              <w:t>,00</w:t>
            </w:r>
            <w:r>
              <w:rPr>
                <w:rFonts w:ascii="Times New Roman" w:hAnsi="Times New Roman" w:cs="Times New Roman"/>
              </w:rPr>
              <w:t xml:space="preserve"> EUR</w:t>
            </w:r>
          </w:p>
          <w:p w14:paraId="3D616BA2" w14:textId="56EA6FDD" w:rsidR="00082EF7" w:rsidRPr="00286079" w:rsidRDefault="00286079" w:rsidP="00286079">
            <w:pPr>
              <w:pStyle w:val="ListParagraph"/>
              <w:jc w:val="both"/>
              <w:rPr>
                <w:rFonts w:ascii="Times New Roman" w:hAnsi="Times New Roman" w:cs="Times New Roman"/>
              </w:rPr>
            </w:pPr>
            <w:r>
              <w:rPr>
                <w:rFonts w:ascii="Times New Roman" w:hAnsi="Times New Roman" w:cs="Times New Roman"/>
              </w:rPr>
              <w:t>202</w:t>
            </w:r>
            <w:r w:rsidR="002179E7">
              <w:rPr>
                <w:rFonts w:ascii="Times New Roman" w:hAnsi="Times New Roman" w:cs="Times New Roman"/>
              </w:rPr>
              <w:t>8</w:t>
            </w:r>
            <w:r w:rsidRPr="005601F5">
              <w:rPr>
                <w:rFonts w:ascii="Times New Roman" w:hAnsi="Times New Roman" w:cs="Times New Roman"/>
              </w:rPr>
              <w:t xml:space="preserve">. godina = </w:t>
            </w:r>
            <w:r w:rsidR="002179E7">
              <w:rPr>
                <w:rFonts w:ascii="Times New Roman" w:hAnsi="Times New Roman" w:cs="Times New Roman"/>
              </w:rPr>
              <w:t>161.200</w:t>
            </w:r>
            <w:r w:rsidR="00395128">
              <w:rPr>
                <w:rFonts w:ascii="Times New Roman" w:hAnsi="Times New Roman" w:cs="Times New Roman"/>
              </w:rPr>
              <w:t>,00</w:t>
            </w:r>
            <w:r>
              <w:rPr>
                <w:rFonts w:ascii="Times New Roman" w:hAnsi="Times New Roman" w:cs="Times New Roman"/>
              </w:rPr>
              <w:t xml:space="preserve"> EUR</w:t>
            </w:r>
          </w:p>
        </w:tc>
      </w:tr>
      <w:tr w:rsidR="00082EF7" w:rsidRPr="00B9284E" w14:paraId="240D0100" w14:textId="77777777" w:rsidTr="00755D92">
        <w:tc>
          <w:tcPr>
            <w:tcW w:w="2093" w:type="dxa"/>
            <w:shd w:val="clear" w:color="auto" w:fill="FFF2CC" w:themeFill="accent4" w:themeFillTint="33"/>
          </w:tcPr>
          <w:p w14:paraId="6E166D01"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301B5808" w14:textId="76A3638C" w:rsidR="00082EF7" w:rsidRPr="005354BA" w:rsidRDefault="00082EF7" w:rsidP="00755D92">
            <w:pPr>
              <w:jc w:val="both"/>
              <w:rPr>
                <w:rFonts w:ascii="Times New Roman" w:hAnsi="Times New Roman" w:cs="Times New Roman"/>
              </w:rPr>
            </w:pPr>
            <w:r>
              <w:rPr>
                <w:rFonts w:ascii="Times New Roman" w:hAnsi="Times New Roman" w:cs="Times New Roman"/>
              </w:rPr>
              <w:t>Broj zbrinutih životinja i u</w:t>
            </w:r>
            <w:r w:rsidRPr="005354BA">
              <w:rPr>
                <w:rFonts w:ascii="Times New Roman" w:hAnsi="Times New Roman" w:cs="Times New Roman"/>
              </w:rPr>
              <w:t>spostavljanje prakse odvajanja</w:t>
            </w:r>
            <w:r>
              <w:rPr>
                <w:rFonts w:ascii="Times New Roman" w:hAnsi="Times New Roman" w:cs="Times New Roman"/>
              </w:rPr>
              <w:t xml:space="preserve"> i odlaganja</w:t>
            </w:r>
            <w:r w:rsidRPr="005354BA">
              <w:rPr>
                <w:rFonts w:ascii="Times New Roman" w:hAnsi="Times New Roman" w:cs="Times New Roman"/>
              </w:rPr>
              <w:t xml:space="preserve"> otpada</w:t>
            </w:r>
            <w:r>
              <w:rPr>
                <w:rFonts w:ascii="Times New Roman" w:hAnsi="Times New Roman" w:cs="Times New Roman"/>
              </w:rPr>
              <w:t>, smanjenje zagađenosti mora</w:t>
            </w:r>
            <w:r w:rsidR="005B5097">
              <w:rPr>
                <w:rFonts w:ascii="Times New Roman" w:hAnsi="Times New Roman" w:cs="Times New Roman"/>
              </w:rPr>
              <w:t xml:space="preserve"> fekalnim vodama</w:t>
            </w:r>
            <w:r w:rsidR="0079250E">
              <w:rPr>
                <w:rFonts w:ascii="Times New Roman" w:hAnsi="Times New Roman" w:cs="Times New Roman"/>
              </w:rPr>
              <w:t xml:space="preserve">; Smanjen rizik od požara i klizišta; </w:t>
            </w:r>
            <w:r w:rsidR="002E57E8">
              <w:rPr>
                <w:rFonts w:ascii="Times New Roman" w:hAnsi="Times New Roman" w:cs="Times New Roman"/>
              </w:rPr>
              <w:t>P</w:t>
            </w:r>
            <w:r w:rsidR="0079250E">
              <w:rPr>
                <w:rFonts w:ascii="Times New Roman" w:hAnsi="Times New Roman" w:cs="Times New Roman"/>
              </w:rPr>
              <w:t xml:space="preserve">oboljšani krajobrazni i vizualni uvjeti lokacije. </w:t>
            </w:r>
          </w:p>
        </w:tc>
      </w:tr>
    </w:tbl>
    <w:p w14:paraId="7C4E9B4D" w14:textId="77777777" w:rsidR="00082EF7" w:rsidRDefault="00082EF7" w:rsidP="00082EF7">
      <w:pPr>
        <w:spacing w:after="0"/>
        <w:jc w:val="both"/>
        <w:rPr>
          <w:rFonts w:ascii="Times New Roman" w:hAnsi="Times New Roman" w:cs="Times New Roman"/>
          <w:sz w:val="24"/>
          <w:szCs w:val="24"/>
        </w:rPr>
      </w:pPr>
    </w:p>
    <w:p w14:paraId="6EA8E131" w14:textId="5A091809" w:rsidR="00082EF7" w:rsidRPr="00B9284E" w:rsidRDefault="00082EF7" w:rsidP="00082EF7">
      <w:pPr>
        <w:spacing w:after="0"/>
        <w:jc w:val="both"/>
        <w:rPr>
          <w:rFonts w:ascii="Times New Roman" w:hAnsi="Times New Roman" w:cs="Times New Roman"/>
          <w:sz w:val="24"/>
          <w:szCs w:val="24"/>
        </w:rPr>
      </w:pPr>
      <w:r w:rsidRPr="00B9284E">
        <w:rPr>
          <w:rFonts w:ascii="Times New Roman" w:hAnsi="Times New Roman" w:cs="Times New Roman"/>
          <w:sz w:val="24"/>
          <w:szCs w:val="24"/>
        </w:rPr>
        <w:t xml:space="preserve">Program </w:t>
      </w:r>
      <w:r w:rsidRPr="00B9284E">
        <w:rPr>
          <w:rFonts w:ascii="Times New Roman" w:hAnsi="Times New Roman" w:cs="Times New Roman"/>
          <w:b/>
          <w:sz w:val="24"/>
          <w:szCs w:val="24"/>
        </w:rPr>
        <w:t>Pr</w:t>
      </w:r>
      <w:r>
        <w:rPr>
          <w:rFonts w:ascii="Times New Roman" w:hAnsi="Times New Roman" w:cs="Times New Roman"/>
          <w:b/>
          <w:sz w:val="24"/>
          <w:szCs w:val="24"/>
        </w:rPr>
        <w:t>ostorno uređenje i unaprjeđenje stanovanja</w:t>
      </w:r>
      <w:r w:rsidRPr="00B9284E">
        <w:rPr>
          <w:rFonts w:ascii="Times New Roman" w:hAnsi="Times New Roman" w:cs="Times New Roman"/>
          <w:sz w:val="24"/>
          <w:szCs w:val="24"/>
        </w:rPr>
        <w:t xml:space="preserve"> odnosi se na izradu dokumenata prostorno planskog uređenja</w:t>
      </w:r>
      <w:r>
        <w:rPr>
          <w:rFonts w:ascii="Times New Roman" w:hAnsi="Times New Roman" w:cs="Times New Roman"/>
          <w:sz w:val="24"/>
          <w:szCs w:val="24"/>
        </w:rPr>
        <w:t xml:space="preserve"> i nove katastarske izmjere </w:t>
      </w:r>
      <w:r w:rsidR="00CE3C5F">
        <w:rPr>
          <w:rFonts w:ascii="Times New Roman" w:hAnsi="Times New Roman" w:cs="Times New Roman"/>
          <w:sz w:val="24"/>
          <w:szCs w:val="24"/>
        </w:rPr>
        <w:t>te</w:t>
      </w:r>
      <w:r>
        <w:rPr>
          <w:rFonts w:ascii="Times New Roman" w:hAnsi="Times New Roman" w:cs="Times New Roman"/>
          <w:sz w:val="24"/>
          <w:szCs w:val="24"/>
        </w:rPr>
        <w:t xml:space="preserve"> osnivanj</w:t>
      </w:r>
      <w:r w:rsidR="00CE3C5F">
        <w:rPr>
          <w:rFonts w:ascii="Times New Roman" w:hAnsi="Times New Roman" w:cs="Times New Roman"/>
          <w:sz w:val="24"/>
          <w:szCs w:val="24"/>
        </w:rPr>
        <w:t>e</w:t>
      </w:r>
      <w:r>
        <w:rPr>
          <w:rFonts w:ascii="Times New Roman" w:hAnsi="Times New Roman" w:cs="Times New Roman"/>
          <w:sz w:val="24"/>
          <w:szCs w:val="24"/>
        </w:rPr>
        <w:t xml:space="preserve"> zemljišnih knjiga</w:t>
      </w:r>
      <w:r w:rsidRPr="00B9284E">
        <w:rPr>
          <w:rFonts w:ascii="Times New Roman" w:hAnsi="Times New Roman" w:cs="Times New Roman"/>
          <w:sz w:val="24"/>
          <w:szCs w:val="24"/>
        </w:rPr>
        <w:t xml:space="preserve">. </w:t>
      </w:r>
    </w:p>
    <w:p w14:paraId="5FD3F754" w14:textId="77777777" w:rsidR="00082EF7" w:rsidRPr="00B9284E" w:rsidRDefault="00082EF7" w:rsidP="00082EF7">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7"/>
        <w:gridCol w:w="7561"/>
      </w:tblGrid>
      <w:tr w:rsidR="00082EF7" w:rsidRPr="00B9284E" w14:paraId="643F7B59" w14:textId="77777777" w:rsidTr="00755D92">
        <w:tc>
          <w:tcPr>
            <w:tcW w:w="2093" w:type="dxa"/>
            <w:shd w:val="clear" w:color="auto" w:fill="FFF2CC" w:themeFill="accent4" w:themeFillTint="33"/>
          </w:tcPr>
          <w:p w14:paraId="61C44C52" w14:textId="77777777" w:rsidR="00082EF7" w:rsidRPr="00B9284E" w:rsidRDefault="00082EF7" w:rsidP="00755D92">
            <w:pPr>
              <w:jc w:val="both"/>
              <w:rPr>
                <w:rFonts w:ascii="Times New Roman" w:hAnsi="Times New Roman" w:cs="Times New Roman"/>
                <w:sz w:val="24"/>
                <w:szCs w:val="24"/>
              </w:rPr>
            </w:pPr>
          </w:p>
          <w:p w14:paraId="42B0DAD4"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15C7C638" w14:textId="77777777" w:rsidR="00082EF7" w:rsidRPr="00817B10" w:rsidRDefault="00082EF7" w:rsidP="00755D92">
            <w:pPr>
              <w:jc w:val="both"/>
              <w:rPr>
                <w:rFonts w:ascii="Times New Roman" w:hAnsi="Times New Roman" w:cs="Times New Roman"/>
              </w:rPr>
            </w:pPr>
          </w:p>
          <w:p w14:paraId="2C0C0599" w14:textId="30D5B547" w:rsidR="00082EF7" w:rsidRPr="00817B10" w:rsidRDefault="00082EF7" w:rsidP="00755D92">
            <w:pPr>
              <w:jc w:val="both"/>
              <w:rPr>
                <w:rFonts w:ascii="Times New Roman" w:hAnsi="Times New Roman" w:cs="Times New Roman"/>
              </w:rPr>
            </w:pPr>
            <w:r w:rsidRPr="00817B10">
              <w:rPr>
                <w:rFonts w:ascii="Times New Roman" w:hAnsi="Times New Roman" w:cs="Times New Roman"/>
              </w:rPr>
              <w:t xml:space="preserve"> </w:t>
            </w:r>
            <w:r>
              <w:rPr>
                <w:rFonts w:ascii="Times New Roman" w:hAnsi="Times New Roman" w:cs="Times New Roman"/>
              </w:rPr>
              <w:t xml:space="preserve">1015 </w:t>
            </w:r>
            <w:r w:rsidRPr="00817B10">
              <w:rPr>
                <w:rFonts w:ascii="Times New Roman" w:hAnsi="Times New Roman" w:cs="Times New Roman"/>
              </w:rPr>
              <w:t xml:space="preserve">Prostorno </w:t>
            </w:r>
            <w:r w:rsidR="003C2996">
              <w:rPr>
                <w:rFonts w:ascii="Times New Roman" w:hAnsi="Times New Roman" w:cs="Times New Roman"/>
              </w:rPr>
              <w:t>uređenje i unaprjeđenje stanovanja</w:t>
            </w:r>
          </w:p>
        </w:tc>
      </w:tr>
      <w:tr w:rsidR="00082EF7" w:rsidRPr="00B9284E" w14:paraId="18DC632F" w14:textId="77777777" w:rsidTr="00755D92">
        <w:tc>
          <w:tcPr>
            <w:tcW w:w="2093" w:type="dxa"/>
            <w:shd w:val="clear" w:color="auto" w:fill="FFF2CC" w:themeFill="accent4" w:themeFillTint="33"/>
          </w:tcPr>
          <w:p w14:paraId="726BEB15" w14:textId="77777777" w:rsidR="00082EF7" w:rsidRPr="00B9284E" w:rsidRDefault="00082EF7" w:rsidP="00755D92">
            <w:pPr>
              <w:jc w:val="both"/>
              <w:rPr>
                <w:rFonts w:ascii="Times New Roman" w:hAnsi="Times New Roman" w:cs="Times New Roman"/>
                <w:sz w:val="24"/>
                <w:szCs w:val="24"/>
              </w:rPr>
            </w:pPr>
          </w:p>
          <w:p w14:paraId="31267818" w14:textId="77777777" w:rsidR="00082EF7" w:rsidRPr="00B9284E" w:rsidRDefault="00082EF7" w:rsidP="00755D92">
            <w:pPr>
              <w:jc w:val="both"/>
              <w:rPr>
                <w:rFonts w:ascii="Times New Roman" w:hAnsi="Times New Roman" w:cs="Times New Roman"/>
                <w:sz w:val="24"/>
                <w:szCs w:val="24"/>
              </w:rPr>
            </w:pPr>
            <w:r>
              <w:rPr>
                <w:rFonts w:ascii="Times New Roman" w:hAnsi="Times New Roman" w:cs="Times New Roman"/>
                <w:sz w:val="24"/>
                <w:szCs w:val="24"/>
              </w:rPr>
              <w:t>Regulat</w:t>
            </w:r>
            <w:r w:rsidRPr="00B9284E">
              <w:rPr>
                <w:rFonts w:ascii="Times New Roman" w:hAnsi="Times New Roman" w:cs="Times New Roman"/>
                <w:sz w:val="24"/>
                <w:szCs w:val="24"/>
              </w:rPr>
              <w:t>orni okvir</w:t>
            </w:r>
          </w:p>
        </w:tc>
        <w:tc>
          <w:tcPr>
            <w:tcW w:w="7761" w:type="dxa"/>
            <w:shd w:val="clear" w:color="auto" w:fill="E2EFD9" w:themeFill="accent6" w:themeFillTint="33"/>
          </w:tcPr>
          <w:p w14:paraId="2BDA071D" w14:textId="2FCB4C3B" w:rsidR="00082EF7" w:rsidRPr="00817B10" w:rsidRDefault="00082EF7" w:rsidP="00755D92">
            <w:pPr>
              <w:pStyle w:val="ListParagraph"/>
              <w:numPr>
                <w:ilvl w:val="0"/>
                <w:numId w:val="2"/>
              </w:numPr>
              <w:jc w:val="both"/>
              <w:rPr>
                <w:rFonts w:ascii="Times New Roman" w:hAnsi="Times New Roman" w:cs="Times New Roman"/>
              </w:rPr>
            </w:pPr>
            <w:r w:rsidRPr="00817B10">
              <w:rPr>
                <w:rFonts w:ascii="Times New Roman" w:hAnsi="Times New Roman" w:cs="Times New Roman"/>
              </w:rPr>
              <w:t>Zakon o komunalnom gospodarstvu (NN 68/18, 110/18, 32/20</w:t>
            </w:r>
            <w:r w:rsidR="003C2996">
              <w:rPr>
                <w:rFonts w:ascii="Times New Roman" w:hAnsi="Times New Roman" w:cs="Times New Roman"/>
              </w:rPr>
              <w:t>, 145/24</w:t>
            </w:r>
            <w:r w:rsidRPr="00817B10">
              <w:rPr>
                <w:rFonts w:ascii="Times New Roman" w:hAnsi="Times New Roman" w:cs="Times New Roman"/>
              </w:rPr>
              <w:t>)</w:t>
            </w:r>
          </w:p>
          <w:p w14:paraId="664FA791" w14:textId="47219E94" w:rsidR="00082EF7" w:rsidRPr="00817B10" w:rsidRDefault="00082EF7" w:rsidP="00755D92">
            <w:pPr>
              <w:pStyle w:val="ListParagraph"/>
              <w:numPr>
                <w:ilvl w:val="0"/>
                <w:numId w:val="2"/>
              </w:numPr>
              <w:jc w:val="both"/>
              <w:rPr>
                <w:rFonts w:ascii="Times New Roman" w:hAnsi="Times New Roman" w:cs="Times New Roman"/>
              </w:rPr>
            </w:pPr>
            <w:r w:rsidRPr="00817B10">
              <w:rPr>
                <w:rFonts w:ascii="Times New Roman" w:hAnsi="Times New Roman" w:cs="Times New Roman"/>
              </w:rPr>
              <w:t>Zakon o prostornom uređenju (NN 153/13, 65/17, 114/18, 39/19, 98/19</w:t>
            </w:r>
            <w:r w:rsidR="00367288">
              <w:rPr>
                <w:rFonts w:ascii="Times New Roman" w:hAnsi="Times New Roman" w:cs="Times New Roman"/>
              </w:rPr>
              <w:t xml:space="preserve"> i 67/23</w:t>
            </w:r>
            <w:r w:rsidRPr="00817B10">
              <w:rPr>
                <w:rFonts w:ascii="Times New Roman" w:hAnsi="Times New Roman" w:cs="Times New Roman"/>
              </w:rPr>
              <w:t>)</w:t>
            </w:r>
          </w:p>
        </w:tc>
      </w:tr>
      <w:tr w:rsidR="00082EF7" w:rsidRPr="00B9284E" w14:paraId="6DC419AC" w14:textId="77777777" w:rsidTr="00755D92">
        <w:tc>
          <w:tcPr>
            <w:tcW w:w="2093" w:type="dxa"/>
            <w:shd w:val="clear" w:color="auto" w:fill="FFF2CC" w:themeFill="accent4" w:themeFillTint="33"/>
          </w:tcPr>
          <w:p w14:paraId="59D5BF11" w14:textId="77777777" w:rsidR="00082EF7" w:rsidRDefault="00082EF7" w:rsidP="00755D92">
            <w:pPr>
              <w:rPr>
                <w:rFonts w:ascii="Times New Roman" w:hAnsi="Times New Roman" w:cs="Times New Roman"/>
                <w:sz w:val="24"/>
                <w:szCs w:val="24"/>
              </w:rPr>
            </w:pPr>
          </w:p>
          <w:p w14:paraId="780FC378" w14:textId="77777777" w:rsidR="00082EF7" w:rsidRPr="00B9284E" w:rsidRDefault="00082EF7"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0FCAB9B3"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K101501</w:t>
            </w:r>
            <w:r w:rsidRPr="00817B10">
              <w:rPr>
                <w:rFonts w:ascii="Times New Roman" w:hAnsi="Times New Roman" w:cs="Times New Roman"/>
              </w:rPr>
              <w:t xml:space="preserve"> Prostorno </w:t>
            </w:r>
            <w:r>
              <w:rPr>
                <w:rFonts w:ascii="Times New Roman" w:hAnsi="Times New Roman" w:cs="Times New Roman"/>
              </w:rPr>
              <w:t>planiranje</w:t>
            </w:r>
          </w:p>
          <w:p w14:paraId="20028C79"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K101502 Izrada katastra nekretnina na području Općine Jasenice</w:t>
            </w:r>
          </w:p>
          <w:p w14:paraId="55DC5242" w14:textId="772821E9" w:rsidR="003C2996" w:rsidRDefault="003C2996"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K101504 Izrada UPU-a obalnog pojasa Maslenica zapad</w:t>
            </w:r>
          </w:p>
          <w:p w14:paraId="63AF3E57" w14:textId="200A15DC" w:rsidR="003C2996" w:rsidRPr="003C2996" w:rsidRDefault="003C2996" w:rsidP="003C2996">
            <w:pPr>
              <w:pStyle w:val="ListParagraph"/>
              <w:numPr>
                <w:ilvl w:val="0"/>
                <w:numId w:val="1"/>
              </w:numPr>
              <w:jc w:val="both"/>
              <w:rPr>
                <w:rFonts w:ascii="Times New Roman" w:hAnsi="Times New Roman" w:cs="Times New Roman"/>
              </w:rPr>
            </w:pPr>
            <w:r>
              <w:rPr>
                <w:rFonts w:ascii="Times New Roman" w:hAnsi="Times New Roman" w:cs="Times New Roman"/>
              </w:rPr>
              <w:t>Kapitalni projekt K101505 Izrada UPU-a obalnog pojasa Maslenica istok</w:t>
            </w:r>
          </w:p>
          <w:p w14:paraId="25478DD7" w14:textId="77777777" w:rsidR="00160FE6" w:rsidRDefault="00160FE6"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K101508 Izmjene i dopune UPU-a Splovine 1</w:t>
            </w:r>
          </w:p>
          <w:p w14:paraId="6F42B91A" w14:textId="70D66396" w:rsidR="00DE57B7" w:rsidRPr="00B87553" w:rsidRDefault="00DE57B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K101509 Izrada UPU-a Maslenica - Centar</w:t>
            </w:r>
          </w:p>
        </w:tc>
      </w:tr>
      <w:tr w:rsidR="00082EF7" w:rsidRPr="00B9284E" w14:paraId="25AB21D8" w14:textId="77777777" w:rsidTr="00755D92">
        <w:tc>
          <w:tcPr>
            <w:tcW w:w="2093" w:type="dxa"/>
            <w:shd w:val="clear" w:color="auto" w:fill="FFF2CC" w:themeFill="accent4" w:themeFillTint="33"/>
          </w:tcPr>
          <w:p w14:paraId="1719C5CF" w14:textId="77777777" w:rsidR="00082EF7" w:rsidRPr="00B9284E" w:rsidRDefault="00082EF7" w:rsidP="00755D92">
            <w:pPr>
              <w:jc w:val="both"/>
              <w:rPr>
                <w:rFonts w:ascii="Times New Roman" w:hAnsi="Times New Roman" w:cs="Times New Roman"/>
                <w:sz w:val="24"/>
                <w:szCs w:val="24"/>
              </w:rPr>
            </w:pPr>
          </w:p>
          <w:p w14:paraId="52C66672"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205511DC" w14:textId="77777777" w:rsidR="00082EF7" w:rsidRDefault="00082EF7" w:rsidP="00755D92">
            <w:pPr>
              <w:jc w:val="both"/>
              <w:rPr>
                <w:rFonts w:ascii="Times New Roman" w:hAnsi="Times New Roman" w:cs="Times New Roman"/>
              </w:rPr>
            </w:pPr>
          </w:p>
          <w:p w14:paraId="7A9AF4B8" w14:textId="34BD0BB8" w:rsidR="00082EF7" w:rsidRPr="00817B10" w:rsidRDefault="003C2996" w:rsidP="00755D92">
            <w:pPr>
              <w:jc w:val="both"/>
              <w:rPr>
                <w:rFonts w:ascii="Times New Roman" w:hAnsi="Times New Roman" w:cs="Times New Roman"/>
              </w:rPr>
            </w:pPr>
            <w:r>
              <w:rPr>
                <w:rFonts w:ascii="Times New Roman" w:hAnsi="Times New Roman" w:cs="Times New Roman"/>
              </w:rPr>
              <w:t>Osigurati planske preduvjete za kvalitetno uređenje prostora i stanovanje; izraditi prostorne planove za razvoj turističkih zona; uskladiti prostorno-plansku dokumentaciju na područjima od interesa; unaprijediti estetiku i funkcionalnost naselja kroz planiranje.</w:t>
            </w:r>
            <w:r w:rsidR="00082EF7">
              <w:rPr>
                <w:rFonts w:ascii="Times New Roman" w:hAnsi="Times New Roman" w:cs="Times New Roman"/>
              </w:rPr>
              <w:t xml:space="preserve"> </w:t>
            </w:r>
          </w:p>
        </w:tc>
      </w:tr>
      <w:tr w:rsidR="00082EF7" w:rsidRPr="00B9284E" w14:paraId="77F3FE11" w14:textId="77777777" w:rsidTr="00755D92">
        <w:tc>
          <w:tcPr>
            <w:tcW w:w="2093" w:type="dxa"/>
            <w:shd w:val="clear" w:color="auto" w:fill="FFF2CC" w:themeFill="accent4" w:themeFillTint="33"/>
          </w:tcPr>
          <w:p w14:paraId="313E1DA2"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4FDD90D7" w14:textId="27BC604B" w:rsidR="005B5097" w:rsidRPr="005601F5" w:rsidRDefault="005B5097" w:rsidP="005B5097">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EA062A">
              <w:rPr>
                <w:rFonts w:ascii="Times New Roman" w:hAnsi="Times New Roman" w:cs="Times New Roman"/>
              </w:rPr>
              <w:t>6</w:t>
            </w:r>
            <w:r w:rsidRPr="005601F5">
              <w:rPr>
                <w:rFonts w:ascii="Times New Roman" w:hAnsi="Times New Roman" w:cs="Times New Roman"/>
              </w:rPr>
              <w:t xml:space="preserve">. godina = </w:t>
            </w:r>
            <w:r w:rsidR="00EA062A">
              <w:rPr>
                <w:rFonts w:ascii="Times New Roman" w:hAnsi="Times New Roman" w:cs="Times New Roman"/>
              </w:rPr>
              <w:t>136</w:t>
            </w:r>
            <w:r w:rsidR="00395128">
              <w:rPr>
                <w:rFonts w:ascii="Times New Roman" w:hAnsi="Times New Roman" w:cs="Times New Roman"/>
              </w:rPr>
              <w:t>.</w:t>
            </w:r>
            <w:r w:rsidR="00EA062A">
              <w:rPr>
                <w:rFonts w:ascii="Times New Roman" w:hAnsi="Times New Roman" w:cs="Times New Roman"/>
              </w:rPr>
              <w:t>5</w:t>
            </w:r>
            <w:r w:rsidR="00395128">
              <w:rPr>
                <w:rFonts w:ascii="Times New Roman" w:hAnsi="Times New Roman" w:cs="Times New Roman"/>
              </w:rPr>
              <w:t>0</w:t>
            </w:r>
            <w:r w:rsidR="00DE57B7">
              <w:rPr>
                <w:rFonts w:ascii="Times New Roman" w:hAnsi="Times New Roman" w:cs="Times New Roman"/>
              </w:rPr>
              <w:t>0,00</w:t>
            </w:r>
            <w:r>
              <w:rPr>
                <w:rFonts w:ascii="Times New Roman" w:hAnsi="Times New Roman" w:cs="Times New Roman"/>
              </w:rPr>
              <w:t xml:space="preserve"> EUR</w:t>
            </w:r>
          </w:p>
          <w:p w14:paraId="020A6625" w14:textId="48468FAA" w:rsidR="005B5097" w:rsidRDefault="005B5097" w:rsidP="005B5097">
            <w:pPr>
              <w:pStyle w:val="ListParagraph"/>
              <w:numPr>
                <w:ilvl w:val="0"/>
                <w:numId w:val="3"/>
              </w:numPr>
              <w:jc w:val="both"/>
              <w:rPr>
                <w:rFonts w:ascii="Times New Roman" w:hAnsi="Times New Roman" w:cs="Times New Roman"/>
              </w:rPr>
            </w:pPr>
            <w:r>
              <w:rPr>
                <w:rFonts w:ascii="Times New Roman" w:hAnsi="Times New Roman" w:cs="Times New Roman"/>
              </w:rPr>
              <w:t>202</w:t>
            </w:r>
            <w:r w:rsidR="00EA062A">
              <w:rPr>
                <w:rFonts w:ascii="Times New Roman" w:hAnsi="Times New Roman" w:cs="Times New Roman"/>
              </w:rPr>
              <w:t>7</w:t>
            </w:r>
            <w:r w:rsidRPr="005601F5">
              <w:rPr>
                <w:rFonts w:ascii="Times New Roman" w:hAnsi="Times New Roman" w:cs="Times New Roman"/>
              </w:rPr>
              <w:t xml:space="preserve">. godina = </w:t>
            </w:r>
            <w:r w:rsidR="003C2996">
              <w:rPr>
                <w:rFonts w:ascii="Times New Roman" w:hAnsi="Times New Roman" w:cs="Times New Roman"/>
              </w:rPr>
              <w:t xml:space="preserve">  61</w:t>
            </w:r>
            <w:r w:rsidR="00395128">
              <w:rPr>
                <w:rFonts w:ascii="Times New Roman" w:hAnsi="Times New Roman" w:cs="Times New Roman"/>
              </w:rPr>
              <w:t>.</w:t>
            </w:r>
            <w:r w:rsidR="003C2996">
              <w:rPr>
                <w:rFonts w:ascii="Times New Roman" w:hAnsi="Times New Roman" w:cs="Times New Roman"/>
              </w:rPr>
              <w:t>5</w:t>
            </w:r>
            <w:r w:rsidR="00395128">
              <w:rPr>
                <w:rFonts w:ascii="Times New Roman" w:hAnsi="Times New Roman" w:cs="Times New Roman"/>
              </w:rPr>
              <w:t>0</w:t>
            </w:r>
            <w:r w:rsidR="00DE57B7">
              <w:rPr>
                <w:rFonts w:ascii="Times New Roman" w:hAnsi="Times New Roman" w:cs="Times New Roman"/>
              </w:rPr>
              <w:t>0</w:t>
            </w:r>
            <w:r>
              <w:rPr>
                <w:rFonts w:ascii="Times New Roman" w:hAnsi="Times New Roman" w:cs="Times New Roman"/>
              </w:rPr>
              <w:t>,00 EUR</w:t>
            </w:r>
          </w:p>
          <w:p w14:paraId="1F0E0574" w14:textId="313E430A" w:rsidR="00082EF7" w:rsidRPr="005B5097" w:rsidRDefault="005B5097" w:rsidP="005B5097">
            <w:pPr>
              <w:pStyle w:val="ListParagraph"/>
              <w:numPr>
                <w:ilvl w:val="0"/>
                <w:numId w:val="3"/>
              </w:numPr>
              <w:jc w:val="both"/>
              <w:rPr>
                <w:rFonts w:ascii="Times New Roman" w:hAnsi="Times New Roman" w:cs="Times New Roman"/>
              </w:rPr>
            </w:pPr>
            <w:r w:rsidRPr="005B5097">
              <w:rPr>
                <w:rFonts w:ascii="Times New Roman" w:hAnsi="Times New Roman" w:cs="Times New Roman"/>
              </w:rPr>
              <w:t>202</w:t>
            </w:r>
            <w:r w:rsidR="00EA062A">
              <w:rPr>
                <w:rFonts w:ascii="Times New Roman" w:hAnsi="Times New Roman" w:cs="Times New Roman"/>
              </w:rPr>
              <w:t>8</w:t>
            </w:r>
            <w:r w:rsidRPr="005B5097">
              <w:rPr>
                <w:rFonts w:ascii="Times New Roman" w:hAnsi="Times New Roman" w:cs="Times New Roman"/>
              </w:rPr>
              <w:t xml:space="preserve">. godina = </w:t>
            </w:r>
            <w:r w:rsidR="003C2996">
              <w:rPr>
                <w:rFonts w:ascii="Times New Roman" w:hAnsi="Times New Roman" w:cs="Times New Roman"/>
              </w:rPr>
              <w:t xml:space="preserve">  78</w:t>
            </w:r>
            <w:r w:rsidR="00395128">
              <w:rPr>
                <w:rFonts w:ascii="Times New Roman" w:hAnsi="Times New Roman" w:cs="Times New Roman"/>
              </w:rPr>
              <w:t>.</w:t>
            </w:r>
            <w:r w:rsidR="003C2996">
              <w:rPr>
                <w:rFonts w:ascii="Times New Roman" w:hAnsi="Times New Roman" w:cs="Times New Roman"/>
              </w:rPr>
              <w:t>5</w:t>
            </w:r>
            <w:r w:rsidR="00395128">
              <w:rPr>
                <w:rFonts w:ascii="Times New Roman" w:hAnsi="Times New Roman" w:cs="Times New Roman"/>
              </w:rPr>
              <w:t>0</w:t>
            </w:r>
            <w:r w:rsidR="00DE57B7">
              <w:rPr>
                <w:rFonts w:ascii="Times New Roman" w:hAnsi="Times New Roman" w:cs="Times New Roman"/>
              </w:rPr>
              <w:t>0</w:t>
            </w:r>
            <w:r w:rsidRPr="005B5097">
              <w:rPr>
                <w:rFonts w:ascii="Times New Roman" w:hAnsi="Times New Roman" w:cs="Times New Roman"/>
              </w:rPr>
              <w:t>,00 EUR</w:t>
            </w:r>
          </w:p>
        </w:tc>
      </w:tr>
      <w:tr w:rsidR="00082EF7" w:rsidRPr="00B9284E" w14:paraId="3EA71C06" w14:textId="77777777" w:rsidTr="00755D92">
        <w:tc>
          <w:tcPr>
            <w:tcW w:w="2093" w:type="dxa"/>
            <w:shd w:val="clear" w:color="auto" w:fill="FFF2CC" w:themeFill="accent4" w:themeFillTint="33"/>
          </w:tcPr>
          <w:p w14:paraId="6666C497"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0F90BCC9" w14:textId="4D597AD6" w:rsidR="00082EF7" w:rsidRPr="00817B10" w:rsidRDefault="003C2996" w:rsidP="00755D92">
            <w:pPr>
              <w:jc w:val="both"/>
              <w:rPr>
                <w:rFonts w:ascii="Times New Roman" w:hAnsi="Times New Roman" w:cs="Times New Roman"/>
              </w:rPr>
            </w:pPr>
            <w:r>
              <w:rPr>
                <w:rFonts w:ascii="Times New Roman" w:hAnsi="Times New Roman" w:cs="Times New Roman"/>
              </w:rPr>
              <w:t xml:space="preserve">Broj donesenih planskih dokumenata; pokrivenost obalnog područja detaljnjim planovima; </w:t>
            </w:r>
            <w:r w:rsidR="002E57E8">
              <w:rPr>
                <w:rFonts w:ascii="Times New Roman" w:hAnsi="Times New Roman" w:cs="Times New Roman"/>
              </w:rPr>
              <w:t>B</w:t>
            </w:r>
            <w:r>
              <w:rPr>
                <w:rFonts w:ascii="Times New Roman" w:hAnsi="Times New Roman" w:cs="Times New Roman"/>
              </w:rPr>
              <w:t xml:space="preserve">roj novih građevinskih dozvola; </w:t>
            </w:r>
            <w:r w:rsidR="002E57E8">
              <w:rPr>
                <w:rFonts w:ascii="Times New Roman" w:hAnsi="Times New Roman" w:cs="Times New Roman"/>
              </w:rPr>
              <w:t>U</w:t>
            </w:r>
            <w:r>
              <w:rPr>
                <w:rFonts w:ascii="Times New Roman" w:hAnsi="Times New Roman" w:cs="Times New Roman"/>
              </w:rPr>
              <w:t>sklađenost inicijativa investitora s planovima.</w:t>
            </w:r>
          </w:p>
        </w:tc>
      </w:tr>
    </w:tbl>
    <w:p w14:paraId="73C3E98C" w14:textId="77777777" w:rsidR="000B2225" w:rsidRDefault="000B2225" w:rsidP="00395128">
      <w:pPr>
        <w:spacing w:after="0"/>
        <w:jc w:val="both"/>
        <w:rPr>
          <w:rFonts w:ascii="Times New Roman" w:hAnsi="Times New Roman" w:cs="Times New Roman"/>
          <w:sz w:val="24"/>
          <w:szCs w:val="24"/>
        </w:rPr>
      </w:pPr>
    </w:p>
    <w:p w14:paraId="4A6503B6" w14:textId="7BB040E4" w:rsidR="00395128" w:rsidRDefault="00395128" w:rsidP="00395128">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 </w:t>
      </w:r>
      <w:r>
        <w:rPr>
          <w:rFonts w:ascii="Times New Roman" w:hAnsi="Times New Roman" w:cs="Times New Roman"/>
          <w:b/>
          <w:sz w:val="24"/>
          <w:szCs w:val="24"/>
        </w:rPr>
        <w:t>Potpora poljoprivred</w:t>
      </w:r>
      <w:r w:rsidR="00DA3635">
        <w:rPr>
          <w:rFonts w:ascii="Times New Roman" w:hAnsi="Times New Roman" w:cs="Times New Roman"/>
          <w:b/>
          <w:sz w:val="24"/>
          <w:szCs w:val="24"/>
        </w:rPr>
        <w:t>i</w:t>
      </w:r>
      <w:r>
        <w:rPr>
          <w:rFonts w:ascii="Times New Roman" w:hAnsi="Times New Roman" w:cs="Times New Roman"/>
          <w:sz w:val="24"/>
          <w:szCs w:val="24"/>
        </w:rPr>
        <w:t xml:space="preserve"> iznosi 1</w:t>
      </w:r>
      <w:r w:rsidR="00DA3635">
        <w:rPr>
          <w:rFonts w:ascii="Times New Roman" w:hAnsi="Times New Roman" w:cs="Times New Roman"/>
          <w:sz w:val="24"/>
          <w:szCs w:val="24"/>
        </w:rPr>
        <w:t>4</w:t>
      </w:r>
      <w:r>
        <w:rPr>
          <w:rFonts w:ascii="Times New Roman" w:hAnsi="Times New Roman" w:cs="Times New Roman"/>
          <w:sz w:val="24"/>
          <w:szCs w:val="24"/>
        </w:rPr>
        <w:t>.000,00 EUR i odnosi se na sredstva poticanja u poljoprivredi i subvencioniranje OPG-</w:t>
      </w:r>
      <w:r w:rsidR="00CE3C5F">
        <w:rPr>
          <w:rFonts w:ascii="Times New Roman" w:hAnsi="Times New Roman" w:cs="Times New Roman"/>
          <w:sz w:val="24"/>
          <w:szCs w:val="24"/>
        </w:rPr>
        <w:t>ova</w:t>
      </w:r>
      <w:r>
        <w:rPr>
          <w:rFonts w:ascii="Times New Roman" w:hAnsi="Times New Roman" w:cs="Times New Roman"/>
          <w:sz w:val="24"/>
          <w:szCs w:val="24"/>
        </w:rPr>
        <w:t>.</w:t>
      </w:r>
    </w:p>
    <w:p w14:paraId="204C44E5" w14:textId="77777777" w:rsidR="00395128" w:rsidRDefault="00395128" w:rsidP="00395128">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2"/>
        <w:gridCol w:w="7566"/>
      </w:tblGrid>
      <w:tr w:rsidR="00395128" w14:paraId="66195E6B" w14:textId="77777777" w:rsidTr="00E1763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28FBCE9F" w14:textId="77777777" w:rsidR="00395128" w:rsidRDefault="00395128" w:rsidP="00E17631">
            <w:pPr>
              <w:jc w:val="both"/>
              <w:rPr>
                <w:rFonts w:ascii="Times New Roman" w:hAnsi="Times New Roman" w:cs="Times New Roman"/>
              </w:rPr>
            </w:pPr>
          </w:p>
          <w:p w14:paraId="5F3283E6" w14:textId="77777777" w:rsidR="00395128" w:rsidRDefault="00395128" w:rsidP="00E17631">
            <w:pPr>
              <w:jc w:val="both"/>
              <w:rPr>
                <w:rFonts w:ascii="Times New Roman" w:hAnsi="Times New Roman" w:cs="Times New Roman"/>
              </w:rPr>
            </w:pPr>
            <w:r>
              <w:rPr>
                <w:rFonts w:ascii="Times New Roman" w:hAnsi="Times New Roman" w:cs="Times New Roman"/>
              </w:rPr>
              <w:t>Naziv programa</w:t>
            </w:r>
          </w:p>
        </w:tc>
        <w:tc>
          <w:tcPr>
            <w:tcW w:w="7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FFAFC1A" w14:textId="77777777" w:rsidR="00395128" w:rsidRDefault="00395128" w:rsidP="00E17631">
            <w:pPr>
              <w:jc w:val="both"/>
              <w:rPr>
                <w:rFonts w:ascii="Times New Roman" w:hAnsi="Times New Roman" w:cs="Times New Roman"/>
              </w:rPr>
            </w:pPr>
          </w:p>
          <w:p w14:paraId="4AA63A5A" w14:textId="77777777" w:rsidR="00395128" w:rsidRDefault="00395128" w:rsidP="00E17631">
            <w:pPr>
              <w:jc w:val="both"/>
              <w:rPr>
                <w:rFonts w:ascii="Times New Roman" w:hAnsi="Times New Roman" w:cs="Times New Roman"/>
              </w:rPr>
            </w:pPr>
            <w:r>
              <w:rPr>
                <w:rFonts w:ascii="Times New Roman" w:hAnsi="Times New Roman" w:cs="Times New Roman"/>
              </w:rPr>
              <w:t xml:space="preserve">1016 Potpora  poljoprivredi </w:t>
            </w:r>
          </w:p>
        </w:tc>
      </w:tr>
      <w:tr w:rsidR="00395128" w14:paraId="6311D92D" w14:textId="77777777" w:rsidTr="00E1763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764812E6" w14:textId="77777777" w:rsidR="00395128" w:rsidRDefault="00395128" w:rsidP="00E17631">
            <w:pPr>
              <w:jc w:val="both"/>
              <w:rPr>
                <w:rFonts w:ascii="Times New Roman" w:hAnsi="Times New Roman" w:cs="Times New Roman"/>
              </w:rPr>
            </w:pPr>
          </w:p>
          <w:p w14:paraId="4609EE33" w14:textId="2EBBCF04" w:rsidR="00395128" w:rsidRDefault="00395128" w:rsidP="00E17631">
            <w:pPr>
              <w:jc w:val="both"/>
              <w:rPr>
                <w:rFonts w:ascii="Times New Roman" w:hAnsi="Times New Roman" w:cs="Times New Roman"/>
              </w:rPr>
            </w:pPr>
            <w:r>
              <w:rPr>
                <w:rFonts w:ascii="Times New Roman" w:hAnsi="Times New Roman" w:cs="Times New Roman"/>
              </w:rPr>
              <w:t>Regulatorni okvir</w:t>
            </w:r>
          </w:p>
        </w:tc>
        <w:tc>
          <w:tcPr>
            <w:tcW w:w="7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hideMark/>
          </w:tcPr>
          <w:p w14:paraId="0604030E" w14:textId="77777777" w:rsidR="00395128" w:rsidRDefault="00395128" w:rsidP="00395128">
            <w:pPr>
              <w:pStyle w:val="ListParagraph"/>
              <w:numPr>
                <w:ilvl w:val="0"/>
                <w:numId w:val="2"/>
              </w:numPr>
              <w:spacing w:line="254" w:lineRule="auto"/>
              <w:jc w:val="both"/>
              <w:rPr>
                <w:rFonts w:ascii="Times New Roman" w:hAnsi="Times New Roman" w:cs="Times New Roman"/>
              </w:rPr>
            </w:pPr>
            <w:r>
              <w:rPr>
                <w:rFonts w:ascii="Times New Roman" w:hAnsi="Times New Roman" w:cs="Times New Roman"/>
              </w:rPr>
              <w:t>Zakon o lokalnoj i područnoj (regionalnoj) samoupravi (NN 33/01, 60/01, 129/05, 109/07, 125/08, 36/09, 36/09, 150/11, 144/12, 19/13, 137/15, 123/17, 98/19, 144/20)</w:t>
            </w:r>
          </w:p>
          <w:p w14:paraId="62F5F278" w14:textId="1772AA74" w:rsidR="00395128" w:rsidRDefault="00395128" w:rsidP="00395128">
            <w:pPr>
              <w:pStyle w:val="ListParagraph"/>
              <w:numPr>
                <w:ilvl w:val="0"/>
                <w:numId w:val="2"/>
              </w:numPr>
              <w:spacing w:line="254" w:lineRule="auto"/>
              <w:jc w:val="both"/>
              <w:rPr>
                <w:rFonts w:ascii="Times New Roman" w:hAnsi="Times New Roman" w:cs="Times New Roman"/>
              </w:rPr>
            </w:pPr>
            <w:r>
              <w:rPr>
                <w:rFonts w:ascii="Times New Roman" w:hAnsi="Times New Roman" w:cs="Times New Roman"/>
              </w:rPr>
              <w:t>Zakon o poljoprivredi (NN 118/18, 42/20, 127/20, 52/21</w:t>
            </w:r>
            <w:r w:rsidR="00DA3635">
              <w:rPr>
                <w:rFonts w:ascii="Times New Roman" w:hAnsi="Times New Roman" w:cs="Times New Roman"/>
              </w:rPr>
              <w:t>, 152/225, 152/24</w:t>
            </w:r>
            <w:r>
              <w:rPr>
                <w:rFonts w:ascii="Times New Roman" w:hAnsi="Times New Roman" w:cs="Times New Roman"/>
              </w:rPr>
              <w:t>)</w:t>
            </w:r>
          </w:p>
          <w:p w14:paraId="1063E340" w14:textId="77777777" w:rsidR="00395128" w:rsidRDefault="00395128" w:rsidP="00395128">
            <w:pPr>
              <w:pStyle w:val="ListParagraph"/>
              <w:numPr>
                <w:ilvl w:val="0"/>
                <w:numId w:val="2"/>
              </w:numPr>
              <w:spacing w:line="254" w:lineRule="auto"/>
              <w:jc w:val="both"/>
              <w:rPr>
                <w:rFonts w:ascii="Times New Roman" w:hAnsi="Times New Roman" w:cs="Times New Roman"/>
              </w:rPr>
            </w:pPr>
            <w:bookmarkStart w:id="5" w:name="_Hlk215222705"/>
            <w:r w:rsidRPr="001845BE">
              <w:rPr>
                <w:rFonts w:ascii="Times New Roman" w:hAnsi="Times New Roman" w:cs="Times New Roman"/>
              </w:rPr>
              <w:lastRenderedPageBreak/>
              <w:t>Program potpora u poljoprivredi Općine Jasenice</w:t>
            </w:r>
            <w:bookmarkEnd w:id="5"/>
          </w:p>
        </w:tc>
      </w:tr>
      <w:tr w:rsidR="00395128" w14:paraId="117B63B4" w14:textId="77777777" w:rsidTr="00E1763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hideMark/>
          </w:tcPr>
          <w:p w14:paraId="3EC585C3" w14:textId="77777777" w:rsidR="00395128" w:rsidRDefault="00395128" w:rsidP="00E17631">
            <w:pPr>
              <w:rPr>
                <w:rFonts w:ascii="Times New Roman" w:hAnsi="Times New Roman" w:cs="Times New Roman"/>
              </w:rPr>
            </w:pPr>
            <w:r>
              <w:rPr>
                <w:rFonts w:ascii="Times New Roman" w:hAnsi="Times New Roman" w:cs="Times New Roman"/>
              </w:rPr>
              <w:lastRenderedPageBreak/>
              <w:t xml:space="preserve">Opis programa (aktivnosti) </w:t>
            </w:r>
          </w:p>
        </w:tc>
        <w:tc>
          <w:tcPr>
            <w:tcW w:w="7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hideMark/>
          </w:tcPr>
          <w:p w14:paraId="3AA971B1" w14:textId="77777777" w:rsidR="00395128" w:rsidRDefault="00395128" w:rsidP="00395128">
            <w:pPr>
              <w:pStyle w:val="ListParagraph"/>
              <w:numPr>
                <w:ilvl w:val="0"/>
                <w:numId w:val="1"/>
              </w:numPr>
              <w:spacing w:line="254" w:lineRule="auto"/>
              <w:jc w:val="both"/>
              <w:rPr>
                <w:rFonts w:ascii="Times New Roman" w:hAnsi="Times New Roman" w:cs="Times New Roman"/>
              </w:rPr>
            </w:pPr>
            <w:r>
              <w:rPr>
                <w:rFonts w:ascii="Times New Roman" w:hAnsi="Times New Roman" w:cs="Times New Roman"/>
              </w:rPr>
              <w:t>Tekući projekt T101601 Poticanje poljoprivrede – subvencioniranje OPG-a</w:t>
            </w:r>
          </w:p>
        </w:tc>
      </w:tr>
      <w:tr w:rsidR="00395128" w14:paraId="60E9811F" w14:textId="77777777" w:rsidTr="00E1763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45ACA00C" w14:textId="77777777" w:rsidR="00395128" w:rsidRDefault="00395128" w:rsidP="00E17631">
            <w:pPr>
              <w:jc w:val="both"/>
              <w:rPr>
                <w:rFonts w:ascii="Times New Roman" w:hAnsi="Times New Roman" w:cs="Times New Roman"/>
              </w:rPr>
            </w:pPr>
          </w:p>
          <w:p w14:paraId="0A84B3EB" w14:textId="77777777" w:rsidR="00395128" w:rsidRDefault="00395128" w:rsidP="00E17631">
            <w:pPr>
              <w:jc w:val="both"/>
              <w:rPr>
                <w:rFonts w:ascii="Times New Roman" w:hAnsi="Times New Roman" w:cs="Times New Roman"/>
              </w:rPr>
            </w:pPr>
            <w:r>
              <w:rPr>
                <w:rFonts w:ascii="Times New Roman" w:hAnsi="Times New Roman" w:cs="Times New Roman"/>
              </w:rPr>
              <w:t>Ciljevi programa</w:t>
            </w:r>
          </w:p>
        </w:tc>
        <w:tc>
          <w:tcPr>
            <w:tcW w:w="7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hideMark/>
          </w:tcPr>
          <w:p w14:paraId="6257E498" w14:textId="1C0E4D81" w:rsidR="00395128" w:rsidRDefault="00DA3635" w:rsidP="00E17631">
            <w:pPr>
              <w:jc w:val="both"/>
              <w:rPr>
                <w:rFonts w:ascii="Times New Roman" w:hAnsi="Times New Roman" w:cs="Times New Roman"/>
              </w:rPr>
            </w:pPr>
            <w:r>
              <w:rPr>
                <w:rFonts w:ascii="Times New Roman" w:hAnsi="Times New Roman" w:cs="Times New Roman"/>
              </w:rPr>
              <w:t>Održati i povećati poljoprivrednu aktivnost na području Općine; Pomoći malim poljoprivrednicima da moderniziraju proizvodnju i povećaju produktivnost; Doprinijeti ostvarivanju uvjeta za samozapošljavanje u poljoprivredi i ostanak mladih na ruralnom području.</w:t>
            </w:r>
          </w:p>
        </w:tc>
      </w:tr>
      <w:tr w:rsidR="00395128" w14:paraId="4B833F9C" w14:textId="77777777" w:rsidTr="00E1763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hideMark/>
          </w:tcPr>
          <w:p w14:paraId="790B5D4C" w14:textId="77777777" w:rsidR="00395128" w:rsidRDefault="00395128" w:rsidP="00E17631">
            <w:pPr>
              <w:jc w:val="both"/>
              <w:rPr>
                <w:rFonts w:ascii="Times New Roman" w:hAnsi="Times New Roman" w:cs="Times New Roman"/>
              </w:rPr>
            </w:pPr>
            <w:r>
              <w:rPr>
                <w:rFonts w:ascii="Times New Roman" w:hAnsi="Times New Roman" w:cs="Times New Roman"/>
              </w:rPr>
              <w:t>Planirana sredstva za provedbu</w:t>
            </w:r>
          </w:p>
        </w:tc>
        <w:tc>
          <w:tcPr>
            <w:tcW w:w="7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hideMark/>
          </w:tcPr>
          <w:p w14:paraId="608BADB0" w14:textId="6A590628" w:rsidR="00395128" w:rsidRPr="0023448D" w:rsidRDefault="00395128" w:rsidP="0023448D">
            <w:pPr>
              <w:pStyle w:val="ListParagraph"/>
              <w:numPr>
                <w:ilvl w:val="0"/>
                <w:numId w:val="3"/>
              </w:numPr>
              <w:spacing w:line="254" w:lineRule="auto"/>
              <w:jc w:val="both"/>
              <w:rPr>
                <w:rFonts w:ascii="Times New Roman" w:hAnsi="Times New Roman" w:cs="Times New Roman"/>
              </w:rPr>
            </w:pPr>
            <w:r w:rsidRPr="0023448D">
              <w:rPr>
                <w:rFonts w:ascii="Times New Roman" w:hAnsi="Times New Roman" w:cs="Times New Roman"/>
              </w:rPr>
              <w:t>202</w:t>
            </w:r>
            <w:r w:rsidR="00F569F5">
              <w:rPr>
                <w:rFonts w:ascii="Times New Roman" w:hAnsi="Times New Roman" w:cs="Times New Roman"/>
              </w:rPr>
              <w:t>6</w:t>
            </w:r>
            <w:r w:rsidRPr="0023448D">
              <w:rPr>
                <w:rFonts w:ascii="Times New Roman" w:hAnsi="Times New Roman" w:cs="Times New Roman"/>
              </w:rPr>
              <w:t>. godina = 1</w:t>
            </w:r>
            <w:r w:rsidR="00F569F5">
              <w:rPr>
                <w:rFonts w:ascii="Times New Roman" w:hAnsi="Times New Roman" w:cs="Times New Roman"/>
              </w:rPr>
              <w:t>4</w:t>
            </w:r>
            <w:r w:rsidRPr="0023448D">
              <w:rPr>
                <w:rFonts w:ascii="Times New Roman" w:hAnsi="Times New Roman" w:cs="Times New Roman"/>
              </w:rPr>
              <w:t>.000,00 EUR</w:t>
            </w:r>
          </w:p>
          <w:p w14:paraId="553A5039" w14:textId="76507761" w:rsidR="0023448D" w:rsidRDefault="0023448D" w:rsidP="00E17631">
            <w:pPr>
              <w:pStyle w:val="ListParagraph"/>
              <w:numPr>
                <w:ilvl w:val="0"/>
                <w:numId w:val="3"/>
              </w:numPr>
              <w:spacing w:line="254" w:lineRule="auto"/>
              <w:jc w:val="both"/>
              <w:rPr>
                <w:rFonts w:ascii="Times New Roman" w:hAnsi="Times New Roman" w:cs="Times New Roman"/>
              </w:rPr>
            </w:pPr>
            <w:r>
              <w:rPr>
                <w:rFonts w:ascii="Times New Roman" w:hAnsi="Times New Roman" w:cs="Times New Roman"/>
              </w:rPr>
              <w:t>202</w:t>
            </w:r>
            <w:r w:rsidR="00F569F5">
              <w:rPr>
                <w:rFonts w:ascii="Times New Roman" w:hAnsi="Times New Roman" w:cs="Times New Roman"/>
              </w:rPr>
              <w:t>7.</w:t>
            </w:r>
            <w:r>
              <w:rPr>
                <w:rFonts w:ascii="Times New Roman" w:hAnsi="Times New Roman" w:cs="Times New Roman"/>
              </w:rPr>
              <w:t xml:space="preserve"> godina = 1</w:t>
            </w:r>
            <w:r w:rsidR="00F569F5">
              <w:rPr>
                <w:rFonts w:ascii="Times New Roman" w:hAnsi="Times New Roman" w:cs="Times New Roman"/>
              </w:rPr>
              <w:t>4</w:t>
            </w:r>
            <w:r>
              <w:rPr>
                <w:rFonts w:ascii="Times New Roman" w:hAnsi="Times New Roman" w:cs="Times New Roman"/>
              </w:rPr>
              <w:t>.000,00 EUR</w:t>
            </w:r>
          </w:p>
          <w:p w14:paraId="2C4CFF3D" w14:textId="1F96FF25" w:rsidR="0023448D" w:rsidRDefault="0023448D" w:rsidP="00E17631">
            <w:pPr>
              <w:pStyle w:val="ListParagraph"/>
              <w:numPr>
                <w:ilvl w:val="0"/>
                <w:numId w:val="3"/>
              </w:numPr>
              <w:spacing w:line="254" w:lineRule="auto"/>
              <w:jc w:val="both"/>
              <w:rPr>
                <w:rFonts w:ascii="Times New Roman" w:hAnsi="Times New Roman" w:cs="Times New Roman"/>
              </w:rPr>
            </w:pPr>
            <w:r>
              <w:rPr>
                <w:rFonts w:ascii="Times New Roman" w:hAnsi="Times New Roman" w:cs="Times New Roman"/>
              </w:rPr>
              <w:t>202</w:t>
            </w:r>
            <w:r w:rsidR="00F569F5">
              <w:rPr>
                <w:rFonts w:ascii="Times New Roman" w:hAnsi="Times New Roman" w:cs="Times New Roman"/>
              </w:rPr>
              <w:t>8</w:t>
            </w:r>
            <w:r>
              <w:rPr>
                <w:rFonts w:ascii="Times New Roman" w:hAnsi="Times New Roman" w:cs="Times New Roman"/>
              </w:rPr>
              <w:t>. godina = 1</w:t>
            </w:r>
            <w:r w:rsidR="00F569F5">
              <w:rPr>
                <w:rFonts w:ascii="Times New Roman" w:hAnsi="Times New Roman" w:cs="Times New Roman"/>
              </w:rPr>
              <w:t>5</w:t>
            </w:r>
            <w:r>
              <w:rPr>
                <w:rFonts w:ascii="Times New Roman" w:hAnsi="Times New Roman" w:cs="Times New Roman"/>
              </w:rPr>
              <w:t>.000,00 EUR</w:t>
            </w:r>
          </w:p>
          <w:p w14:paraId="69931B17" w14:textId="77777777" w:rsidR="00395128" w:rsidRPr="00BD47A3" w:rsidRDefault="00395128" w:rsidP="00E17631">
            <w:pPr>
              <w:spacing w:line="254" w:lineRule="auto"/>
              <w:ind w:left="360"/>
              <w:jc w:val="both"/>
              <w:rPr>
                <w:rFonts w:ascii="Times New Roman" w:hAnsi="Times New Roman" w:cs="Times New Roman"/>
              </w:rPr>
            </w:pPr>
          </w:p>
        </w:tc>
      </w:tr>
      <w:tr w:rsidR="00395128" w14:paraId="4212161F" w14:textId="77777777" w:rsidTr="0023448D">
        <w:trPr>
          <w:trHeight w:val="482"/>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hideMark/>
          </w:tcPr>
          <w:p w14:paraId="052C1FFD" w14:textId="77777777" w:rsidR="00395128" w:rsidRDefault="00395128" w:rsidP="00E17631">
            <w:pPr>
              <w:jc w:val="both"/>
              <w:rPr>
                <w:rFonts w:ascii="Times New Roman" w:hAnsi="Times New Roman" w:cs="Times New Roman"/>
              </w:rPr>
            </w:pPr>
            <w:r>
              <w:rPr>
                <w:rFonts w:ascii="Times New Roman" w:hAnsi="Times New Roman" w:cs="Times New Roman"/>
              </w:rPr>
              <w:t>Pokazatelj rezultata</w:t>
            </w:r>
          </w:p>
        </w:tc>
        <w:tc>
          <w:tcPr>
            <w:tcW w:w="7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hideMark/>
          </w:tcPr>
          <w:p w14:paraId="08D3D7FF" w14:textId="5256D18B" w:rsidR="00395128" w:rsidRDefault="00395128" w:rsidP="00E17631">
            <w:pPr>
              <w:jc w:val="both"/>
              <w:rPr>
                <w:rFonts w:ascii="Times New Roman" w:hAnsi="Times New Roman" w:cs="Times New Roman"/>
              </w:rPr>
            </w:pPr>
            <w:r>
              <w:rPr>
                <w:rFonts w:ascii="Times New Roman" w:hAnsi="Times New Roman" w:cs="Times New Roman"/>
              </w:rPr>
              <w:t xml:space="preserve">Broj </w:t>
            </w:r>
            <w:r w:rsidR="00DA3635">
              <w:rPr>
                <w:rFonts w:ascii="Times New Roman" w:hAnsi="Times New Roman" w:cs="Times New Roman"/>
              </w:rPr>
              <w:t>OPG-ova koji su primili potporu; Namjena utrošenih sredstava; Eventualno povećanje poljoprivrednih površina ili broj grla stoke na području Općine; Zadržavanje ili porast broja registriranih OPG-ova.</w:t>
            </w:r>
            <w:r>
              <w:rPr>
                <w:rFonts w:ascii="Times New Roman" w:hAnsi="Times New Roman" w:cs="Times New Roman"/>
              </w:rPr>
              <w:t xml:space="preserve"> </w:t>
            </w:r>
          </w:p>
        </w:tc>
      </w:tr>
    </w:tbl>
    <w:p w14:paraId="2E2CE1A5" w14:textId="77777777" w:rsidR="00395128" w:rsidRDefault="00395128" w:rsidP="00082EF7">
      <w:pPr>
        <w:spacing w:after="0"/>
        <w:jc w:val="both"/>
        <w:rPr>
          <w:rFonts w:ascii="Times New Roman" w:hAnsi="Times New Roman" w:cs="Times New Roman"/>
          <w:sz w:val="24"/>
          <w:szCs w:val="24"/>
        </w:rPr>
      </w:pPr>
    </w:p>
    <w:p w14:paraId="6D3C9B32" w14:textId="0FA9F7AE" w:rsidR="00082EF7" w:rsidRPr="00B9284E" w:rsidRDefault="00082EF7" w:rsidP="00082EF7">
      <w:pPr>
        <w:spacing w:after="0"/>
        <w:jc w:val="both"/>
        <w:rPr>
          <w:rFonts w:ascii="Times New Roman" w:hAnsi="Times New Roman" w:cs="Times New Roman"/>
          <w:sz w:val="24"/>
          <w:szCs w:val="24"/>
        </w:rPr>
      </w:pPr>
      <w:bookmarkStart w:id="6" w:name="_Hlk216166736"/>
      <w:r w:rsidRPr="00B9284E">
        <w:rPr>
          <w:rFonts w:ascii="Times New Roman" w:hAnsi="Times New Roman" w:cs="Times New Roman"/>
          <w:sz w:val="24"/>
          <w:szCs w:val="24"/>
        </w:rPr>
        <w:t xml:space="preserve">Program </w:t>
      </w:r>
      <w:r>
        <w:rPr>
          <w:rFonts w:ascii="Times New Roman" w:hAnsi="Times New Roman" w:cs="Times New Roman"/>
          <w:b/>
          <w:sz w:val="24"/>
          <w:szCs w:val="24"/>
        </w:rPr>
        <w:t xml:space="preserve">Jačanje </w:t>
      </w:r>
      <w:r w:rsidRPr="00B9284E">
        <w:rPr>
          <w:rFonts w:ascii="Times New Roman" w:hAnsi="Times New Roman" w:cs="Times New Roman"/>
          <w:b/>
          <w:sz w:val="24"/>
          <w:szCs w:val="24"/>
        </w:rPr>
        <w:t xml:space="preserve"> gospodarstva</w:t>
      </w:r>
      <w:r>
        <w:rPr>
          <w:rFonts w:ascii="Times New Roman" w:hAnsi="Times New Roman" w:cs="Times New Roman"/>
          <w:b/>
          <w:sz w:val="24"/>
          <w:szCs w:val="24"/>
        </w:rPr>
        <w:t xml:space="preserve"> </w:t>
      </w:r>
      <w:r>
        <w:rPr>
          <w:rFonts w:ascii="Times New Roman" w:hAnsi="Times New Roman" w:cs="Times New Roman"/>
          <w:bCs/>
          <w:sz w:val="24"/>
          <w:szCs w:val="24"/>
        </w:rPr>
        <w:t>planiran je u</w:t>
      </w:r>
      <w:r w:rsidRPr="00B9284E">
        <w:rPr>
          <w:rFonts w:ascii="Times New Roman" w:hAnsi="Times New Roman" w:cs="Times New Roman"/>
          <w:sz w:val="24"/>
          <w:szCs w:val="24"/>
        </w:rPr>
        <w:t xml:space="preserve">  iznosu od</w:t>
      </w:r>
      <w:r w:rsidR="00705DC5">
        <w:rPr>
          <w:rFonts w:ascii="Times New Roman" w:hAnsi="Times New Roman" w:cs="Times New Roman"/>
          <w:sz w:val="24"/>
          <w:szCs w:val="24"/>
        </w:rPr>
        <w:t xml:space="preserve"> 121</w:t>
      </w:r>
      <w:r w:rsidR="0023448D">
        <w:rPr>
          <w:rFonts w:ascii="Times New Roman" w:hAnsi="Times New Roman" w:cs="Times New Roman"/>
          <w:sz w:val="24"/>
          <w:szCs w:val="24"/>
        </w:rPr>
        <w:t>.</w:t>
      </w:r>
      <w:r w:rsidR="00705DC5">
        <w:rPr>
          <w:rFonts w:ascii="Times New Roman" w:hAnsi="Times New Roman" w:cs="Times New Roman"/>
          <w:sz w:val="24"/>
          <w:szCs w:val="24"/>
        </w:rPr>
        <w:t>200</w:t>
      </w:r>
      <w:r w:rsidR="00DE57B7">
        <w:rPr>
          <w:rFonts w:ascii="Times New Roman" w:hAnsi="Times New Roman" w:cs="Times New Roman"/>
          <w:sz w:val="24"/>
          <w:szCs w:val="24"/>
        </w:rPr>
        <w:t>,</w:t>
      </w:r>
      <w:r w:rsidR="005B5097">
        <w:rPr>
          <w:rFonts w:ascii="Times New Roman" w:hAnsi="Times New Roman" w:cs="Times New Roman"/>
          <w:sz w:val="24"/>
          <w:szCs w:val="24"/>
        </w:rPr>
        <w:t>00 EUR</w:t>
      </w:r>
      <w:r>
        <w:rPr>
          <w:rFonts w:ascii="Times New Roman" w:hAnsi="Times New Roman" w:cs="Times New Roman"/>
          <w:sz w:val="24"/>
          <w:szCs w:val="24"/>
        </w:rPr>
        <w:t>, a</w:t>
      </w:r>
      <w:r w:rsidRPr="00B9284E">
        <w:rPr>
          <w:rFonts w:ascii="Times New Roman" w:hAnsi="Times New Roman" w:cs="Times New Roman"/>
          <w:sz w:val="24"/>
          <w:szCs w:val="24"/>
        </w:rPr>
        <w:t xml:space="preserve"> obuhvaća sredstva za LAG Bura</w:t>
      </w:r>
      <w:r w:rsidR="005B5097">
        <w:rPr>
          <w:rFonts w:ascii="Times New Roman" w:hAnsi="Times New Roman" w:cs="Times New Roman"/>
          <w:sz w:val="24"/>
          <w:szCs w:val="24"/>
        </w:rPr>
        <w:t xml:space="preserve"> koji</w:t>
      </w:r>
      <w:r w:rsidRPr="00B9284E">
        <w:rPr>
          <w:rFonts w:ascii="Times New Roman" w:hAnsi="Times New Roman" w:cs="Times New Roman"/>
          <w:sz w:val="24"/>
          <w:szCs w:val="24"/>
        </w:rPr>
        <w:t xml:space="preserve"> pokriva područje devet jedinica lokalne samouprave (JLS): Grad Obrovac i Općine Jasenice, Novigrad, Poličnik, Posedarje¸ Ražanac, Starigrad, Vrsi i Zemunik Donji i osnovan je kao organizacija civilnog društva i predstavlja partnerstvo između lokalnih samouprava, poduzetnika i civilnog društva područja kojeg obuhvaća u svrhu održivog razvoja</w:t>
      </w:r>
      <w:r w:rsidR="00C04046">
        <w:rPr>
          <w:rFonts w:ascii="Times New Roman" w:hAnsi="Times New Roman" w:cs="Times New Roman"/>
          <w:sz w:val="24"/>
          <w:szCs w:val="24"/>
        </w:rPr>
        <w:t>. Program se odnosi i na</w:t>
      </w:r>
      <w:r>
        <w:rPr>
          <w:rFonts w:ascii="Times New Roman" w:hAnsi="Times New Roman" w:cs="Times New Roman"/>
          <w:sz w:val="24"/>
          <w:szCs w:val="24"/>
        </w:rPr>
        <w:t xml:space="preserve"> izrad</w:t>
      </w:r>
      <w:r w:rsidR="0069087B">
        <w:rPr>
          <w:rFonts w:ascii="Times New Roman" w:hAnsi="Times New Roman" w:cs="Times New Roman"/>
          <w:sz w:val="24"/>
          <w:szCs w:val="24"/>
        </w:rPr>
        <w:t>u</w:t>
      </w:r>
      <w:r>
        <w:rPr>
          <w:rFonts w:ascii="Times New Roman" w:hAnsi="Times New Roman" w:cs="Times New Roman"/>
          <w:sz w:val="24"/>
          <w:szCs w:val="24"/>
        </w:rPr>
        <w:t xml:space="preserve"> projektne dokumentacije za Ribarsku kuću u Rovanjskoj i dodatna ulaganja na istoj</w:t>
      </w:r>
      <w:r w:rsidR="00160094">
        <w:rPr>
          <w:rFonts w:ascii="Times New Roman" w:hAnsi="Times New Roman" w:cs="Times New Roman"/>
          <w:sz w:val="24"/>
          <w:szCs w:val="24"/>
        </w:rPr>
        <w:t>.</w:t>
      </w:r>
    </w:p>
    <w:bookmarkEnd w:id="6"/>
    <w:p w14:paraId="491AB564" w14:textId="77777777" w:rsidR="00082EF7" w:rsidRPr="00B9284E" w:rsidRDefault="00082EF7" w:rsidP="00082EF7">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7"/>
        <w:gridCol w:w="7561"/>
      </w:tblGrid>
      <w:tr w:rsidR="00082EF7" w:rsidRPr="00B9284E" w14:paraId="34AE5256" w14:textId="77777777" w:rsidTr="00755D92">
        <w:tc>
          <w:tcPr>
            <w:tcW w:w="2093" w:type="dxa"/>
            <w:shd w:val="clear" w:color="auto" w:fill="FFF2CC" w:themeFill="accent4" w:themeFillTint="33"/>
          </w:tcPr>
          <w:p w14:paraId="20AD8A48" w14:textId="77777777" w:rsidR="00082EF7" w:rsidRPr="00B9284E" w:rsidRDefault="00082EF7" w:rsidP="00755D92">
            <w:pPr>
              <w:jc w:val="both"/>
              <w:rPr>
                <w:rFonts w:ascii="Times New Roman" w:hAnsi="Times New Roman" w:cs="Times New Roman"/>
                <w:sz w:val="24"/>
                <w:szCs w:val="24"/>
              </w:rPr>
            </w:pPr>
          </w:p>
          <w:p w14:paraId="3C9EB48A"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Naziv programa</w:t>
            </w:r>
          </w:p>
        </w:tc>
        <w:tc>
          <w:tcPr>
            <w:tcW w:w="7761" w:type="dxa"/>
            <w:shd w:val="clear" w:color="auto" w:fill="E2EFD9" w:themeFill="accent6" w:themeFillTint="33"/>
          </w:tcPr>
          <w:p w14:paraId="2F80D771" w14:textId="77777777" w:rsidR="00082EF7" w:rsidRPr="005354BA" w:rsidRDefault="00082EF7" w:rsidP="00755D92">
            <w:pPr>
              <w:jc w:val="both"/>
              <w:rPr>
                <w:rFonts w:ascii="Times New Roman" w:hAnsi="Times New Roman" w:cs="Times New Roman"/>
              </w:rPr>
            </w:pPr>
          </w:p>
          <w:p w14:paraId="7CD5E490" w14:textId="77777777" w:rsidR="00082EF7" w:rsidRPr="005354BA" w:rsidRDefault="00082EF7" w:rsidP="00755D92">
            <w:pPr>
              <w:jc w:val="both"/>
              <w:rPr>
                <w:rFonts w:ascii="Times New Roman" w:hAnsi="Times New Roman" w:cs="Times New Roman"/>
              </w:rPr>
            </w:pPr>
            <w:r>
              <w:rPr>
                <w:rFonts w:ascii="Times New Roman" w:hAnsi="Times New Roman" w:cs="Times New Roman"/>
              </w:rPr>
              <w:t>1701</w:t>
            </w:r>
            <w:r w:rsidRPr="005354BA">
              <w:rPr>
                <w:rFonts w:ascii="Times New Roman" w:hAnsi="Times New Roman" w:cs="Times New Roman"/>
              </w:rPr>
              <w:t xml:space="preserve"> Poticanje razvoja gospodarstva</w:t>
            </w:r>
          </w:p>
        </w:tc>
      </w:tr>
      <w:tr w:rsidR="00082EF7" w:rsidRPr="00B9284E" w14:paraId="4C973CF1" w14:textId="77777777" w:rsidTr="00755D92">
        <w:tc>
          <w:tcPr>
            <w:tcW w:w="2093" w:type="dxa"/>
            <w:shd w:val="clear" w:color="auto" w:fill="FFF2CC" w:themeFill="accent4" w:themeFillTint="33"/>
          </w:tcPr>
          <w:p w14:paraId="1E9987FC" w14:textId="77777777" w:rsidR="00082EF7" w:rsidRPr="00B9284E" w:rsidRDefault="00082EF7" w:rsidP="00755D92">
            <w:pPr>
              <w:jc w:val="both"/>
              <w:rPr>
                <w:rFonts w:ascii="Times New Roman" w:hAnsi="Times New Roman" w:cs="Times New Roman"/>
                <w:sz w:val="24"/>
                <w:szCs w:val="24"/>
              </w:rPr>
            </w:pPr>
          </w:p>
          <w:p w14:paraId="030280C1" w14:textId="77777777" w:rsidR="00082EF7" w:rsidRPr="00B9284E" w:rsidRDefault="00082EF7" w:rsidP="00755D92">
            <w:pPr>
              <w:jc w:val="both"/>
              <w:rPr>
                <w:rFonts w:ascii="Times New Roman" w:hAnsi="Times New Roman" w:cs="Times New Roman"/>
                <w:sz w:val="24"/>
                <w:szCs w:val="24"/>
              </w:rPr>
            </w:pPr>
            <w:r>
              <w:rPr>
                <w:rFonts w:ascii="Times New Roman" w:hAnsi="Times New Roman" w:cs="Times New Roman"/>
                <w:sz w:val="24"/>
                <w:szCs w:val="24"/>
              </w:rPr>
              <w:t>Regulat</w:t>
            </w:r>
            <w:r w:rsidRPr="00B9284E">
              <w:rPr>
                <w:rFonts w:ascii="Times New Roman" w:hAnsi="Times New Roman" w:cs="Times New Roman"/>
                <w:sz w:val="24"/>
                <w:szCs w:val="24"/>
              </w:rPr>
              <w:t>orni okvir</w:t>
            </w:r>
          </w:p>
        </w:tc>
        <w:tc>
          <w:tcPr>
            <w:tcW w:w="7761" w:type="dxa"/>
            <w:shd w:val="clear" w:color="auto" w:fill="E2EFD9" w:themeFill="accent6" w:themeFillTint="33"/>
          </w:tcPr>
          <w:p w14:paraId="1212140E" w14:textId="7777777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 xml:space="preserve"> i144/20</w:t>
            </w:r>
            <w:r w:rsidRPr="005354BA">
              <w:rPr>
                <w:rFonts w:ascii="Times New Roman" w:hAnsi="Times New Roman" w:cs="Times New Roman"/>
              </w:rPr>
              <w:t>)</w:t>
            </w:r>
          </w:p>
          <w:p w14:paraId="5A980972" w14:textId="7777777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Statut Lokalne akcijske grupe Bura (Godišnja skupština Lokalne akcijske grupe Bura, 18.12.2017. godine)</w:t>
            </w:r>
          </w:p>
          <w:p w14:paraId="15AF3947" w14:textId="7F881C08"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komunalnom gospodarstvu (NN 68/18, 110/18, 32/20</w:t>
            </w:r>
            <w:r w:rsidR="00705DC5">
              <w:rPr>
                <w:rFonts w:ascii="Times New Roman" w:hAnsi="Times New Roman" w:cs="Times New Roman"/>
              </w:rPr>
              <w:t>, 145/24</w:t>
            </w:r>
            <w:r w:rsidRPr="005354BA">
              <w:rPr>
                <w:rFonts w:ascii="Times New Roman" w:hAnsi="Times New Roman" w:cs="Times New Roman"/>
              </w:rPr>
              <w:t>)</w:t>
            </w:r>
          </w:p>
          <w:p w14:paraId="7E350A9E" w14:textId="4689F5B7"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gradnji (NN 153/13, 20/17, 39/19, 125/1</w:t>
            </w:r>
            <w:r>
              <w:rPr>
                <w:rFonts w:ascii="Times New Roman" w:hAnsi="Times New Roman" w:cs="Times New Roman"/>
              </w:rPr>
              <w:t>9</w:t>
            </w:r>
            <w:r w:rsidR="00705DC5">
              <w:rPr>
                <w:rFonts w:ascii="Times New Roman" w:hAnsi="Times New Roman" w:cs="Times New Roman"/>
              </w:rPr>
              <w:t>, 145/24</w:t>
            </w:r>
            <w:r w:rsidRPr="005354BA">
              <w:rPr>
                <w:rFonts w:ascii="Times New Roman" w:hAnsi="Times New Roman" w:cs="Times New Roman"/>
              </w:rPr>
              <w:t>)</w:t>
            </w:r>
          </w:p>
          <w:p w14:paraId="53E54795" w14:textId="16B7294C"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prostornom uređenju (NN 153/13, 65/17, 114/18, 39/19, 98/19</w:t>
            </w:r>
            <w:r w:rsidR="00367288">
              <w:rPr>
                <w:rFonts w:ascii="Times New Roman" w:hAnsi="Times New Roman" w:cs="Times New Roman"/>
              </w:rPr>
              <w:t xml:space="preserve"> i 67/23</w:t>
            </w:r>
            <w:r w:rsidRPr="005354BA">
              <w:rPr>
                <w:rFonts w:ascii="Times New Roman" w:hAnsi="Times New Roman" w:cs="Times New Roman"/>
              </w:rPr>
              <w:t>)</w:t>
            </w:r>
          </w:p>
          <w:p w14:paraId="1DF80675" w14:textId="34A2FAF5" w:rsidR="00082EF7" w:rsidRPr="005354BA" w:rsidRDefault="00082EF7" w:rsidP="00755D92">
            <w:pPr>
              <w:pStyle w:val="ListParagraph"/>
              <w:numPr>
                <w:ilvl w:val="0"/>
                <w:numId w:val="2"/>
              </w:numPr>
              <w:jc w:val="both"/>
              <w:rPr>
                <w:rFonts w:ascii="Times New Roman" w:hAnsi="Times New Roman" w:cs="Times New Roman"/>
              </w:rPr>
            </w:pPr>
            <w:r w:rsidRPr="005354BA">
              <w:rPr>
                <w:rFonts w:ascii="Times New Roman" w:hAnsi="Times New Roman" w:cs="Times New Roman"/>
              </w:rPr>
              <w:t>Pravilnik o jednostavnim i drugim građevinama i radovima (NN 112/17, 34/18, 36/19, 98/19, 31/20</w:t>
            </w:r>
            <w:r w:rsidR="00705DC5">
              <w:rPr>
                <w:rFonts w:ascii="Times New Roman" w:hAnsi="Times New Roman" w:cs="Times New Roman"/>
              </w:rPr>
              <w:t>, 74/22, 155/23</w:t>
            </w:r>
            <w:r w:rsidRPr="005354BA">
              <w:rPr>
                <w:rFonts w:ascii="Times New Roman" w:hAnsi="Times New Roman" w:cs="Times New Roman"/>
              </w:rPr>
              <w:t>)</w:t>
            </w:r>
          </w:p>
          <w:p w14:paraId="12E093EA" w14:textId="602E05A8" w:rsidR="00082EF7" w:rsidRPr="0023448D" w:rsidRDefault="00082EF7" w:rsidP="0023448D">
            <w:pPr>
              <w:pStyle w:val="ListParagraph"/>
              <w:numPr>
                <w:ilvl w:val="0"/>
                <w:numId w:val="2"/>
              </w:numPr>
              <w:jc w:val="both"/>
              <w:rPr>
                <w:rFonts w:ascii="Times New Roman" w:hAnsi="Times New Roman" w:cs="Times New Roman"/>
              </w:rPr>
            </w:pPr>
            <w:r w:rsidRPr="005354BA">
              <w:rPr>
                <w:rFonts w:ascii="Times New Roman" w:hAnsi="Times New Roman" w:cs="Times New Roman"/>
              </w:rPr>
              <w:t>Zakon o poslovima i djelatnostima prostornog uređenja i gradnje (NN 78/15, 118/18, 110/19)</w:t>
            </w:r>
          </w:p>
        </w:tc>
      </w:tr>
      <w:tr w:rsidR="00082EF7" w:rsidRPr="00B9284E" w14:paraId="38992C01" w14:textId="77777777" w:rsidTr="00755D92">
        <w:tc>
          <w:tcPr>
            <w:tcW w:w="2093" w:type="dxa"/>
            <w:shd w:val="clear" w:color="auto" w:fill="FFF2CC" w:themeFill="accent4" w:themeFillTint="33"/>
          </w:tcPr>
          <w:p w14:paraId="6109C796" w14:textId="77777777" w:rsidR="00082EF7" w:rsidRPr="00B9284E" w:rsidRDefault="00082EF7" w:rsidP="00755D92">
            <w:pPr>
              <w:rPr>
                <w:rFonts w:ascii="Times New Roman" w:hAnsi="Times New Roman" w:cs="Times New Roman"/>
                <w:sz w:val="24"/>
                <w:szCs w:val="24"/>
              </w:rPr>
            </w:pPr>
            <w:r w:rsidRPr="00B9284E">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4F3A9DC2" w14:textId="77777777" w:rsidR="00082EF7" w:rsidRPr="008D790A" w:rsidRDefault="00082EF7" w:rsidP="00705DC5">
            <w:pPr>
              <w:pStyle w:val="ListParagraph"/>
              <w:jc w:val="both"/>
              <w:rPr>
                <w:rFonts w:ascii="Times New Roman" w:hAnsi="Times New Roman" w:cs="Times New Roman"/>
              </w:rPr>
            </w:pPr>
            <w:r>
              <w:rPr>
                <w:rFonts w:ascii="Times New Roman" w:hAnsi="Times New Roman" w:cs="Times New Roman"/>
              </w:rPr>
              <w:t>Aktivnost A1017</w:t>
            </w:r>
            <w:r w:rsidRPr="005354BA">
              <w:rPr>
                <w:rFonts w:ascii="Times New Roman" w:hAnsi="Times New Roman" w:cs="Times New Roman"/>
              </w:rPr>
              <w:t xml:space="preserve">01 </w:t>
            </w:r>
            <w:r>
              <w:rPr>
                <w:rFonts w:ascii="Times New Roman" w:hAnsi="Times New Roman" w:cs="Times New Roman"/>
              </w:rPr>
              <w:t>Razvoj ruralnog područja LAG „BURA“</w:t>
            </w:r>
          </w:p>
          <w:p w14:paraId="16C2F445" w14:textId="77777777" w:rsidR="00082EF7"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K101701 Centar planinskog proizvoda</w:t>
            </w:r>
          </w:p>
          <w:p w14:paraId="5021B7E8" w14:textId="77777777" w:rsidR="00082EF7" w:rsidRPr="008D790A" w:rsidRDefault="00082EF7" w:rsidP="00755D92">
            <w:pPr>
              <w:pStyle w:val="ListParagraph"/>
              <w:numPr>
                <w:ilvl w:val="0"/>
                <w:numId w:val="1"/>
              </w:numPr>
              <w:jc w:val="both"/>
              <w:rPr>
                <w:rFonts w:ascii="Times New Roman" w:hAnsi="Times New Roman" w:cs="Times New Roman"/>
              </w:rPr>
            </w:pPr>
            <w:r>
              <w:rPr>
                <w:rFonts w:ascii="Times New Roman" w:hAnsi="Times New Roman" w:cs="Times New Roman"/>
              </w:rPr>
              <w:t>Kapitalni projekt K101702 Ribarska kuća u Rovanjskoj</w:t>
            </w:r>
          </w:p>
        </w:tc>
      </w:tr>
      <w:tr w:rsidR="00082EF7" w:rsidRPr="00B9284E" w14:paraId="10214AFF" w14:textId="77777777" w:rsidTr="00755D92">
        <w:tc>
          <w:tcPr>
            <w:tcW w:w="2093" w:type="dxa"/>
            <w:shd w:val="clear" w:color="auto" w:fill="FFF2CC" w:themeFill="accent4" w:themeFillTint="33"/>
          </w:tcPr>
          <w:p w14:paraId="6739EB57" w14:textId="77777777" w:rsidR="00082EF7" w:rsidRPr="00B9284E" w:rsidRDefault="00082EF7" w:rsidP="00755D92">
            <w:pPr>
              <w:jc w:val="both"/>
              <w:rPr>
                <w:rFonts w:ascii="Times New Roman" w:hAnsi="Times New Roman" w:cs="Times New Roman"/>
                <w:sz w:val="24"/>
                <w:szCs w:val="24"/>
              </w:rPr>
            </w:pPr>
          </w:p>
          <w:p w14:paraId="340665A9"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Ciljevi programa</w:t>
            </w:r>
          </w:p>
        </w:tc>
        <w:tc>
          <w:tcPr>
            <w:tcW w:w="7761" w:type="dxa"/>
            <w:shd w:val="clear" w:color="auto" w:fill="E2EFD9" w:themeFill="accent6" w:themeFillTint="33"/>
          </w:tcPr>
          <w:p w14:paraId="7476E44D" w14:textId="72E44745" w:rsidR="00082EF7" w:rsidRPr="005354BA" w:rsidRDefault="00BB3CB5" w:rsidP="00755D92">
            <w:pPr>
              <w:jc w:val="both"/>
              <w:rPr>
                <w:rFonts w:ascii="Times New Roman" w:hAnsi="Times New Roman" w:cs="Times New Roman"/>
              </w:rPr>
            </w:pPr>
            <w:r>
              <w:rPr>
                <w:rFonts w:ascii="Times New Roman" w:hAnsi="Times New Roman" w:cs="Times New Roman"/>
              </w:rPr>
              <w:t>Poboljšati uvjete za lokalno poduzetništvo i ruralni razvoj; Iskoristiti mogućnosti financiranja projekata kroz LAG ''Bura'' i druge razvojne inicijative; pripremiti strateške projekte koji mogu u budućnosti generirati radna mjesta i dodanu vrijednost lokalnim proizvodima; Valorizira</w:t>
            </w:r>
            <w:r w:rsidR="009B7A32">
              <w:rPr>
                <w:rFonts w:ascii="Times New Roman" w:hAnsi="Times New Roman" w:cs="Times New Roman"/>
              </w:rPr>
              <w:t>t</w:t>
            </w:r>
            <w:r>
              <w:rPr>
                <w:rFonts w:ascii="Times New Roman" w:hAnsi="Times New Roman" w:cs="Times New Roman"/>
              </w:rPr>
              <w:t>i ribarsku i poljoprivrednu tradiciju kroz turističko-gospodarske objekte.</w:t>
            </w:r>
          </w:p>
        </w:tc>
      </w:tr>
      <w:tr w:rsidR="00082EF7" w:rsidRPr="00B9284E" w14:paraId="2F0B3E2E" w14:textId="77777777" w:rsidTr="00755D92">
        <w:tc>
          <w:tcPr>
            <w:tcW w:w="2093" w:type="dxa"/>
            <w:shd w:val="clear" w:color="auto" w:fill="FFF2CC" w:themeFill="accent4" w:themeFillTint="33"/>
          </w:tcPr>
          <w:p w14:paraId="6846D733"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Planirana sredstva za provedbu</w:t>
            </w:r>
          </w:p>
        </w:tc>
        <w:tc>
          <w:tcPr>
            <w:tcW w:w="7761" w:type="dxa"/>
            <w:shd w:val="clear" w:color="auto" w:fill="E2EFD9" w:themeFill="accent6" w:themeFillTint="33"/>
          </w:tcPr>
          <w:p w14:paraId="4C86D915" w14:textId="53553D93" w:rsidR="005B5097" w:rsidRPr="005601F5" w:rsidRDefault="005B5097" w:rsidP="005B5097">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sidR="00EA062A">
              <w:rPr>
                <w:rFonts w:ascii="Times New Roman" w:hAnsi="Times New Roman" w:cs="Times New Roman"/>
              </w:rPr>
              <w:t>6</w:t>
            </w:r>
            <w:r w:rsidRPr="005601F5">
              <w:rPr>
                <w:rFonts w:ascii="Times New Roman" w:hAnsi="Times New Roman" w:cs="Times New Roman"/>
              </w:rPr>
              <w:t xml:space="preserve">. godina = </w:t>
            </w:r>
            <w:r w:rsidR="0023448D">
              <w:rPr>
                <w:rFonts w:ascii="Times New Roman" w:hAnsi="Times New Roman" w:cs="Times New Roman"/>
              </w:rPr>
              <w:t xml:space="preserve">  </w:t>
            </w:r>
            <w:r w:rsidR="0028637D">
              <w:rPr>
                <w:rFonts w:ascii="Times New Roman" w:hAnsi="Times New Roman" w:cs="Times New Roman"/>
              </w:rPr>
              <w:t>121</w:t>
            </w:r>
            <w:r w:rsidR="0023448D">
              <w:rPr>
                <w:rFonts w:ascii="Times New Roman" w:hAnsi="Times New Roman" w:cs="Times New Roman"/>
              </w:rPr>
              <w:t>.</w:t>
            </w:r>
            <w:r w:rsidR="0028637D">
              <w:rPr>
                <w:rFonts w:ascii="Times New Roman" w:hAnsi="Times New Roman" w:cs="Times New Roman"/>
              </w:rPr>
              <w:t>200</w:t>
            </w:r>
            <w:r w:rsidR="00DE57B7">
              <w:rPr>
                <w:rFonts w:ascii="Times New Roman" w:hAnsi="Times New Roman" w:cs="Times New Roman"/>
              </w:rPr>
              <w:t>,00</w:t>
            </w:r>
            <w:r>
              <w:rPr>
                <w:rFonts w:ascii="Times New Roman" w:hAnsi="Times New Roman" w:cs="Times New Roman"/>
              </w:rPr>
              <w:t xml:space="preserve"> EUR</w:t>
            </w:r>
          </w:p>
          <w:p w14:paraId="6C42CB19" w14:textId="5736ADAC" w:rsidR="005B5097" w:rsidRDefault="005B5097" w:rsidP="005B5097">
            <w:pPr>
              <w:pStyle w:val="ListParagraph"/>
              <w:numPr>
                <w:ilvl w:val="0"/>
                <w:numId w:val="3"/>
              </w:numPr>
              <w:jc w:val="both"/>
              <w:rPr>
                <w:rFonts w:ascii="Times New Roman" w:hAnsi="Times New Roman" w:cs="Times New Roman"/>
              </w:rPr>
            </w:pPr>
            <w:r>
              <w:rPr>
                <w:rFonts w:ascii="Times New Roman" w:hAnsi="Times New Roman" w:cs="Times New Roman"/>
              </w:rPr>
              <w:t>202</w:t>
            </w:r>
            <w:r w:rsidR="00EA062A">
              <w:rPr>
                <w:rFonts w:ascii="Times New Roman" w:hAnsi="Times New Roman" w:cs="Times New Roman"/>
              </w:rPr>
              <w:t>7</w:t>
            </w:r>
            <w:r w:rsidRPr="005601F5">
              <w:rPr>
                <w:rFonts w:ascii="Times New Roman" w:hAnsi="Times New Roman" w:cs="Times New Roman"/>
              </w:rPr>
              <w:t>. godina =</w:t>
            </w:r>
            <w:r w:rsidR="00DE57B7">
              <w:rPr>
                <w:rFonts w:ascii="Times New Roman" w:hAnsi="Times New Roman" w:cs="Times New Roman"/>
              </w:rPr>
              <w:t xml:space="preserve">   </w:t>
            </w:r>
            <w:r w:rsidRPr="005601F5">
              <w:rPr>
                <w:rFonts w:ascii="Times New Roman" w:hAnsi="Times New Roman" w:cs="Times New Roman"/>
              </w:rPr>
              <w:t xml:space="preserve"> </w:t>
            </w:r>
            <w:r w:rsidR="0023448D">
              <w:rPr>
                <w:rFonts w:ascii="Times New Roman" w:hAnsi="Times New Roman" w:cs="Times New Roman"/>
              </w:rPr>
              <w:t xml:space="preserve">   </w:t>
            </w:r>
            <w:r w:rsidR="0028637D">
              <w:rPr>
                <w:rFonts w:ascii="Times New Roman" w:hAnsi="Times New Roman" w:cs="Times New Roman"/>
              </w:rPr>
              <w:t>1.200</w:t>
            </w:r>
            <w:r w:rsidR="00DE57B7">
              <w:rPr>
                <w:rFonts w:ascii="Times New Roman" w:hAnsi="Times New Roman" w:cs="Times New Roman"/>
              </w:rPr>
              <w:t>,00</w:t>
            </w:r>
            <w:r>
              <w:rPr>
                <w:rFonts w:ascii="Times New Roman" w:hAnsi="Times New Roman" w:cs="Times New Roman"/>
              </w:rPr>
              <w:t xml:space="preserve"> EUR</w:t>
            </w:r>
          </w:p>
          <w:p w14:paraId="15747077" w14:textId="67B18F5A" w:rsidR="00082EF7" w:rsidRPr="005B5097" w:rsidRDefault="005B5097" w:rsidP="005B5097">
            <w:pPr>
              <w:pStyle w:val="ListParagraph"/>
              <w:numPr>
                <w:ilvl w:val="0"/>
                <w:numId w:val="3"/>
              </w:numPr>
              <w:jc w:val="both"/>
              <w:rPr>
                <w:rFonts w:ascii="Times New Roman" w:hAnsi="Times New Roman" w:cs="Times New Roman"/>
              </w:rPr>
            </w:pPr>
            <w:r w:rsidRPr="005B5097">
              <w:rPr>
                <w:rFonts w:ascii="Times New Roman" w:hAnsi="Times New Roman" w:cs="Times New Roman"/>
              </w:rPr>
              <w:t>202</w:t>
            </w:r>
            <w:r w:rsidR="00EA062A">
              <w:rPr>
                <w:rFonts w:ascii="Times New Roman" w:hAnsi="Times New Roman" w:cs="Times New Roman"/>
              </w:rPr>
              <w:t>8</w:t>
            </w:r>
            <w:r w:rsidRPr="005B5097">
              <w:rPr>
                <w:rFonts w:ascii="Times New Roman" w:hAnsi="Times New Roman" w:cs="Times New Roman"/>
              </w:rPr>
              <w:t xml:space="preserve">. godina = </w:t>
            </w:r>
            <w:r w:rsidR="00DE57B7">
              <w:rPr>
                <w:rFonts w:ascii="Times New Roman" w:hAnsi="Times New Roman" w:cs="Times New Roman"/>
              </w:rPr>
              <w:t xml:space="preserve">    </w:t>
            </w:r>
            <w:r w:rsidR="0023448D">
              <w:rPr>
                <w:rFonts w:ascii="Times New Roman" w:hAnsi="Times New Roman" w:cs="Times New Roman"/>
              </w:rPr>
              <w:t xml:space="preserve">  </w:t>
            </w:r>
            <w:r w:rsidR="0028637D">
              <w:rPr>
                <w:rFonts w:ascii="Times New Roman" w:hAnsi="Times New Roman" w:cs="Times New Roman"/>
              </w:rPr>
              <w:t>1.300</w:t>
            </w:r>
            <w:r w:rsidR="00DE57B7">
              <w:rPr>
                <w:rFonts w:ascii="Times New Roman" w:hAnsi="Times New Roman" w:cs="Times New Roman"/>
              </w:rPr>
              <w:t>,00</w:t>
            </w:r>
            <w:r w:rsidRPr="005B5097">
              <w:rPr>
                <w:rFonts w:ascii="Times New Roman" w:hAnsi="Times New Roman" w:cs="Times New Roman"/>
              </w:rPr>
              <w:t xml:space="preserve"> EUR</w:t>
            </w:r>
          </w:p>
        </w:tc>
      </w:tr>
      <w:tr w:rsidR="00082EF7" w:rsidRPr="00B9284E" w14:paraId="138C7E99" w14:textId="77777777" w:rsidTr="00755D92">
        <w:tc>
          <w:tcPr>
            <w:tcW w:w="2093" w:type="dxa"/>
            <w:shd w:val="clear" w:color="auto" w:fill="FFF2CC" w:themeFill="accent4" w:themeFillTint="33"/>
          </w:tcPr>
          <w:p w14:paraId="5D5D2B7C" w14:textId="77777777" w:rsidR="00082EF7" w:rsidRPr="00B9284E" w:rsidRDefault="00082EF7" w:rsidP="00755D92">
            <w:pPr>
              <w:jc w:val="both"/>
              <w:rPr>
                <w:rFonts w:ascii="Times New Roman" w:hAnsi="Times New Roman" w:cs="Times New Roman"/>
                <w:sz w:val="24"/>
                <w:szCs w:val="24"/>
              </w:rPr>
            </w:pPr>
            <w:r w:rsidRPr="00B9284E">
              <w:rPr>
                <w:rFonts w:ascii="Times New Roman" w:hAnsi="Times New Roman" w:cs="Times New Roman"/>
                <w:sz w:val="24"/>
                <w:szCs w:val="24"/>
              </w:rPr>
              <w:t>Pokazatelj rezultata</w:t>
            </w:r>
          </w:p>
        </w:tc>
        <w:tc>
          <w:tcPr>
            <w:tcW w:w="7761" w:type="dxa"/>
            <w:shd w:val="clear" w:color="auto" w:fill="E2EFD9" w:themeFill="accent6" w:themeFillTint="33"/>
          </w:tcPr>
          <w:p w14:paraId="4EDD1C1E" w14:textId="30851652" w:rsidR="00082EF7" w:rsidRPr="005354BA" w:rsidRDefault="00BB3CB5" w:rsidP="00755D92">
            <w:pPr>
              <w:jc w:val="both"/>
              <w:rPr>
                <w:rFonts w:ascii="Times New Roman" w:hAnsi="Times New Roman" w:cs="Times New Roman"/>
              </w:rPr>
            </w:pPr>
            <w:r>
              <w:rPr>
                <w:rFonts w:ascii="Times New Roman" w:hAnsi="Times New Roman" w:cs="Times New Roman"/>
              </w:rPr>
              <w:t xml:space="preserve">Broj projektnih prijedloga pripremljenih uz pomoć LAG-a koji uključuju Općinu Jasenice; Iznos sredstava povučenih preko LAG natječaja u korist subjekata iz Jasenica; </w:t>
            </w:r>
            <w:r w:rsidR="009B7A32">
              <w:rPr>
                <w:rFonts w:ascii="Times New Roman" w:hAnsi="Times New Roman" w:cs="Times New Roman"/>
              </w:rPr>
              <w:t>S</w:t>
            </w:r>
            <w:r>
              <w:rPr>
                <w:rFonts w:ascii="Times New Roman" w:hAnsi="Times New Roman" w:cs="Times New Roman"/>
              </w:rPr>
              <w:t>tupanj realizacije Ribarske kuće; Broj lokalnih poduzetnika ili OPG-ova koji su koristili poticajne mjere.</w:t>
            </w:r>
          </w:p>
        </w:tc>
      </w:tr>
    </w:tbl>
    <w:p w14:paraId="7C9F0220" w14:textId="77777777" w:rsidR="00B64A49" w:rsidRDefault="00B64A49" w:rsidP="00D90602">
      <w:pPr>
        <w:spacing w:after="0" w:line="240" w:lineRule="auto"/>
        <w:rPr>
          <w:rFonts w:ascii="Times New Roman" w:hAnsi="Times New Roman" w:cs="Times New Roman"/>
          <w:sz w:val="24"/>
          <w:szCs w:val="24"/>
        </w:rPr>
      </w:pPr>
    </w:p>
    <w:p w14:paraId="5FFA7595" w14:textId="77777777" w:rsidR="00A541FF" w:rsidRDefault="00A541FF" w:rsidP="00B64A49">
      <w:pPr>
        <w:jc w:val="both"/>
        <w:rPr>
          <w:rFonts w:ascii="Times New Roman" w:hAnsi="Times New Roman" w:cs="Times New Roman"/>
          <w:sz w:val="24"/>
          <w:szCs w:val="24"/>
        </w:rPr>
      </w:pPr>
      <w:bookmarkStart w:id="7" w:name="_Hlk216166686"/>
    </w:p>
    <w:p w14:paraId="46925F1B" w14:textId="3069CCDF" w:rsidR="00B64A49" w:rsidRPr="00EA0904" w:rsidRDefault="00B64A49" w:rsidP="00B64A49">
      <w:pPr>
        <w:jc w:val="both"/>
        <w:rPr>
          <w:rFonts w:ascii="Times New Roman" w:hAnsi="Times New Roman" w:cs="Times New Roman"/>
          <w:sz w:val="24"/>
          <w:szCs w:val="24"/>
        </w:rPr>
      </w:pPr>
      <w:r w:rsidRPr="00EA0904">
        <w:rPr>
          <w:rFonts w:ascii="Times New Roman" w:hAnsi="Times New Roman" w:cs="Times New Roman"/>
          <w:sz w:val="24"/>
          <w:szCs w:val="24"/>
        </w:rPr>
        <w:lastRenderedPageBreak/>
        <w:t xml:space="preserve">Program </w:t>
      </w:r>
      <w:r w:rsidRPr="00EA0904">
        <w:rPr>
          <w:rFonts w:ascii="Times New Roman" w:hAnsi="Times New Roman" w:cs="Times New Roman"/>
          <w:b/>
          <w:sz w:val="24"/>
          <w:szCs w:val="24"/>
        </w:rPr>
        <w:t xml:space="preserve">Unapređenje zajednice i stanovanja </w:t>
      </w:r>
      <w:r w:rsidRPr="00030E4A">
        <w:rPr>
          <w:rFonts w:ascii="Times New Roman" w:hAnsi="Times New Roman" w:cs="Times New Roman"/>
          <w:bCs/>
          <w:sz w:val="24"/>
          <w:szCs w:val="24"/>
        </w:rPr>
        <w:t>planiran je u</w:t>
      </w:r>
      <w:r>
        <w:rPr>
          <w:rFonts w:ascii="Times New Roman" w:hAnsi="Times New Roman" w:cs="Times New Roman"/>
          <w:b/>
          <w:sz w:val="24"/>
          <w:szCs w:val="24"/>
        </w:rPr>
        <w:t xml:space="preserve"> </w:t>
      </w:r>
      <w:r w:rsidRPr="00EA0904">
        <w:rPr>
          <w:rFonts w:ascii="Times New Roman" w:hAnsi="Times New Roman" w:cs="Times New Roman"/>
          <w:bCs/>
          <w:sz w:val="24"/>
          <w:szCs w:val="24"/>
        </w:rPr>
        <w:t>iznos</w:t>
      </w:r>
      <w:r>
        <w:rPr>
          <w:rFonts w:ascii="Times New Roman" w:hAnsi="Times New Roman" w:cs="Times New Roman"/>
          <w:bCs/>
          <w:sz w:val="24"/>
          <w:szCs w:val="24"/>
        </w:rPr>
        <w:t>u od</w:t>
      </w:r>
      <w:r w:rsidRPr="00EA0904">
        <w:rPr>
          <w:rFonts w:ascii="Times New Roman" w:hAnsi="Times New Roman" w:cs="Times New Roman"/>
          <w:bCs/>
          <w:sz w:val="24"/>
          <w:szCs w:val="24"/>
        </w:rPr>
        <w:t xml:space="preserve"> </w:t>
      </w:r>
      <w:r>
        <w:rPr>
          <w:rFonts w:ascii="Times New Roman" w:hAnsi="Times New Roman" w:cs="Times New Roman"/>
          <w:bCs/>
          <w:sz w:val="24"/>
          <w:szCs w:val="24"/>
        </w:rPr>
        <w:t>130</w:t>
      </w:r>
      <w:r w:rsidRPr="00EA0904">
        <w:rPr>
          <w:rFonts w:ascii="Times New Roman" w:hAnsi="Times New Roman" w:cs="Times New Roman"/>
          <w:bCs/>
          <w:sz w:val="24"/>
          <w:szCs w:val="24"/>
        </w:rPr>
        <w:t>.</w:t>
      </w:r>
      <w:r>
        <w:rPr>
          <w:rFonts w:ascii="Times New Roman" w:hAnsi="Times New Roman" w:cs="Times New Roman"/>
          <w:bCs/>
          <w:sz w:val="24"/>
          <w:szCs w:val="24"/>
        </w:rPr>
        <w:t>000</w:t>
      </w:r>
      <w:r w:rsidRPr="00EA0904">
        <w:rPr>
          <w:rFonts w:ascii="Times New Roman" w:hAnsi="Times New Roman" w:cs="Times New Roman"/>
          <w:bCs/>
          <w:sz w:val="24"/>
          <w:szCs w:val="24"/>
        </w:rPr>
        <w:t>,</w:t>
      </w:r>
      <w:r>
        <w:rPr>
          <w:rFonts w:ascii="Times New Roman" w:hAnsi="Times New Roman" w:cs="Times New Roman"/>
          <w:bCs/>
          <w:sz w:val="24"/>
          <w:szCs w:val="24"/>
        </w:rPr>
        <w:t>00</w:t>
      </w:r>
      <w:r w:rsidRPr="00EA0904">
        <w:rPr>
          <w:rFonts w:ascii="Times New Roman" w:hAnsi="Times New Roman" w:cs="Times New Roman"/>
          <w:bCs/>
          <w:sz w:val="24"/>
          <w:szCs w:val="24"/>
        </w:rPr>
        <w:t xml:space="preserve"> EUR</w:t>
      </w:r>
      <w:r w:rsidR="008B746D">
        <w:rPr>
          <w:rFonts w:ascii="Times New Roman" w:hAnsi="Times New Roman" w:cs="Times New Roman"/>
          <w:bCs/>
          <w:sz w:val="24"/>
          <w:szCs w:val="24"/>
        </w:rPr>
        <w:t>,</w:t>
      </w:r>
      <w:r>
        <w:rPr>
          <w:rFonts w:ascii="Times New Roman" w:hAnsi="Times New Roman" w:cs="Times New Roman"/>
          <w:bCs/>
          <w:sz w:val="24"/>
          <w:szCs w:val="24"/>
        </w:rPr>
        <w:t xml:space="preserve"> </w:t>
      </w:r>
      <w:r w:rsidRPr="00EA0904">
        <w:rPr>
          <w:rFonts w:ascii="Times New Roman" w:hAnsi="Times New Roman" w:cs="Times New Roman"/>
          <w:bCs/>
          <w:sz w:val="24"/>
          <w:szCs w:val="24"/>
        </w:rPr>
        <w:t xml:space="preserve">a odnosi se na izradu projektne dokumentacije </w:t>
      </w:r>
      <w:r w:rsidRPr="00EA0904">
        <w:rPr>
          <w:rFonts w:ascii="Times New Roman" w:hAnsi="Times New Roman" w:cs="Times New Roman"/>
          <w:sz w:val="24"/>
          <w:szCs w:val="24"/>
        </w:rPr>
        <w:t>za dodjelu bespovratnih sredstava za pilot projekt razvoja zelene infrastrukture i/ili kružnog gospodarenja prostorom i zgradama te ozelenjavanje javnih zelenih površina u Maslenici (ulic</w:t>
      </w:r>
      <w:r>
        <w:rPr>
          <w:rFonts w:ascii="Times New Roman" w:hAnsi="Times New Roman" w:cs="Times New Roman"/>
          <w:sz w:val="24"/>
          <w:szCs w:val="24"/>
        </w:rPr>
        <w:t>e</w:t>
      </w:r>
      <w:r w:rsidRPr="00EA0904">
        <w:rPr>
          <w:rFonts w:ascii="Times New Roman" w:hAnsi="Times New Roman" w:cs="Times New Roman"/>
          <w:sz w:val="24"/>
          <w:szCs w:val="24"/>
        </w:rPr>
        <w:t xml:space="preserve"> Gojka Šuška i Petra Zoranića).</w:t>
      </w:r>
    </w:p>
    <w:bookmarkEnd w:id="7"/>
    <w:p w14:paraId="78576952" w14:textId="77777777" w:rsidR="00B64A49" w:rsidRPr="00F3581B" w:rsidRDefault="00B64A49" w:rsidP="00B64A49">
      <w:pPr>
        <w:spacing w:after="0"/>
        <w:jc w:val="both"/>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2066"/>
        <w:gridCol w:w="7562"/>
      </w:tblGrid>
      <w:tr w:rsidR="00B64A49" w:rsidRPr="00F3581B" w14:paraId="4CDA690B" w14:textId="77777777" w:rsidTr="00BB3D37">
        <w:tc>
          <w:tcPr>
            <w:tcW w:w="2093" w:type="dxa"/>
            <w:shd w:val="clear" w:color="auto" w:fill="FFF2CC" w:themeFill="accent4" w:themeFillTint="33"/>
          </w:tcPr>
          <w:p w14:paraId="4C7058D0" w14:textId="77777777" w:rsidR="00B64A49" w:rsidRPr="00EA0904" w:rsidRDefault="00B64A49" w:rsidP="00BB3D37">
            <w:pPr>
              <w:jc w:val="both"/>
              <w:rPr>
                <w:rFonts w:ascii="Times New Roman" w:hAnsi="Times New Roman" w:cs="Times New Roman"/>
                <w:sz w:val="24"/>
                <w:szCs w:val="24"/>
              </w:rPr>
            </w:pPr>
            <w:bookmarkStart w:id="8" w:name="_Hlk216426818"/>
          </w:p>
          <w:p w14:paraId="0D0BFE4E" w14:textId="77777777" w:rsidR="00B64A49" w:rsidRPr="00EA0904" w:rsidRDefault="00B64A49" w:rsidP="00BB3D37">
            <w:pPr>
              <w:jc w:val="both"/>
              <w:rPr>
                <w:rFonts w:ascii="Times New Roman" w:hAnsi="Times New Roman" w:cs="Times New Roman"/>
                <w:sz w:val="24"/>
                <w:szCs w:val="24"/>
              </w:rPr>
            </w:pPr>
            <w:r w:rsidRPr="00EA0904">
              <w:rPr>
                <w:rFonts w:ascii="Times New Roman" w:hAnsi="Times New Roman" w:cs="Times New Roman"/>
                <w:sz w:val="24"/>
                <w:szCs w:val="24"/>
              </w:rPr>
              <w:t>Naziv programa</w:t>
            </w:r>
          </w:p>
        </w:tc>
        <w:tc>
          <w:tcPr>
            <w:tcW w:w="7761" w:type="dxa"/>
            <w:shd w:val="clear" w:color="auto" w:fill="E2EFD9" w:themeFill="accent6" w:themeFillTint="33"/>
          </w:tcPr>
          <w:p w14:paraId="2027A88A" w14:textId="77777777" w:rsidR="00B64A49" w:rsidRPr="00EA0904" w:rsidRDefault="00B64A49" w:rsidP="00BB3D37">
            <w:pPr>
              <w:jc w:val="both"/>
              <w:rPr>
                <w:rFonts w:ascii="Times New Roman" w:hAnsi="Times New Roman" w:cs="Times New Roman"/>
              </w:rPr>
            </w:pPr>
          </w:p>
          <w:p w14:paraId="2C79846F" w14:textId="77777777" w:rsidR="00B64A49" w:rsidRPr="00EA0904" w:rsidRDefault="00B64A49" w:rsidP="00BB3D37">
            <w:pPr>
              <w:jc w:val="both"/>
              <w:rPr>
                <w:rFonts w:ascii="Times New Roman" w:hAnsi="Times New Roman" w:cs="Times New Roman"/>
              </w:rPr>
            </w:pPr>
            <w:r w:rsidRPr="00EA0904">
              <w:rPr>
                <w:rFonts w:ascii="Times New Roman" w:hAnsi="Times New Roman" w:cs="Times New Roman"/>
              </w:rPr>
              <w:t>1018 Unapređenje zajednice i stanovanja</w:t>
            </w:r>
          </w:p>
        </w:tc>
      </w:tr>
      <w:tr w:rsidR="00B64A49" w:rsidRPr="00F3581B" w14:paraId="1E1265E1" w14:textId="77777777" w:rsidTr="00BB3D37">
        <w:tc>
          <w:tcPr>
            <w:tcW w:w="2093" w:type="dxa"/>
            <w:shd w:val="clear" w:color="auto" w:fill="FFF2CC" w:themeFill="accent4" w:themeFillTint="33"/>
          </w:tcPr>
          <w:p w14:paraId="71FCB936" w14:textId="77777777" w:rsidR="00B64A49" w:rsidRPr="00EA0904" w:rsidRDefault="00B64A49" w:rsidP="00BB3D37">
            <w:pPr>
              <w:jc w:val="both"/>
              <w:rPr>
                <w:rFonts w:ascii="Times New Roman" w:hAnsi="Times New Roman" w:cs="Times New Roman"/>
                <w:sz w:val="24"/>
                <w:szCs w:val="24"/>
              </w:rPr>
            </w:pPr>
          </w:p>
          <w:p w14:paraId="075A543E" w14:textId="77777777" w:rsidR="00B64A49" w:rsidRPr="00EA0904" w:rsidRDefault="00B64A49" w:rsidP="00BB3D37">
            <w:pPr>
              <w:jc w:val="both"/>
              <w:rPr>
                <w:rFonts w:ascii="Times New Roman" w:hAnsi="Times New Roman" w:cs="Times New Roman"/>
                <w:sz w:val="24"/>
                <w:szCs w:val="24"/>
              </w:rPr>
            </w:pPr>
            <w:r w:rsidRPr="00EA0904">
              <w:rPr>
                <w:rFonts w:ascii="Times New Roman" w:hAnsi="Times New Roman" w:cs="Times New Roman"/>
                <w:sz w:val="24"/>
                <w:szCs w:val="24"/>
              </w:rPr>
              <w:t>Regulatorni okvir</w:t>
            </w:r>
          </w:p>
        </w:tc>
        <w:tc>
          <w:tcPr>
            <w:tcW w:w="7761" w:type="dxa"/>
            <w:shd w:val="clear" w:color="auto" w:fill="E2EFD9" w:themeFill="accent6" w:themeFillTint="33"/>
          </w:tcPr>
          <w:p w14:paraId="2F5E794F" w14:textId="5F6763DD" w:rsidR="00B64A49" w:rsidRPr="00EA0904" w:rsidRDefault="00B64A49" w:rsidP="00BB3D37">
            <w:pPr>
              <w:pStyle w:val="ListParagraph"/>
              <w:numPr>
                <w:ilvl w:val="0"/>
                <w:numId w:val="2"/>
              </w:numPr>
              <w:jc w:val="both"/>
              <w:rPr>
                <w:rFonts w:ascii="Times New Roman" w:hAnsi="Times New Roman" w:cs="Times New Roman"/>
              </w:rPr>
            </w:pPr>
            <w:r w:rsidRPr="00EA0904">
              <w:rPr>
                <w:rFonts w:ascii="Times New Roman" w:hAnsi="Times New Roman" w:cs="Times New Roman"/>
              </w:rPr>
              <w:t>Zakon o lokalnoj i područnoj (regionalnoj) samoupravi (NN 33/01, 60/01, 129/05, 109/07, 125/08, 36/09, 36/09, 150/11, 144/12, 19/13, 137/15, 123/17, 98/19 i</w:t>
            </w:r>
            <w:r>
              <w:rPr>
                <w:rFonts w:ascii="Times New Roman" w:hAnsi="Times New Roman" w:cs="Times New Roman"/>
              </w:rPr>
              <w:t xml:space="preserve"> </w:t>
            </w:r>
            <w:r w:rsidRPr="00EA0904">
              <w:rPr>
                <w:rFonts w:ascii="Times New Roman" w:hAnsi="Times New Roman" w:cs="Times New Roman"/>
              </w:rPr>
              <w:t>144/20)</w:t>
            </w:r>
          </w:p>
          <w:p w14:paraId="56609AAC" w14:textId="5259AB48" w:rsidR="00B64A49" w:rsidRPr="00EA0904" w:rsidRDefault="00B64A49" w:rsidP="00BB3D37">
            <w:pPr>
              <w:pStyle w:val="ListParagraph"/>
              <w:numPr>
                <w:ilvl w:val="0"/>
                <w:numId w:val="2"/>
              </w:numPr>
              <w:jc w:val="both"/>
              <w:rPr>
                <w:rFonts w:ascii="Times New Roman" w:hAnsi="Times New Roman" w:cs="Times New Roman"/>
              </w:rPr>
            </w:pPr>
            <w:r w:rsidRPr="00EA0904">
              <w:rPr>
                <w:rFonts w:ascii="Times New Roman" w:hAnsi="Times New Roman" w:cs="Times New Roman"/>
              </w:rPr>
              <w:t>Zakon o komunalnom gospodarstvu (NN 68/18, 110/18, 32/20</w:t>
            </w:r>
            <w:r w:rsidR="005A10D5">
              <w:rPr>
                <w:rFonts w:ascii="Times New Roman" w:hAnsi="Times New Roman" w:cs="Times New Roman"/>
              </w:rPr>
              <w:t>, 145/24</w:t>
            </w:r>
            <w:r w:rsidRPr="00EA0904">
              <w:rPr>
                <w:rFonts w:ascii="Times New Roman" w:hAnsi="Times New Roman" w:cs="Times New Roman"/>
              </w:rPr>
              <w:t>)</w:t>
            </w:r>
          </w:p>
          <w:p w14:paraId="531AA38E" w14:textId="77777777" w:rsidR="00B64A49" w:rsidRPr="00EA0904" w:rsidRDefault="00B64A49" w:rsidP="00BB3D37">
            <w:pPr>
              <w:pStyle w:val="ListParagraph"/>
              <w:numPr>
                <w:ilvl w:val="0"/>
                <w:numId w:val="2"/>
              </w:numPr>
              <w:jc w:val="both"/>
              <w:rPr>
                <w:rFonts w:ascii="Times New Roman" w:hAnsi="Times New Roman" w:cs="Times New Roman"/>
              </w:rPr>
            </w:pPr>
            <w:r w:rsidRPr="00EA0904">
              <w:rPr>
                <w:rFonts w:ascii="Times New Roman" w:hAnsi="Times New Roman" w:cs="Times New Roman"/>
              </w:rPr>
              <w:t>Zakon o Fondu za zaštitu okoliša i energetsku učinkovitost (NN 107/03, 144/12)</w:t>
            </w:r>
          </w:p>
          <w:p w14:paraId="40016E14" w14:textId="77777777" w:rsidR="00B64A49" w:rsidRPr="00EA0904" w:rsidRDefault="00B64A49" w:rsidP="00BB3D37">
            <w:pPr>
              <w:pStyle w:val="ListParagraph"/>
              <w:numPr>
                <w:ilvl w:val="0"/>
                <w:numId w:val="2"/>
              </w:numPr>
              <w:jc w:val="both"/>
              <w:rPr>
                <w:rFonts w:ascii="Times New Roman" w:hAnsi="Times New Roman" w:cs="Times New Roman"/>
              </w:rPr>
            </w:pPr>
            <w:r w:rsidRPr="00EA0904">
              <w:rPr>
                <w:rFonts w:ascii="Times New Roman" w:hAnsi="Times New Roman" w:cs="Times New Roman"/>
              </w:rPr>
              <w:t>Zakon o zaštiti okoliša (NN 80/13, 153/13, 78/15, 12/18, 118/18)</w:t>
            </w:r>
          </w:p>
          <w:p w14:paraId="11E8D9E6" w14:textId="77777777" w:rsidR="00B64A49" w:rsidRPr="00EA0904" w:rsidRDefault="00B64A49" w:rsidP="00BB3D37">
            <w:pPr>
              <w:pStyle w:val="ListParagraph"/>
              <w:numPr>
                <w:ilvl w:val="0"/>
                <w:numId w:val="2"/>
              </w:numPr>
              <w:jc w:val="both"/>
              <w:rPr>
                <w:rFonts w:ascii="Times New Roman" w:hAnsi="Times New Roman" w:cs="Times New Roman"/>
              </w:rPr>
            </w:pPr>
            <w:r w:rsidRPr="00EA0904">
              <w:rPr>
                <w:rFonts w:ascii="Times New Roman" w:hAnsi="Times New Roman" w:cs="Times New Roman"/>
              </w:rPr>
              <w:t>Zakon o prostornom uređenju (NN 153/13, 65/17, 114/18, 39/19, 98/19 i 67/23)</w:t>
            </w:r>
          </w:p>
          <w:p w14:paraId="2CFBFDDC" w14:textId="77777777" w:rsidR="00B64A49" w:rsidRPr="00EA0904" w:rsidRDefault="00B64A49" w:rsidP="00BB3D37">
            <w:pPr>
              <w:pStyle w:val="ListParagraph"/>
              <w:numPr>
                <w:ilvl w:val="0"/>
                <w:numId w:val="2"/>
              </w:numPr>
              <w:jc w:val="both"/>
              <w:rPr>
                <w:rFonts w:ascii="Times New Roman" w:hAnsi="Times New Roman" w:cs="Times New Roman"/>
              </w:rPr>
            </w:pPr>
            <w:r w:rsidRPr="00EA0904">
              <w:rPr>
                <w:rFonts w:ascii="Times New Roman" w:hAnsi="Times New Roman" w:cs="Times New Roman"/>
              </w:rPr>
              <w:t>Pravilnik o jednostavnim i drugim građevinama i radovima (NN 112/17, 34/18, 36/19, 98/19, 31/20, 74/22 i 155/23)</w:t>
            </w:r>
          </w:p>
          <w:p w14:paraId="63B47C53" w14:textId="676C5C72" w:rsidR="00B64A49" w:rsidRPr="005A10D5" w:rsidRDefault="00B64A49" w:rsidP="005A10D5">
            <w:pPr>
              <w:pStyle w:val="ListParagraph"/>
              <w:numPr>
                <w:ilvl w:val="0"/>
                <w:numId w:val="2"/>
              </w:numPr>
              <w:jc w:val="both"/>
              <w:rPr>
                <w:rFonts w:ascii="Times New Roman" w:hAnsi="Times New Roman" w:cs="Times New Roman"/>
              </w:rPr>
            </w:pPr>
            <w:r w:rsidRPr="00EA0904">
              <w:rPr>
                <w:rFonts w:ascii="Times New Roman" w:hAnsi="Times New Roman" w:cs="Times New Roman"/>
              </w:rPr>
              <w:t>Zakon o poslovima i djelatnostima prostornog uređenja i gradnje (NN 78/15, 118/18, 110/19)</w:t>
            </w:r>
          </w:p>
        </w:tc>
      </w:tr>
      <w:tr w:rsidR="00B64A49" w:rsidRPr="00F3581B" w14:paraId="4343C48C" w14:textId="77777777" w:rsidTr="00BB3D37">
        <w:tc>
          <w:tcPr>
            <w:tcW w:w="2093" w:type="dxa"/>
            <w:shd w:val="clear" w:color="auto" w:fill="FFF2CC" w:themeFill="accent4" w:themeFillTint="33"/>
          </w:tcPr>
          <w:p w14:paraId="42DB2787" w14:textId="77777777" w:rsidR="00B64A49" w:rsidRPr="00EA0904" w:rsidRDefault="00B64A49" w:rsidP="00BB3D37">
            <w:pPr>
              <w:rPr>
                <w:rFonts w:ascii="Times New Roman" w:hAnsi="Times New Roman" w:cs="Times New Roman"/>
                <w:sz w:val="24"/>
                <w:szCs w:val="24"/>
              </w:rPr>
            </w:pPr>
            <w:r w:rsidRPr="00EA0904">
              <w:rPr>
                <w:rFonts w:ascii="Times New Roman" w:hAnsi="Times New Roman" w:cs="Times New Roman"/>
                <w:sz w:val="24"/>
                <w:szCs w:val="24"/>
              </w:rPr>
              <w:t xml:space="preserve">Opis programa (aktivnosti) </w:t>
            </w:r>
          </w:p>
        </w:tc>
        <w:tc>
          <w:tcPr>
            <w:tcW w:w="7761" w:type="dxa"/>
            <w:shd w:val="clear" w:color="auto" w:fill="E2EFD9" w:themeFill="accent6" w:themeFillTint="33"/>
          </w:tcPr>
          <w:p w14:paraId="6C88481F" w14:textId="77777777" w:rsidR="00B64A49" w:rsidRPr="00EA0904" w:rsidRDefault="00B64A49" w:rsidP="00BB3D37">
            <w:pPr>
              <w:pStyle w:val="ListParagraph"/>
              <w:numPr>
                <w:ilvl w:val="0"/>
                <w:numId w:val="1"/>
              </w:numPr>
              <w:jc w:val="both"/>
              <w:rPr>
                <w:rFonts w:ascii="Times New Roman" w:hAnsi="Times New Roman" w:cs="Times New Roman"/>
              </w:rPr>
            </w:pPr>
            <w:r w:rsidRPr="00EA0904">
              <w:rPr>
                <w:rFonts w:ascii="Times New Roman" w:hAnsi="Times New Roman" w:cs="Times New Roman"/>
              </w:rPr>
              <w:t>Aktivnost A101801 Ozelenjavanje sive infrastrukture</w:t>
            </w:r>
          </w:p>
        </w:tc>
      </w:tr>
      <w:tr w:rsidR="00B64A49" w:rsidRPr="00F3581B" w14:paraId="4FF5D0F0" w14:textId="77777777" w:rsidTr="00BB3D37">
        <w:tc>
          <w:tcPr>
            <w:tcW w:w="2093" w:type="dxa"/>
            <w:shd w:val="clear" w:color="auto" w:fill="FFF2CC" w:themeFill="accent4" w:themeFillTint="33"/>
          </w:tcPr>
          <w:p w14:paraId="19D80F4B" w14:textId="77777777" w:rsidR="00B64A49" w:rsidRPr="00EA0904" w:rsidRDefault="00B64A49" w:rsidP="00BB3D37">
            <w:pPr>
              <w:jc w:val="both"/>
              <w:rPr>
                <w:rFonts w:ascii="Times New Roman" w:hAnsi="Times New Roman" w:cs="Times New Roman"/>
                <w:sz w:val="24"/>
                <w:szCs w:val="24"/>
              </w:rPr>
            </w:pPr>
          </w:p>
          <w:p w14:paraId="10CF8152" w14:textId="77777777" w:rsidR="00B64A49" w:rsidRPr="00EA0904" w:rsidRDefault="00B64A49" w:rsidP="00BB3D37">
            <w:pPr>
              <w:jc w:val="both"/>
              <w:rPr>
                <w:rFonts w:ascii="Times New Roman" w:hAnsi="Times New Roman" w:cs="Times New Roman"/>
                <w:sz w:val="24"/>
                <w:szCs w:val="24"/>
              </w:rPr>
            </w:pPr>
            <w:r w:rsidRPr="00EA0904">
              <w:rPr>
                <w:rFonts w:ascii="Times New Roman" w:hAnsi="Times New Roman" w:cs="Times New Roman"/>
                <w:sz w:val="24"/>
                <w:szCs w:val="24"/>
              </w:rPr>
              <w:t>Ciljevi programa</w:t>
            </w:r>
          </w:p>
        </w:tc>
        <w:tc>
          <w:tcPr>
            <w:tcW w:w="7761" w:type="dxa"/>
            <w:shd w:val="clear" w:color="auto" w:fill="E2EFD9" w:themeFill="accent6" w:themeFillTint="33"/>
          </w:tcPr>
          <w:p w14:paraId="03A0EECD" w14:textId="30E748D5" w:rsidR="00B64A49" w:rsidRPr="00EA0904" w:rsidRDefault="008A1C8F" w:rsidP="00BB3D37">
            <w:pPr>
              <w:jc w:val="both"/>
              <w:rPr>
                <w:rFonts w:ascii="Times New Roman" w:hAnsi="Times New Roman" w:cs="Times New Roman"/>
              </w:rPr>
            </w:pPr>
            <w:r>
              <w:rPr>
                <w:rFonts w:ascii="Times New Roman" w:hAnsi="Times New Roman" w:cs="Times New Roman"/>
              </w:rPr>
              <w:t xml:space="preserve">Povećati zelene površine unutar naselja, čime se doprinosi ugodnijoj mikroklimi, ljepšem izgledu naselja i višoj kvaliteti stanovanja; </w:t>
            </w:r>
            <w:r w:rsidR="00A049A3">
              <w:rPr>
                <w:rFonts w:ascii="Times New Roman" w:hAnsi="Times New Roman" w:cs="Times New Roman"/>
              </w:rPr>
              <w:t>S</w:t>
            </w:r>
            <w:r>
              <w:rPr>
                <w:rFonts w:ascii="Times New Roman" w:hAnsi="Times New Roman" w:cs="Times New Roman"/>
              </w:rPr>
              <w:t xml:space="preserve">manjiti efekt ljetnih vrućina na otvorenim javnim prostorima; </w:t>
            </w:r>
            <w:r w:rsidR="002E57E8">
              <w:rPr>
                <w:rFonts w:ascii="Times New Roman" w:hAnsi="Times New Roman" w:cs="Times New Roman"/>
              </w:rPr>
              <w:t>P</w:t>
            </w:r>
            <w:r>
              <w:rPr>
                <w:rFonts w:ascii="Times New Roman" w:hAnsi="Times New Roman" w:cs="Times New Roman"/>
              </w:rPr>
              <w:t xml:space="preserve">otaknuti svijest o važnosti zelenila i zaštite okoliša među građanima. </w:t>
            </w:r>
          </w:p>
        </w:tc>
      </w:tr>
      <w:tr w:rsidR="00B64A49" w:rsidRPr="00F3581B" w14:paraId="753B9252" w14:textId="77777777" w:rsidTr="008A1C8F">
        <w:trPr>
          <w:trHeight w:val="859"/>
        </w:trPr>
        <w:tc>
          <w:tcPr>
            <w:tcW w:w="2093" w:type="dxa"/>
            <w:shd w:val="clear" w:color="auto" w:fill="FFF2CC" w:themeFill="accent4" w:themeFillTint="33"/>
          </w:tcPr>
          <w:p w14:paraId="245D764F" w14:textId="77777777" w:rsidR="00B64A49" w:rsidRPr="00EA0904" w:rsidRDefault="00B64A49" w:rsidP="00BB3D37">
            <w:pPr>
              <w:jc w:val="both"/>
              <w:rPr>
                <w:rFonts w:ascii="Times New Roman" w:hAnsi="Times New Roman" w:cs="Times New Roman"/>
                <w:sz w:val="24"/>
                <w:szCs w:val="24"/>
              </w:rPr>
            </w:pPr>
            <w:r w:rsidRPr="00EA0904">
              <w:rPr>
                <w:rFonts w:ascii="Times New Roman" w:hAnsi="Times New Roman" w:cs="Times New Roman"/>
                <w:sz w:val="24"/>
                <w:szCs w:val="24"/>
              </w:rPr>
              <w:t>Planirana sredstva za provedbu</w:t>
            </w:r>
          </w:p>
        </w:tc>
        <w:tc>
          <w:tcPr>
            <w:tcW w:w="7761" w:type="dxa"/>
            <w:shd w:val="clear" w:color="auto" w:fill="E2EFD9" w:themeFill="accent6" w:themeFillTint="33"/>
          </w:tcPr>
          <w:p w14:paraId="3090767D" w14:textId="77777777" w:rsidR="00B64A49" w:rsidRPr="00EA0904" w:rsidRDefault="00B64A49" w:rsidP="00BB3D37">
            <w:pPr>
              <w:jc w:val="both"/>
              <w:rPr>
                <w:rFonts w:ascii="Times New Roman" w:hAnsi="Times New Roman" w:cs="Times New Roman"/>
              </w:rPr>
            </w:pPr>
          </w:p>
          <w:p w14:paraId="2A8627C1" w14:textId="4B09CE6B" w:rsidR="00B64A49" w:rsidRPr="005601F5" w:rsidRDefault="00B64A49" w:rsidP="00B64A49">
            <w:pPr>
              <w:pStyle w:val="ListParagraph"/>
              <w:numPr>
                <w:ilvl w:val="0"/>
                <w:numId w:val="3"/>
              </w:numPr>
              <w:jc w:val="both"/>
              <w:rPr>
                <w:rFonts w:ascii="Times New Roman" w:hAnsi="Times New Roman" w:cs="Times New Roman"/>
              </w:rPr>
            </w:pPr>
            <w:r w:rsidRPr="005601F5">
              <w:rPr>
                <w:rFonts w:ascii="Times New Roman" w:hAnsi="Times New Roman" w:cs="Times New Roman"/>
              </w:rPr>
              <w:t>202</w:t>
            </w:r>
            <w:r>
              <w:rPr>
                <w:rFonts w:ascii="Times New Roman" w:hAnsi="Times New Roman" w:cs="Times New Roman"/>
              </w:rPr>
              <w:t>6</w:t>
            </w:r>
            <w:r w:rsidRPr="005601F5">
              <w:rPr>
                <w:rFonts w:ascii="Times New Roman" w:hAnsi="Times New Roman" w:cs="Times New Roman"/>
              </w:rPr>
              <w:t xml:space="preserve">. godina = </w:t>
            </w:r>
            <w:r>
              <w:rPr>
                <w:rFonts w:ascii="Times New Roman" w:hAnsi="Times New Roman" w:cs="Times New Roman"/>
              </w:rPr>
              <w:t xml:space="preserve"> 130.000,00 EUR</w:t>
            </w:r>
          </w:p>
          <w:p w14:paraId="77AFD214" w14:textId="22A72329" w:rsidR="00B64A49" w:rsidRDefault="00B64A49" w:rsidP="00B64A49">
            <w:pPr>
              <w:pStyle w:val="ListParagraph"/>
              <w:numPr>
                <w:ilvl w:val="0"/>
                <w:numId w:val="3"/>
              </w:numPr>
              <w:jc w:val="both"/>
              <w:rPr>
                <w:rFonts w:ascii="Times New Roman" w:hAnsi="Times New Roman" w:cs="Times New Roman"/>
              </w:rPr>
            </w:pPr>
            <w:r>
              <w:rPr>
                <w:rFonts w:ascii="Times New Roman" w:hAnsi="Times New Roman" w:cs="Times New Roman"/>
              </w:rPr>
              <w:t>2027</w:t>
            </w:r>
            <w:r w:rsidRPr="005601F5">
              <w:rPr>
                <w:rFonts w:ascii="Times New Roman" w:hAnsi="Times New Roman" w:cs="Times New Roman"/>
              </w:rPr>
              <w:t>. godina</w:t>
            </w:r>
            <w:r>
              <w:rPr>
                <w:rFonts w:ascii="Times New Roman" w:hAnsi="Times New Roman" w:cs="Times New Roman"/>
              </w:rPr>
              <w:t xml:space="preserve">                0,00 EUR</w:t>
            </w:r>
          </w:p>
          <w:p w14:paraId="311E5F52" w14:textId="00FCA4F4" w:rsidR="00B64A49" w:rsidRPr="00EA0904" w:rsidRDefault="00B64A49" w:rsidP="00B64A49">
            <w:pPr>
              <w:pStyle w:val="ListParagraph"/>
              <w:numPr>
                <w:ilvl w:val="0"/>
                <w:numId w:val="1"/>
              </w:numPr>
              <w:jc w:val="both"/>
              <w:rPr>
                <w:rFonts w:ascii="Times New Roman" w:hAnsi="Times New Roman" w:cs="Times New Roman"/>
              </w:rPr>
            </w:pPr>
            <w:r w:rsidRPr="005B5097">
              <w:rPr>
                <w:rFonts w:ascii="Times New Roman" w:hAnsi="Times New Roman" w:cs="Times New Roman"/>
              </w:rPr>
              <w:t>202</w:t>
            </w:r>
            <w:r>
              <w:rPr>
                <w:rFonts w:ascii="Times New Roman" w:hAnsi="Times New Roman" w:cs="Times New Roman"/>
              </w:rPr>
              <w:t>8</w:t>
            </w:r>
            <w:r w:rsidRPr="005B5097">
              <w:rPr>
                <w:rFonts w:ascii="Times New Roman" w:hAnsi="Times New Roman" w:cs="Times New Roman"/>
              </w:rPr>
              <w:t xml:space="preserve">. godina = </w:t>
            </w:r>
            <w:r>
              <w:rPr>
                <w:rFonts w:ascii="Times New Roman" w:hAnsi="Times New Roman" w:cs="Times New Roman"/>
              </w:rPr>
              <w:t xml:space="preserve">            0,00 </w:t>
            </w:r>
            <w:r w:rsidRPr="005B5097">
              <w:rPr>
                <w:rFonts w:ascii="Times New Roman" w:hAnsi="Times New Roman" w:cs="Times New Roman"/>
              </w:rPr>
              <w:t>EUR</w:t>
            </w:r>
          </w:p>
        </w:tc>
      </w:tr>
      <w:tr w:rsidR="00B64A49" w:rsidRPr="00B9284E" w14:paraId="1F723DAB" w14:textId="77777777" w:rsidTr="00BB3D37">
        <w:tc>
          <w:tcPr>
            <w:tcW w:w="2093" w:type="dxa"/>
            <w:shd w:val="clear" w:color="auto" w:fill="FFF2CC" w:themeFill="accent4" w:themeFillTint="33"/>
          </w:tcPr>
          <w:p w14:paraId="09694336" w14:textId="77777777" w:rsidR="00B64A49" w:rsidRPr="00EA0904" w:rsidRDefault="00B64A49" w:rsidP="00BB3D37">
            <w:pPr>
              <w:jc w:val="both"/>
              <w:rPr>
                <w:rFonts w:ascii="Times New Roman" w:hAnsi="Times New Roman" w:cs="Times New Roman"/>
                <w:sz w:val="24"/>
                <w:szCs w:val="24"/>
              </w:rPr>
            </w:pPr>
            <w:r w:rsidRPr="00EA0904">
              <w:rPr>
                <w:rFonts w:ascii="Times New Roman" w:hAnsi="Times New Roman" w:cs="Times New Roman"/>
                <w:sz w:val="24"/>
                <w:szCs w:val="24"/>
              </w:rPr>
              <w:t>Pokazatelj rezultata</w:t>
            </w:r>
          </w:p>
        </w:tc>
        <w:tc>
          <w:tcPr>
            <w:tcW w:w="7761" w:type="dxa"/>
            <w:shd w:val="clear" w:color="auto" w:fill="E2EFD9" w:themeFill="accent6" w:themeFillTint="33"/>
          </w:tcPr>
          <w:p w14:paraId="264425FE" w14:textId="487826B5" w:rsidR="00B64A49" w:rsidRPr="00EA0904" w:rsidRDefault="008A1C8F" w:rsidP="00BB3D37">
            <w:pPr>
              <w:jc w:val="both"/>
              <w:rPr>
                <w:rFonts w:ascii="Times New Roman" w:hAnsi="Times New Roman" w:cs="Times New Roman"/>
              </w:rPr>
            </w:pPr>
            <w:r>
              <w:rPr>
                <w:rFonts w:ascii="Times New Roman" w:hAnsi="Times New Roman" w:cs="Times New Roman"/>
              </w:rPr>
              <w:t>Broj zasađe</w:t>
            </w:r>
            <w:r w:rsidR="000B2225">
              <w:rPr>
                <w:rFonts w:ascii="Times New Roman" w:hAnsi="Times New Roman" w:cs="Times New Roman"/>
              </w:rPr>
              <w:t>n</w:t>
            </w:r>
            <w:r>
              <w:rPr>
                <w:rFonts w:ascii="Times New Roman" w:hAnsi="Times New Roman" w:cs="Times New Roman"/>
              </w:rPr>
              <w:t xml:space="preserve">ih stabala i grmova; </w:t>
            </w:r>
            <w:r w:rsidR="00A049A3">
              <w:rPr>
                <w:rFonts w:ascii="Times New Roman" w:hAnsi="Times New Roman" w:cs="Times New Roman"/>
              </w:rPr>
              <w:t>P</w:t>
            </w:r>
            <w:r>
              <w:rPr>
                <w:rFonts w:ascii="Times New Roman" w:hAnsi="Times New Roman" w:cs="Times New Roman"/>
              </w:rPr>
              <w:t xml:space="preserve">ovršina (m2) novoformiranih zelenih površina; </w:t>
            </w:r>
            <w:r w:rsidR="00A049A3">
              <w:rPr>
                <w:rFonts w:ascii="Times New Roman" w:hAnsi="Times New Roman" w:cs="Times New Roman"/>
              </w:rPr>
              <w:t>T</w:t>
            </w:r>
            <w:r>
              <w:rPr>
                <w:rFonts w:ascii="Times New Roman" w:hAnsi="Times New Roman" w:cs="Times New Roman"/>
              </w:rPr>
              <w:t xml:space="preserve">emperaturna razlika i dojam ugodnosti na ozelenjenim površinama; </w:t>
            </w:r>
            <w:r w:rsidR="00A049A3">
              <w:rPr>
                <w:rFonts w:ascii="Times New Roman" w:hAnsi="Times New Roman" w:cs="Times New Roman"/>
              </w:rPr>
              <w:t>Z</w:t>
            </w:r>
            <w:r>
              <w:rPr>
                <w:rFonts w:ascii="Times New Roman" w:hAnsi="Times New Roman" w:cs="Times New Roman"/>
              </w:rPr>
              <w:t xml:space="preserve">adovoljstvo stanovnika izgledom uređenih ulica; </w:t>
            </w:r>
            <w:r w:rsidR="00A049A3">
              <w:rPr>
                <w:rFonts w:ascii="Times New Roman" w:hAnsi="Times New Roman" w:cs="Times New Roman"/>
              </w:rPr>
              <w:t>T</w:t>
            </w:r>
            <w:r>
              <w:rPr>
                <w:rFonts w:ascii="Times New Roman" w:hAnsi="Times New Roman" w:cs="Times New Roman"/>
              </w:rPr>
              <w:t>rošak održavanja zelenila</w:t>
            </w:r>
            <w:r w:rsidR="00EF0BBC">
              <w:rPr>
                <w:rFonts w:ascii="Times New Roman" w:hAnsi="Times New Roman" w:cs="Times New Roman"/>
              </w:rPr>
              <w:t xml:space="preserve"> </w:t>
            </w:r>
            <w:r>
              <w:rPr>
                <w:rFonts w:ascii="Times New Roman" w:hAnsi="Times New Roman" w:cs="Times New Roman"/>
              </w:rPr>
              <w:t>(koji će se pratiti kroz komunalno održavanje</w:t>
            </w:r>
            <w:r w:rsidR="00EF0BBC">
              <w:rPr>
                <w:rFonts w:ascii="Times New Roman" w:hAnsi="Times New Roman" w:cs="Times New Roman"/>
              </w:rPr>
              <w:t xml:space="preserve"> </w:t>
            </w:r>
            <w:r>
              <w:rPr>
                <w:rFonts w:ascii="Times New Roman" w:hAnsi="Times New Roman" w:cs="Times New Roman"/>
              </w:rPr>
              <w:t>-</w:t>
            </w:r>
            <w:r w:rsidR="00EF0BBC">
              <w:rPr>
                <w:rFonts w:ascii="Times New Roman" w:hAnsi="Times New Roman" w:cs="Times New Roman"/>
              </w:rPr>
              <w:t xml:space="preserve"> </w:t>
            </w:r>
            <w:r>
              <w:rPr>
                <w:rFonts w:ascii="Times New Roman" w:hAnsi="Times New Roman" w:cs="Times New Roman"/>
              </w:rPr>
              <w:t>očekuje se blago povećanje ali uz velike benefite za zajednic</w:t>
            </w:r>
            <w:r w:rsidR="00EF0BBC">
              <w:rPr>
                <w:rFonts w:ascii="Times New Roman" w:hAnsi="Times New Roman" w:cs="Times New Roman"/>
              </w:rPr>
              <w:t>u</w:t>
            </w:r>
            <w:r>
              <w:rPr>
                <w:rFonts w:ascii="Times New Roman" w:hAnsi="Times New Roman" w:cs="Times New Roman"/>
              </w:rPr>
              <w:t>).</w:t>
            </w:r>
          </w:p>
        </w:tc>
      </w:tr>
      <w:bookmarkEnd w:id="8"/>
    </w:tbl>
    <w:p w14:paraId="10DE07E8" w14:textId="77777777" w:rsidR="000B2225" w:rsidRDefault="000B2225" w:rsidP="00D90602">
      <w:pPr>
        <w:spacing w:after="0" w:line="240" w:lineRule="auto"/>
        <w:rPr>
          <w:rFonts w:ascii="Times New Roman" w:hAnsi="Times New Roman" w:cs="Times New Roman"/>
          <w:sz w:val="24"/>
          <w:szCs w:val="24"/>
        </w:rPr>
      </w:pPr>
    </w:p>
    <w:p w14:paraId="6DCE8409" w14:textId="77777777" w:rsidR="00996C3A" w:rsidRDefault="00996C3A" w:rsidP="00D90602">
      <w:pPr>
        <w:spacing w:after="0" w:line="240" w:lineRule="auto"/>
        <w:rPr>
          <w:rFonts w:ascii="Times New Roman" w:hAnsi="Times New Roman" w:cs="Times New Roman"/>
          <w:sz w:val="24"/>
          <w:szCs w:val="24"/>
        </w:rPr>
      </w:pPr>
    </w:p>
    <w:p w14:paraId="319DAE65" w14:textId="24243BAF" w:rsidR="00EF0BBC" w:rsidRPr="00EF0BBC" w:rsidRDefault="00EF0BBC" w:rsidP="00EF0BBC">
      <w:pPr>
        <w:pStyle w:val="FirstParagraph"/>
        <w:spacing w:line="360" w:lineRule="auto"/>
        <w:jc w:val="both"/>
        <w:rPr>
          <w:rFonts w:ascii="Times New Roman" w:hAnsi="Times New Roman" w:cs="Times New Roman"/>
        </w:rPr>
      </w:pPr>
      <w:r w:rsidRPr="00EF0BBC">
        <w:rPr>
          <w:rFonts w:ascii="Times New Roman" w:hAnsi="Times New Roman" w:cs="Times New Roman"/>
        </w:rPr>
        <w:t xml:space="preserve">Na kraju, može se zaključiti da predloženi Proračun Općine Jasenice za 2026. godinu s projekcijama za 2027. i 2028. godinu omogućuje nastavak pružanja svih dosadašnjih javnih usluga, uz značajna ulaganja u kapitalne projekte koji će podići kvalitetu života </w:t>
      </w:r>
      <w:r w:rsidR="00A049A3">
        <w:rPr>
          <w:rFonts w:ascii="Times New Roman" w:hAnsi="Times New Roman" w:cs="Times New Roman"/>
        </w:rPr>
        <w:t>stanovnika</w:t>
      </w:r>
      <w:r w:rsidRPr="00EF0BBC">
        <w:rPr>
          <w:rFonts w:ascii="Times New Roman" w:hAnsi="Times New Roman" w:cs="Times New Roman"/>
        </w:rPr>
        <w:t xml:space="preserve"> i stvoriti pretpostavke za gospodarski razvoj. Svi planirani rashodi uravnoteženi su s procijenjenim prihodima i primicima, uz minimalno oslanjanje na prenesena sredstva. Projekcije za naredne dvije godine pokazuju održivost financija Općine nakon završetka investicijskog ciklusa, uz zadržavanje ključnih socijalnih, komunalnih i razvojnih programa. Prijedlog proračuna je izrađen sukladno važećim propisima i realnim očekivanjima, te predstavlja osnovu za daljnji napredak Općine Jasenice.</w:t>
      </w:r>
    </w:p>
    <w:p w14:paraId="7B60872B" w14:textId="57A6B5EA" w:rsidR="00EF0BBC" w:rsidRPr="00EF0BBC" w:rsidRDefault="00EF0BBC" w:rsidP="00EF0BBC">
      <w:pPr>
        <w:spacing w:after="0" w:line="360" w:lineRule="auto"/>
        <w:jc w:val="both"/>
        <w:rPr>
          <w:rFonts w:ascii="Times New Roman" w:hAnsi="Times New Roman" w:cs="Times New Roman"/>
          <w:sz w:val="24"/>
          <w:szCs w:val="24"/>
        </w:rPr>
      </w:pPr>
    </w:p>
    <w:sectPr w:rsidR="00EF0BBC" w:rsidRPr="00EF0BBC" w:rsidSect="00A80D94">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6214" w14:textId="77777777" w:rsidR="00E469E0" w:rsidRDefault="00E469E0" w:rsidP="00173605">
      <w:pPr>
        <w:spacing w:after="0" w:line="240" w:lineRule="auto"/>
      </w:pPr>
      <w:r>
        <w:separator/>
      </w:r>
    </w:p>
  </w:endnote>
  <w:endnote w:type="continuationSeparator" w:id="0">
    <w:p w14:paraId="7B6B3FD6" w14:textId="77777777" w:rsidR="00E469E0" w:rsidRDefault="00E469E0" w:rsidP="0017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IDFont+F3">
    <w:altName w:val="Times New Roman"/>
    <w:panose1 w:val="00000000000000000000"/>
    <w:charset w:val="00"/>
    <w:family w:val="roman"/>
    <w:notTrueType/>
    <w:pitch w:val="default"/>
  </w:font>
  <w:font w:name="CIDFont+F8">
    <w:altName w:val="Times New Roman"/>
    <w:panose1 w:val="00000000000000000000"/>
    <w:charset w:val="00"/>
    <w:family w:val="roman"/>
    <w:notTrueType/>
    <w:pitch w:val="default"/>
  </w:font>
  <w:font w:name="Bahnschrift SemiBold SemiConden">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7793" w14:textId="77777777" w:rsidR="00E469E0" w:rsidRDefault="00E469E0" w:rsidP="00173605">
      <w:pPr>
        <w:spacing w:after="0" w:line="240" w:lineRule="auto"/>
      </w:pPr>
      <w:r>
        <w:separator/>
      </w:r>
    </w:p>
  </w:footnote>
  <w:footnote w:type="continuationSeparator" w:id="0">
    <w:p w14:paraId="78A291A7" w14:textId="77777777" w:rsidR="00E469E0" w:rsidRDefault="00E469E0" w:rsidP="00173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F424C66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9A82AE6"/>
    <w:multiLevelType w:val="hybridMultilevel"/>
    <w:tmpl w:val="E2F6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94470DA"/>
    <w:multiLevelType w:val="hybridMultilevel"/>
    <w:tmpl w:val="4FE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7A15"/>
    <w:multiLevelType w:val="multilevel"/>
    <w:tmpl w:val="9FF63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2B3A83"/>
    <w:multiLevelType w:val="hybridMultilevel"/>
    <w:tmpl w:val="B932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B18D7"/>
    <w:multiLevelType w:val="hybridMultilevel"/>
    <w:tmpl w:val="12DE36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E65071"/>
    <w:multiLevelType w:val="hybridMultilevel"/>
    <w:tmpl w:val="E92E330E"/>
    <w:lvl w:ilvl="0" w:tplc="6C3A7C1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49C12677"/>
    <w:multiLevelType w:val="hybridMultilevel"/>
    <w:tmpl w:val="5B1E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C592528"/>
    <w:multiLevelType w:val="hybridMultilevel"/>
    <w:tmpl w:val="4FC0D598"/>
    <w:lvl w:ilvl="0" w:tplc="A97CA0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96FAA"/>
    <w:multiLevelType w:val="hybridMultilevel"/>
    <w:tmpl w:val="94BA1A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A795968"/>
    <w:multiLevelType w:val="hybridMultilevel"/>
    <w:tmpl w:val="1BDE6C96"/>
    <w:lvl w:ilvl="0" w:tplc="FD125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4952158">
    <w:abstractNumId w:val="1"/>
  </w:num>
  <w:num w:numId="2" w16cid:durableId="1245846942">
    <w:abstractNumId w:val="12"/>
  </w:num>
  <w:num w:numId="3" w16cid:durableId="1854370540">
    <w:abstractNumId w:val="13"/>
  </w:num>
  <w:num w:numId="4" w16cid:durableId="1983120452">
    <w:abstractNumId w:val="4"/>
  </w:num>
  <w:num w:numId="5" w16cid:durableId="1216162539">
    <w:abstractNumId w:val="6"/>
  </w:num>
  <w:num w:numId="6" w16cid:durableId="1136681930">
    <w:abstractNumId w:val="2"/>
  </w:num>
  <w:num w:numId="7" w16cid:durableId="1120762273">
    <w:abstractNumId w:val="11"/>
  </w:num>
  <w:num w:numId="8" w16cid:durableId="1798797914">
    <w:abstractNumId w:val="15"/>
  </w:num>
  <w:num w:numId="9" w16cid:durableId="443694232">
    <w:abstractNumId w:val="8"/>
  </w:num>
  <w:num w:numId="10" w16cid:durableId="535850608">
    <w:abstractNumId w:val="7"/>
  </w:num>
  <w:num w:numId="11" w16cid:durableId="2008440630">
    <w:abstractNumId w:val="10"/>
  </w:num>
  <w:num w:numId="12" w16cid:durableId="1056513573">
    <w:abstractNumId w:val="5"/>
  </w:num>
  <w:num w:numId="13" w16cid:durableId="636496922">
    <w:abstractNumId w:val="3"/>
  </w:num>
  <w:num w:numId="14" w16cid:durableId="2006207458">
    <w:abstractNumId w:val="9"/>
  </w:num>
  <w:num w:numId="15" w16cid:durableId="1413312143">
    <w:abstractNumId w:val="0"/>
  </w:num>
  <w:num w:numId="16" w16cid:durableId="1143737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E3"/>
    <w:rsid w:val="0000090B"/>
    <w:rsid w:val="00003675"/>
    <w:rsid w:val="00004933"/>
    <w:rsid w:val="00007143"/>
    <w:rsid w:val="00010B6A"/>
    <w:rsid w:val="000118C6"/>
    <w:rsid w:val="00014041"/>
    <w:rsid w:val="00014422"/>
    <w:rsid w:val="00014A54"/>
    <w:rsid w:val="00022A29"/>
    <w:rsid w:val="00026654"/>
    <w:rsid w:val="000276DD"/>
    <w:rsid w:val="0003198A"/>
    <w:rsid w:val="00036D59"/>
    <w:rsid w:val="0004030E"/>
    <w:rsid w:val="000413F1"/>
    <w:rsid w:val="000476B6"/>
    <w:rsid w:val="00047E6C"/>
    <w:rsid w:val="00052690"/>
    <w:rsid w:val="00054BED"/>
    <w:rsid w:val="00055EDF"/>
    <w:rsid w:val="00056F02"/>
    <w:rsid w:val="00057715"/>
    <w:rsid w:val="0007000B"/>
    <w:rsid w:val="00070835"/>
    <w:rsid w:val="00072B7F"/>
    <w:rsid w:val="00077710"/>
    <w:rsid w:val="00080DC4"/>
    <w:rsid w:val="00082EF7"/>
    <w:rsid w:val="0008341D"/>
    <w:rsid w:val="00086915"/>
    <w:rsid w:val="000966BC"/>
    <w:rsid w:val="00097B35"/>
    <w:rsid w:val="000A07C5"/>
    <w:rsid w:val="000A4600"/>
    <w:rsid w:val="000B15EE"/>
    <w:rsid w:val="000B2225"/>
    <w:rsid w:val="000B55C8"/>
    <w:rsid w:val="000D22C9"/>
    <w:rsid w:val="000D4830"/>
    <w:rsid w:val="000D5D49"/>
    <w:rsid w:val="000D6C25"/>
    <w:rsid w:val="000E116C"/>
    <w:rsid w:val="000E4156"/>
    <w:rsid w:val="000F0963"/>
    <w:rsid w:val="000F332F"/>
    <w:rsid w:val="0010012D"/>
    <w:rsid w:val="00105A11"/>
    <w:rsid w:val="001063F3"/>
    <w:rsid w:val="00107089"/>
    <w:rsid w:val="0010761B"/>
    <w:rsid w:val="001077ED"/>
    <w:rsid w:val="00112256"/>
    <w:rsid w:val="00114E19"/>
    <w:rsid w:val="00121A42"/>
    <w:rsid w:val="00122C12"/>
    <w:rsid w:val="001266FC"/>
    <w:rsid w:val="0013591C"/>
    <w:rsid w:val="001426AF"/>
    <w:rsid w:val="00142A95"/>
    <w:rsid w:val="00151FA6"/>
    <w:rsid w:val="00153B69"/>
    <w:rsid w:val="00154D42"/>
    <w:rsid w:val="00155539"/>
    <w:rsid w:val="00160094"/>
    <w:rsid w:val="00160FE6"/>
    <w:rsid w:val="0016122C"/>
    <w:rsid w:val="00161F09"/>
    <w:rsid w:val="001625EE"/>
    <w:rsid w:val="00163567"/>
    <w:rsid w:val="00166A4D"/>
    <w:rsid w:val="00173605"/>
    <w:rsid w:val="001746D9"/>
    <w:rsid w:val="001750AC"/>
    <w:rsid w:val="00180057"/>
    <w:rsid w:val="00180DC0"/>
    <w:rsid w:val="00181247"/>
    <w:rsid w:val="00181858"/>
    <w:rsid w:val="001826C3"/>
    <w:rsid w:val="001837B7"/>
    <w:rsid w:val="001845BE"/>
    <w:rsid w:val="001902D9"/>
    <w:rsid w:val="001A089A"/>
    <w:rsid w:val="001A2C89"/>
    <w:rsid w:val="001A3FB4"/>
    <w:rsid w:val="001A455A"/>
    <w:rsid w:val="001A6CCB"/>
    <w:rsid w:val="001B402A"/>
    <w:rsid w:val="001B409E"/>
    <w:rsid w:val="001B7183"/>
    <w:rsid w:val="001C29CB"/>
    <w:rsid w:val="001C2B88"/>
    <w:rsid w:val="001C3D4F"/>
    <w:rsid w:val="001C4B32"/>
    <w:rsid w:val="001C4FB4"/>
    <w:rsid w:val="001C586E"/>
    <w:rsid w:val="001C7B2F"/>
    <w:rsid w:val="001D01CC"/>
    <w:rsid w:val="001D0AAD"/>
    <w:rsid w:val="001D3342"/>
    <w:rsid w:val="001D6F7E"/>
    <w:rsid w:val="001E3180"/>
    <w:rsid w:val="001E63B0"/>
    <w:rsid w:val="00202F55"/>
    <w:rsid w:val="00206ECC"/>
    <w:rsid w:val="002103AB"/>
    <w:rsid w:val="00212E6B"/>
    <w:rsid w:val="0021386A"/>
    <w:rsid w:val="002179E7"/>
    <w:rsid w:val="0022163A"/>
    <w:rsid w:val="00222378"/>
    <w:rsid w:val="00223C96"/>
    <w:rsid w:val="002242F3"/>
    <w:rsid w:val="00233CEA"/>
    <w:rsid w:val="0023448D"/>
    <w:rsid w:val="0023488F"/>
    <w:rsid w:val="00241ED3"/>
    <w:rsid w:val="00246B8C"/>
    <w:rsid w:val="00247565"/>
    <w:rsid w:val="002536DF"/>
    <w:rsid w:val="00260EBE"/>
    <w:rsid w:val="00265E92"/>
    <w:rsid w:val="0027159D"/>
    <w:rsid w:val="0027352E"/>
    <w:rsid w:val="00275C02"/>
    <w:rsid w:val="00275F32"/>
    <w:rsid w:val="0028036C"/>
    <w:rsid w:val="00280928"/>
    <w:rsid w:val="002828CE"/>
    <w:rsid w:val="0028485C"/>
    <w:rsid w:val="00286079"/>
    <w:rsid w:val="0028637D"/>
    <w:rsid w:val="00292096"/>
    <w:rsid w:val="002975B3"/>
    <w:rsid w:val="002A2378"/>
    <w:rsid w:val="002B08FE"/>
    <w:rsid w:val="002B1D21"/>
    <w:rsid w:val="002C4688"/>
    <w:rsid w:val="002C4EDC"/>
    <w:rsid w:val="002C5239"/>
    <w:rsid w:val="002C76BF"/>
    <w:rsid w:val="002D1C26"/>
    <w:rsid w:val="002D5BB3"/>
    <w:rsid w:val="002D5D6E"/>
    <w:rsid w:val="002E211B"/>
    <w:rsid w:val="002E297A"/>
    <w:rsid w:val="002E57E8"/>
    <w:rsid w:val="002E6F88"/>
    <w:rsid w:val="002E78E9"/>
    <w:rsid w:val="002F067B"/>
    <w:rsid w:val="002F2E87"/>
    <w:rsid w:val="002F3A88"/>
    <w:rsid w:val="002F49CA"/>
    <w:rsid w:val="002F746E"/>
    <w:rsid w:val="002F75B0"/>
    <w:rsid w:val="00301C9D"/>
    <w:rsid w:val="00312DD7"/>
    <w:rsid w:val="00312EC2"/>
    <w:rsid w:val="0031726E"/>
    <w:rsid w:val="003173B6"/>
    <w:rsid w:val="003246C7"/>
    <w:rsid w:val="00326E35"/>
    <w:rsid w:val="00330741"/>
    <w:rsid w:val="00330C56"/>
    <w:rsid w:val="00330E1A"/>
    <w:rsid w:val="00331A2C"/>
    <w:rsid w:val="00332F49"/>
    <w:rsid w:val="00336A02"/>
    <w:rsid w:val="003401AD"/>
    <w:rsid w:val="00341215"/>
    <w:rsid w:val="00342077"/>
    <w:rsid w:val="003447E4"/>
    <w:rsid w:val="003471D7"/>
    <w:rsid w:val="00351370"/>
    <w:rsid w:val="0035377F"/>
    <w:rsid w:val="003557C6"/>
    <w:rsid w:val="00363357"/>
    <w:rsid w:val="00367288"/>
    <w:rsid w:val="0036768D"/>
    <w:rsid w:val="0038157B"/>
    <w:rsid w:val="00381D15"/>
    <w:rsid w:val="003829A0"/>
    <w:rsid w:val="00383196"/>
    <w:rsid w:val="003832EE"/>
    <w:rsid w:val="0038381F"/>
    <w:rsid w:val="00384DD1"/>
    <w:rsid w:val="003857AA"/>
    <w:rsid w:val="00386DB0"/>
    <w:rsid w:val="003876B2"/>
    <w:rsid w:val="00390E37"/>
    <w:rsid w:val="00395128"/>
    <w:rsid w:val="003A3EA4"/>
    <w:rsid w:val="003A6D6D"/>
    <w:rsid w:val="003B0C75"/>
    <w:rsid w:val="003B0C9A"/>
    <w:rsid w:val="003B22C3"/>
    <w:rsid w:val="003C128A"/>
    <w:rsid w:val="003C1A17"/>
    <w:rsid w:val="003C2996"/>
    <w:rsid w:val="003C433D"/>
    <w:rsid w:val="003C74E7"/>
    <w:rsid w:val="003D1F31"/>
    <w:rsid w:val="003D4764"/>
    <w:rsid w:val="003D4B14"/>
    <w:rsid w:val="003D55A5"/>
    <w:rsid w:val="003D7C08"/>
    <w:rsid w:val="003E2139"/>
    <w:rsid w:val="003E2D70"/>
    <w:rsid w:val="003E5B3D"/>
    <w:rsid w:val="003F7080"/>
    <w:rsid w:val="00401A83"/>
    <w:rsid w:val="00404C44"/>
    <w:rsid w:val="00404F71"/>
    <w:rsid w:val="004066C0"/>
    <w:rsid w:val="004127B1"/>
    <w:rsid w:val="0042057C"/>
    <w:rsid w:val="004226AB"/>
    <w:rsid w:val="004234DB"/>
    <w:rsid w:val="00425E14"/>
    <w:rsid w:val="004328AF"/>
    <w:rsid w:val="004342D7"/>
    <w:rsid w:val="00441721"/>
    <w:rsid w:val="00443316"/>
    <w:rsid w:val="0044551B"/>
    <w:rsid w:val="00455684"/>
    <w:rsid w:val="0046002C"/>
    <w:rsid w:val="00461E08"/>
    <w:rsid w:val="0047401C"/>
    <w:rsid w:val="004756BE"/>
    <w:rsid w:val="00481C31"/>
    <w:rsid w:val="00485FB5"/>
    <w:rsid w:val="004862BF"/>
    <w:rsid w:val="004872B7"/>
    <w:rsid w:val="00497232"/>
    <w:rsid w:val="004A0105"/>
    <w:rsid w:val="004A1DE2"/>
    <w:rsid w:val="004A2B3B"/>
    <w:rsid w:val="004A49B7"/>
    <w:rsid w:val="004A6D53"/>
    <w:rsid w:val="004B4DF9"/>
    <w:rsid w:val="004C04DE"/>
    <w:rsid w:val="004C0FF8"/>
    <w:rsid w:val="004C642C"/>
    <w:rsid w:val="004C70C8"/>
    <w:rsid w:val="004D3265"/>
    <w:rsid w:val="004E15C2"/>
    <w:rsid w:val="004E2AD7"/>
    <w:rsid w:val="004E5D88"/>
    <w:rsid w:val="004E7600"/>
    <w:rsid w:val="004E7699"/>
    <w:rsid w:val="004F03B0"/>
    <w:rsid w:val="004F7510"/>
    <w:rsid w:val="00500D8F"/>
    <w:rsid w:val="00502EAC"/>
    <w:rsid w:val="00504A02"/>
    <w:rsid w:val="005073E0"/>
    <w:rsid w:val="005078C4"/>
    <w:rsid w:val="005158AB"/>
    <w:rsid w:val="00516B51"/>
    <w:rsid w:val="005206EF"/>
    <w:rsid w:val="00525DC8"/>
    <w:rsid w:val="00531272"/>
    <w:rsid w:val="00531AD1"/>
    <w:rsid w:val="005354BA"/>
    <w:rsid w:val="00537AA1"/>
    <w:rsid w:val="005423A0"/>
    <w:rsid w:val="00542F00"/>
    <w:rsid w:val="005431CD"/>
    <w:rsid w:val="0054463F"/>
    <w:rsid w:val="0054550B"/>
    <w:rsid w:val="00546409"/>
    <w:rsid w:val="00553087"/>
    <w:rsid w:val="005563FA"/>
    <w:rsid w:val="005601F5"/>
    <w:rsid w:val="00560A57"/>
    <w:rsid w:val="0056331C"/>
    <w:rsid w:val="0056773E"/>
    <w:rsid w:val="005710D3"/>
    <w:rsid w:val="0058024A"/>
    <w:rsid w:val="00580AB6"/>
    <w:rsid w:val="005815C3"/>
    <w:rsid w:val="00581D4C"/>
    <w:rsid w:val="00582A2D"/>
    <w:rsid w:val="00591375"/>
    <w:rsid w:val="005948E9"/>
    <w:rsid w:val="0059649B"/>
    <w:rsid w:val="005A10D5"/>
    <w:rsid w:val="005A1213"/>
    <w:rsid w:val="005A2863"/>
    <w:rsid w:val="005A3449"/>
    <w:rsid w:val="005A3DFC"/>
    <w:rsid w:val="005B4094"/>
    <w:rsid w:val="005B4300"/>
    <w:rsid w:val="005B4573"/>
    <w:rsid w:val="005B4DF5"/>
    <w:rsid w:val="005B5097"/>
    <w:rsid w:val="005C4BCB"/>
    <w:rsid w:val="005D0DCB"/>
    <w:rsid w:val="005D5BE9"/>
    <w:rsid w:val="005D6E85"/>
    <w:rsid w:val="005E5140"/>
    <w:rsid w:val="005E56A1"/>
    <w:rsid w:val="005E6765"/>
    <w:rsid w:val="005F1241"/>
    <w:rsid w:val="005F257C"/>
    <w:rsid w:val="005F69C6"/>
    <w:rsid w:val="005F6A2A"/>
    <w:rsid w:val="005F6ABD"/>
    <w:rsid w:val="005F78EA"/>
    <w:rsid w:val="00600E90"/>
    <w:rsid w:val="00611990"/>
    <w:rsid w:val="006128C3"/>
    <w:rsid w:val="00612B3F"/>
    <w:rsid w:val="00613C8F"/>
    <w:rsid w:val="00620A77"/>
    <w:rsid w:val="00623F8E"/>
    <w:rsid w:val="00624B80"/>
    <w:rsid w:val="006254C6"/>
    <w:rsid w:val="006374D9"/>
    <w:rsid w:val="00637764"/>
    <w:rsid w:val="0064064E"/>
    <w:rsid w:val="006441FA"/>
    <w:rsid w:val="00652463"/>
    <w:rsid w:val="00653A85"/>
    <w:rsid w:val="00654290"/>
    <w:rsid w:val="00675B28"/>
    <w:rsid w:val="00676713"/>
    <w:rsid w:val="0068002E"/>
    <w:rsid w:val="00681A85"/>
    <w:rsid w:val="00682562"/>
    <w:rsid w:val="00684E34"/>
    <w:rsid w:val="006878C6"/>
    <w:rsid w:val="0069087B"/>
    <w:rsid w:val="00692AB3"/>
    <w:rsid w:val="00692FDA"/>
    <w:rsid w:val="0069333D"/>
    <w:rsid w:val="006A0C35"/>
    <w:rsid w:val="006A53C7"/>
    <w:rsid w:val="006B18CB"/>
    <w:rsid w:val="006C513F"/>
    <w:rsid w:val="006C5E3C"/>
    <w:rsid w:val="006D0E2E"/>
    <w:rsid w:val="006D26AC"/>
    <w:rsid w:val="006D35DF"/>
    <w:rsid w:val="006D563A"/>
    <w:rsid w:val="006E00A1"/>
    <w:rsid w:val="006E0560"/>
    <w:rsid w:val="006E127D"/>
    <w:rsid w:val="006E1699"/>
    <w:rsid w:val="006E1FDF"/>
    <w:rsid w:val="006E7D05"/>
    <w:rsid w:val="006F00B4"/>
    <w:rsid w:val="006F0BD2"/>
    <w:rsid w:val="006F4AD7"/>
    <w:rsid w:val="006F54BC"/>
    <w:rsid w:val="006F557F"/>
    <w:rsid w:val="006F6330"/>
    <w:rsid w:val="006F7B4A"/>
    <w:rsid w:val="00700752"/>
    <w:rsid w:val="00700CB1"/>
    <w:rsid w:val="00705DC5"/>
    <w:rsid w:val="007104F6"/>
    <w:rsid w:val="00710C52"/>
    <w:rsid w:val="00710DD8"/>
    <w:rsid w:val="007206AC"/>
    <w:rsid w:val="0072139D"/>
    <w:rsid w:val="00722287"/>
    <w:rsid w:val="007268E5"/>
    <w:rsid w:val="00727455"/>
    <w:rsid w:val="00730C2F"/>
    <w:rsid w:val="00736801"/>
    <w:rsid w:val="007404A4"/>
    <w:rsid w:val="00744AE8"/>
    <w:rsid w:val="00746830"/>
    <w:rsid w:val="007510CD"/>
    <w:rsid w:val="007559DD"/>
    <w:rsid w:val="00760F94"/>
    <w:rsid w:val="00762141"/>
    <w:rsid w:val="0076580C"/>
    <w:rsid w:val="00766F9E"/>
    <w:rsid w:val="00783125"/>
    <w:rsid w:val="00784424"/>
    <w:rsid w:val="00792301"/>
    <w:rsid w:val="0079250E"/>
    <w:rsid w:val="0079428E"/>
    <w:rsid w:val="00796E71"/>
    <w:rsid w:val="007B6758"/>
    <w:rsid w:val="007B6E76"/>
    <w:rsid w:val="007C12FE"/>
    <w:rsid w:val="007C6F0D"/>
    <w:rsid w:val="007D273C"/>
    <w:rsid w:val="007D29D2"/>
    <w:rsid w:val="007D5AEC"/>
    <w:rsid w:val="0080449E"/>
    <w:rsid w:val="008078B4"/>
    <w:rsid w:val="00817B10"/>
    <w:rsid w:val="008263D7"/>
    <w:rsid w:val="00827675"/>
    <w:rsid w:val="00831B00"/>
    <w:rsid w:val="00842E0E"/>
    <w:rsid w:val="008459DA"/>
    <w:rsid w:val="008500B7"/>
    <w:rsid w:val="0085047A"/>
    <w:rsid w:val="00850E56"/>
    <w:rsid w:val="00857B9A"/>
    <w:rsid w:val="008603E2"/>
    <w:rsid w:val="008629AC"/>
    <w:rsid w:val="008653DD"/>
    <w:rsid w:val="00866996"/>
    <w:rsid w:val="00867E91"/>
    <w:rsid w:val="00872E82"/>
    <w:rsid w:val="008740E6"/>
    <w:rsid w:val="00883DBB"/>
    <w:rsid w:val="00890883"/>
    <w:rsid w:val="0089578A"/>
    <w:rsid w:val="008A0903"/>
    <w:rsid w:val="008A1C8F"/>
    <w:rsid w:val="008B307F"/>
    <w:rsid w:val="008B5291"/>
    <w:rsid w:val="008B746D"/>
    <w:rsid w:val="008C0E6F"/>
    <w:rsid w:val="008C4B06"/>
    <w:rsid w:val="008C55EE"/>
    <w:rsid w:val="008C5F3F"/>
    <w:rsid w:val="008C6BC8"/>
    <w:rsid w:val="008D24B7"/>
    <w:rsid w:val="008D3556"/>
    <w:rsid w:val="008D36C2"/>
    <w:rsid w:val="008D3DBD"/>
    <w:rsid w:val="008D71CF"/>
    <w:rsid w:val="008E074D"/>
    <w:rsid w:val="008E4D45"/>
    <w:rsid w:val="008F0B75"/>
    <w:rsid w:val="009002D7"/>
    <w:rsid w:val="00903623"/>
    <w:rsid w:val="009056F2"/>
    <w:rsid w:val="00906238"/>
    <w:rsid w:val="0092367B"/>
    <w:rsid w:val="0092577B"/>
    <w:rsid w:val="009322BE"/>
    <w:rsid w:val="00933516"/>
    <w:rsid w:val="009439E4"/>
    <w:rsid w:val="009458B4"/>
    <w:rsid w:val="00945AEB"/>
    <w:rsid w:val="00947385"/>
    <w:rsid w:val="00951185"/>
    <w:rsid w:val="009707D4"/>
    <w:rsid w:val="00971F34"/>
    <w:rsid w:val="0097337B"/>
    <w:rsid w:val="00977112"/>
    <w:rsid w:val="00987112"/>
    <w:rsid w:val="009874B8"/>
    <w:rsid w:val="00990DD1"/>
    <w:rsid w:val="009924B7"/>
    <w:rsid w:val="00993B4B"/>
    <w:rsid w:val="00993D89"/>
    <w:rsid w:val="00994AC5"/>
    <w:rsid w:val="00996C3A"/>
    <w:rsid w:val="009A2897"/>
    <w:rsid w:val="009A7F3D"/>
    <w:rsid w:val="009B3D50"/>
    <w:rsid w:val="009B5C68"/>
    <w:rsid w:val="009B61BF"/>
    <w:rsid w:val="009B7A32"/>
    <w:rsid w:val="009B7B44"/>
    <w:rsid w:val="009C119C"/>
    <w:rsid w:val="009C11FA"/>
    <w:rsid w:val="009D24B2"/>
    <w:rsid w:val="009D488B"/>
    <w:rsid w:val="009D7068"/>
    <w:rsid w:val="009E552C"/>
    <w:rsid w:val="00A01AA4"/>
    <w:rsid w:val="00A049A3"/>
    <w:rsid w:val="00A05F47"/>
    <w:rsid w:val="00A117EA"/>
    <w:rsid w:val="00A12B36"/>
    <w:rsid w:val="00A17AEA"/>
    <w:rsid w:val="00A17CE6"/>
    <w:rsid w:val="00A25AB5"/>
    <w:rsid w:val="00A2774C"/>
    <w:rsid w:val="00A27C57"/>
    <w:rsid w:val="00A351E2"/>
    <w:rsid w:val="00A35635"/>
    <w:rsid w:val="00A362F5"/>
    <w:rsid w:val="00A36D8F"/>
    <w:rsid w:val="00A43AF7"/>
    <w:rsid w:val="00A5348C"/>
    <w:rsid w:val="00A537C9"/>
    <w:rsid w:val="00A53F53"/>
    <w:rsid w:val="00A541FF"/>
    <w:rsid w:val="00A63CF4"/>
    <w:rsid w:val="00A66112"/>
    <w:rsid w:val="00A66697"/>
    <w:rsid w:val="00A704DC"/>
    <w:rsid w:val="00A708D3"/>
    <w:rsid w:val="00A72123"/>
    <w:rsid w:val="00A726BA"/>
    <w:rsid w:val="00A77E55"/>
    <w:rsid w:val="00A80D94"/>
    <w:rsid w:val="00A8420E"/>
    <w:rsid w:val="00A8519D"/>
    <w:rsid w:val="00A85FE6"/>
    <w:rsid w:val="00A87CB4"/>
    <w:rsid w:val="00A911D8"/>
    <w:rsid w:val="00A9630F"/>
    <w:rsid w:val="00A9653E"/>
    <w:rsid w:val="00AB0A71"/>
    <w:rsid w:val="00AC0624"/>
    <w:rsid w:val="00AC0671"/>
    <w:rsid w:val="00AC255E"/>
    <w:rsid w:val="00AC3392"/>
    <w:rsid w:val="00AD0575"/>
    <w:rsid w:val="00AD3B49"/>
    <w:rsid w:val="00AD62A0"/>
    <w:rsid w:val="00AE19ED"/>
    <w:rsid w:val="00AE399C"/>
    <w:rsid w:val="00AE3B72"/>
    <w:rsid w:val="00AE3FDB"/>
    <w:rsid w:val="00AE5236"/>
    <w:rsid w:val="00AE569F"/>
    <w:rsid w:val="00AE7B23"/>
    <w:rsid w:val="00AF0658"/>
    <w:rsid w:val="00AF0D9C"/>
    <w:rsid w:val="00AF10A5"/>
    <w:rsid w:val="00AF65D5"/>
    <w:rsid w:val="00AF7883"/>
    <w:rsid w:val="00B000F0"/>
    <w:rsid w:val="00B01955"/>
    <w:rsid w:val="00B03D22"/>
    <w:rsid w:val="00B05F1C"/>
    <w:rsid w:val="00B1622A"/>
    <w:rsid w:val="00B22DCB"/>
    <w:rsid w:val="00B22FE6"/>
    <w:rsid w:val="00B23A5C"/>
    <w:rsid w:val="00B244A2"/>
    <w:rsid w:val="00B261C4"/>
    <w:rsid w:val="00B32378"/>
    <w:rsid w:val="00B36D74"/>
    <w:rsid w:val="00B41710"/>
    <w:rsid w:val="00B42D06"/>
    <w:rsid w:val="00B4389C"/>
    <w:rsid w:val="00B44164"/>
    <w:rsid w:val="00B47B1C"/>
    <w:rsid w:val="00B526FC"/>
    <w:rsid w:val="00B53007"/>
    <w:rsid w:val="00B54199"/>
    <w:rsid w:val="00B6117A"/>
    <w:rsid w:val="00B64A49"/>
    <w:rsid w:val="00B70552"/>
    <w:rsid w:val="00B843D4"/>
    <w:rsid w:val="00B8595A"/>
    <w:rsid w:val="00B86484"/>
    <w:rsid w:val="00B86AFB"/>
    <w:rsid w:val="00B9284E"/>
    <w:rsid w:val="00BA0B91"/>
    <w:rsid w:val="00BA4A36"/>
    <w:rsid w:val="00BA4E7C"/>
    <w:rsid w:val="00BA7361"/>
    <w:rsid w:val="00BA7463"/>
    <w:rsid w:val="00BB061F"/>
    <w:rsid w:val="00BB0C5C"/>
    <w:rsid w:val="00BB1ADE"/>
    <w:rsid w:val="00BB2E74"/>
    <w:rsid w:val="00BB3CB5"/>
    <w:rsid w:val="00BB54D8"/>
    <w:rsid w:val="00BC59B6"/>
    <w:rsid w:val="00BC60F8"/>
    <w:rsid w:val="00BD698C"/>
    <w:rsid w:val="00BE09B8"/>
    <w:rsid w:val="00BE22F0"/>
    <w:rsid w:val="00BE4EE9"/>
    <w:rsid w:val="00BE4F2A"/>
    <w:rsid w:val="00BE6A5C"/>
    <w:rsid w:val="00BE776E"/>
    <w:rsid w:val="00BE7B99"/>
    <w:rsid w:val="00BF460D"/>
    <w:rsid w:val="00BF4D47"/>
    <w:rsid w:val="00C00094"/>
    <w:rsid w:val="00C01EE9"/>
    <w:rsid w:val="00C04046"/>
    <w:rsid w:val="00C0440E"/>
    <w:rsid w:val="00C07B0A"/>
    <w:rsid w:val="00C16F21"/>
    <w:rsid w:val="00C2001D"/>
    <w:rsid w:val="00C24A6F"/>
    <w:rsid w:val="00C2505C"/>
    <w:rsid w:val="00C26127"/>
    <w:rsid w:val="00C32460"/>
    <w:rsid w:val="00C32676"/>
    <w:rsid w:val="00C33C39"/>
    <w:rsid w:val="00C33EDC"/>
    <w:rsid w:val="00C3516D"/>
    <w:rsid w:val="00C45392"/>
    <w:rsid w:val="00C540C2"/>
    <w:rsid w:val="00C548F2"/>
    <w:rsid w:val="00C54DB1"/>
    <w:rsid w:val="00C61BFD"/>
    <w:rsid w:val="00C64E34"/>
    <w:rsid w:val="00C7496C"/>
    <w:rsid w:val="00C83EB2"/>
    <w:rsid w:val="00C84A9D"/>
    <w:rsid w:val="00C85475"/>
    <w:rsid w:val="00C903C3"/>
    <w:rsid w:val="00C95C85"/>
    <w:rsid w:val="00C96727"/>
    <w:rsid w:val="00CA2EF8"/>
    <w:rsid w:val="00CA3901"/>
    <w:rsid w:val="00CA519F"/>
    <w:rsid w:val="00CA7963"/>
    <w:rsid w:val="00CB01C8"/>
    <w:rsid w:val="00CB1916"/>
    <w:rsid w:val="00CB6F93"/>
    <w:rsid w:val="00CC5843"/>
    <w:rsid w:val="00CD6552"/>
    <w:rsid w:val="00CD75AF"/>
    <w:rsid w:val="00CD7C22"/>
    <w:rsid w:val="00CE3C5F"/>
    <w:rsid w:val="00CF06E3"/>
    <w:rsid w:val="00CF7998"/>
    <w:rsid w:val="00D02DC8"/>
    <w:rsid w:val="00D11DC1"/>
    <w:rsid w:val="00D14C50"/>
    <w:rsid w:val="00D243DC"/>
    <w:rsid w:val="00D24C8F"/>
    <w:rsid w:val="00D253B0"/>
    <w:rsid w:val="00D26864"/>
    <w:rsid w:val="00D32F39"/>
    <w:rsid w:val="00D33C12"/>
    <w:rsid w:val="00D37775"/>
    <w:rsid w:val="00D37ED6"/>
    <w:rsid w:val="00D5284B"/>
    <w:rsid w:val="00D6016F"/>
    <w:rsid w:val="00D60A8D"/>
    <w:rsid w:val="00D60F0F"/>
    <w:rsid w:val="00D6189A"/>
    <w:rsid w:val="00D62066"/>
    <w:rsid w:val="00D62DDF"/>
    <w:rsid w:val="00D73FFE"/>
    <w:rsid w:val="00D7514E"/>
    <w:rsid w:val="00D75BEE"/>
    <w:rsid w:val="00D80A89"/>
    <w:rsid w:val="00D8103B"/>
    <w:rsid w:val="00D90602"/>
    <w:rsid w:val="00D928AA"/>
    <w:rsid w:val="00D94A7D"/>
    <w:rsid w:val="00D94ADA"/>
    <w:rsid w:val="00D950D5"/>
    <w:rsid w:val="00DA0075"/>
    <w:rsid w:val="00DA3635"/>
    <w:rsid w:val="00DA49FA"/>
    <w:rsid w:val="00DA5AD0"/>
    <w:rsid w:val="00DA6361"/>
    <w:rsid w:val="00DA774A"/>
    <w:rsid w:val="00DB4509"/>
    <w:rsid w:val="00DB6C42"/>
    <w:rsid w:val="00DC1A64"/>
    <w:rsid w:val="00DC1E11"/>
    <w:rsid w:val="00DC7FDF"/>
    <w:rsid w:val="00DD3A16"/>
    <w:rsid w:val="00DD3A5B"/>
    <w:rsid w:val="00DE0840"/>
    <w:rsid w:val="00DE13CF"/>
    <w:rsid w:val="00DE170D"/>
    <w:rsid w:val="00DE57B7"/>
    <w:rsid w:val="00DE6C46"/>
    <w:rsid w:val="00DF1A8D"/>
    <w:rsid w:val="00DF30BC"/>
    <w:rsid w:val="00DF4B74"/>
    <w:rsid w:val="00DF6EA9"/>
    <w:rsid w:val="00E03C71"/>
    <w:rsid w:val="00E069E0"/>
    <w:rsid w:val="00E10158"/>
    <w:rsid w:val="00E1102E"/>
    <w:rsid w:val="00E12163"/>
    <w:rsid w:val="00E24BF6"/>
    <w:rsid w:val="00E31545"/>
    <w:rsid w:val="00E32D04"/>
    <w:rsid w:val="00E34285"/>
    <w:rsid w:val="00E370FF"/>
    <w:rsid w:val="00E42A83"/>
    <w:rsid w:val="00E43EE6"/>
    <w:rsid w:val="00E44CB9"/>
    <w:rsid w:val="00E469E0"/>
    <w:rsid w:val="00E503A2"/>
    <w:rsid w:val="00E56237"/>
    <w:rsid w:val="00E60E9C"/>
    <w:rsid w:val="00E614CC"/>
    <w:rsid w:val="00E617F3"/>
    <w:rsid w:val="00E6233C"/>
    <w:rsid w:val="00E67C2E"/>
    <w:rsid w:val="00E76D62"/>
    <w:rsid w:val="00E8154F"/>
    <w:rsid w:val="00E86D5D"/>
    <w:rsid w:val="00E925DF"/>
    <w:rsid w:val="00E94554"/>
    <w:rsid w:val="00EA062A"/>
    <w:rsid w:val="00EA1A82"/>
    <w:rsid w:val="00EA4560"/>
    <w:rsid w:val="00EB0F3B"/>
    <w:rsid w:val="00EB35B1"/>
    <w:rsid w:val="00EB6234"/>
    <w:rsid w:val="00EB7F23"/>
    <w:rsid w:val="00EC0C09"/>
    <w:rsid w:val="00EC1A93"/>
    <w:rsid w:val="00EC2135"/>
    <w:rsid w:val="00EC686E"/>
    <w:rsid w:val="00ED1638"/>
    <w:rsid w:val="00ED29D1"/>
    <w:rsid w:val="00ED7995"/>
    <w:rsid w:val="00EE0145"/>
    <w:rsid w:val="00EF0BBC"/>
    <w:rsid w:val="00EF3844"/>
    <w:rsid w:val="00EF3EC3"/>
    <w:rsid w:val="00F004B6"/>
    <w:rsid w:val="00F010E2"/>
    <w:rsid w:val="00F019A8"/>
    <w:rsid w:val="00F04821"/>
    <w:rsid w:val="00F077CC"/>
    <w:rsid w:val="00F077CD"/>
    <w:rsid w:val="00F07A85"/>
    <w:rsid w:val="00F13EE3"/>
    <w:rsid w:val="00F20F1A"/>
    <w:rsid w:val="00F244E4"/>
    <w:rsid w:val="00F2788C"/>
    <w:rsid w:val="00F27C3B"/>
    <w:rsid w:val="00F320A9"/>
    <w:rsid w:val="00F329F7"/>
    <w:rsid w:val="00F41422"/>
    <w:rsid w:val="00F41C3D"/>
    <w:rsid w:val="00F42569"/>
    <w:rsid w:val="00F43C20"/>
    <w:rsid w:val="00F4497C"/>
    <w:rsid w:val="00F50D70"/>
    <w:rsid w:val="00F5251B"/>
    <w:rsid w:val="00F5444B"/>
    <w:rsid w:val="00F5622F"/>
    <w:rsid w:val="00F56600"/>
    <w:rsid w:val="00F569F5"/>
    <w:rsid w:val="00F628BA"/>
    <w:rsid w:val="00F6301E"/>
    <w:rsid w:val="00F659CF"/>
    <w:rsid w:val="00F70C4A"/>
    <w:rsid w:val="00F7341F"/>
    <w:rsid w:val="00F9309E"/>
    <w:rsid w:val="00F9355C"/>
    <w:rsid w:val="00F936EB"/>
    <w:rsid w:val="00F94EAE"/>
    <w:rsid w:val="00F97307"/>
    <w:rsid w:val="00FA2E37"/>
    <w:rsid w:val="00FA3ABD"/>
    <w:rsid w:val="00FA6212"/>
    <w:rsid w:val="00FA7BEA"/>
    <w:rsid w:val="00FB1939"/>
    <w:rsid w:val="00FB1DDF"/>
    <w:rsid w:val="00FB48E1"/>
    <w:rsid w:val="00FC687E"/>
    <w:rsid w:val="00FD0EF5"/>
    <w:rsid w:val="00FD152C"/>
    <w:rsid w:val="00FD4B9C"/>
    <w:rsid w:val="00FD5E4F"/>
    <w:rsid w:val="00FD7885"/>
    <w:rsid w:val="00FE1A08"/>
    <w:rsid w:val="00FE32C2"/>
    <w:rsid w:val="00FE7CDE"/>
    <w:rsid w:val="00FF34BF"/>
    <w:rsid w:val="00FF5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683A"/>
  <w15:docId w15:val="{81F233A0-5B68-4F41-A9EF-4B7902F9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09"/>
    <w:pPr>
      <w:ind w:left="720"/>
      <w:contextualSpacing/>
    </w:pPr>
  </w:style>
  <w:style w:type="paragraph" w:styleId="NoSpacing">
    <w:name w:val="No Spacing"/>
    <w:uiPriority w:val="1"/>
    <w:qFormat/>
    <w:rsid w:val="00010B6A"/>
    <w:pPr>
      <w:spacing w:after="0" w:line="240" w:lineRule="auto"/>
    </w:pPr>
  </w:style>
  <w:style w:type="table" w:styleId="TableGrid">
    <w:name w:val="Table Grid"/>
    <w:basedOn w:val="TableNormal"/>
    <w:uiPriority w:val="39"/>
    <w:rsid w:val="008D7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43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6330"/>
    <w:rPr>
      <w:b/>
      <w:bCs/>
    </w:rPr>
  </w:style>
  <w:style w:type="character" w:customStyle="1" w:styleId="fontstyle01">
    <w:name w:val="fontstyle01"/>
    <w:basedOn w:val="DefaultParagraphFont"/>
    <w:rsid w:val="006F4AD7"/>
    <w:rPr>
      <w:rFonts w:ascii="CIDFont+F3" w:hAnsi="CIDFont+F3" w:hint="default"/>
      <w:b w:val="0"/>
      <w:bCs w:val="0"/>
      <w:i w:val="0"/>
      <w:iCs w:val="0"/>
      <w:color w:val="000000"/>
      <w:sz w:val="24"/>
      <w:szCs w:val="24"/>
    </w:rPr>
  </w:style>
  <w:style w:type="character" w:customStyle="1" w:styleId="fontstyle21">
    <w:name w:val="fontstyle21"/>
    <w:basedOn w:val="DefaultParagraphFont"/>
    <w:rsid w:val="00A72123"/>
    <w:rPr>
      <w:rFonts w:ascii="CIDFont+F8" w:hAnsi="CIDFont+F8" w:hint="default"/>
      <w:b w:val="0"/>
      <w:bCs w:val="0"/>
      <w:i/>
      <w:iCs/>
      <w:color w:val="000000"/>
      <w:sz w:val="24"/>
      <w:szCs w:val="24"/>
    </w:rPr>
  </w:style>
  <w:style w:type="paragraph" w:styleId="BodyText">
    <w:name w:val="Body Text"/>
    <w:basedOn w:val="Normal"/>
    <w:link w:val="BodyTextChar"/>
    <w:qFormat/>
    <w:rsid w:val="00AD62A0"/>
    <w:pPr>
      <w:spacing w:before="180" w:after="180" w:line="240" w:lineRule="auto"/>
    </w:pPr>
    <w:rPr>
      <w:sz w:val="24"/>
      <w:szCs w:val="24"/>
      <w:lang w:val="hr"/>
    </w:rPr>
  </w:style>
  <w:style w:type="character" w:customStyle="1" w:styleId="BodyTextChar">
    <w:name w:val="Body Text Char"/>
    <w:basedOn w:val="DefaultParagraphFont"/>
    <w:link w:val="BodyText"/>
    <w:rsid w:val="00AD62A0"/>
    <w:rPr>
      <w:sz w:val="24"/>
      <w:szCs w:val="24"/>
      <w:lang w:val="hr"/>
    </w:rPr>
  </w:style>
  <w:style w:type="paragraph" w:customStyle="1" w:styleId="FirstParagraph">
    <w:name w:val="First Paragraph"/>
    <w:basedOn w:val="BodyText"/>
    <w:next w:val="BodyText"/>
    <w:qFormat/>
    <w:rsid w:val="00FD0EF5"/>
  </w:style>
  <w:style w:type="paragraph" w:styleId="Title">
    <w:name w:val="Title"/>
    <w:basedOn w:val="Normal"/>
    <w:link w:val="TitleChar"/>
    <w:qFormat/>
    <w:rsid w:val="008603E2"/>
    <w:pPr>
      <w:spacing w:after="0" w:line="240" w:lineRule="auto"/>
      <w:jc w:val="center"/>
    </w:pPr>
    <w:rPr>
      <w:rFonts w:ascii="Times New Roman" w:eastAsia="Times New Roman" w:hAnsi="Times New Roman" w:cs="Times New Roman"/>
      <w:b/>
      <w:bCs/>
      <w:sz w:val="24"/>
      <w:szCs w:val="24"/>
      <w:lang w:eastAsia="hr-HR"/>
    </w:rPr>
  </w:style>
  <w:style w:type="character" w:customStyle="1" w:styleId="TitleChar">
    <w:name w:val="Title Char"/>
    <w:basedOn w:val="DefaultParagraphFont"/>
    <w:link w:val="Title"/>
    <w:rsid w:val="008603E2"/>
    <w:rPr>
      <w:rFonts w:ascii="Times New Roman" w:eastAsia="Times New Roman" w:hAnsi="Times New Roman" w:cs="Times New Roman"/>
      <w:b/>
      <w:bCs/>
      <w:sz w:val="24"/>
      <w:szCs w:val="24"/>
      <w:lang w:eastAsia="hr-HR"/>
    </w:rPr>
  </w:style>
  <w:style w:type="paragraph" w:styleId="Header">
    <w:name w:val="header"/>
    <w:basedOn w:val="Normal"/>
    <w:link w:val="HeaderChar"/>
    <w:uiPriority w:val="99"/>
    <w:unhideWhenUsed/>
    <w:rsid w:val="001736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3605"/>
  </w:style>
  <w:style w:type="paragraph" w:styleId="Footer">
    <w:name w:val="footer"/>
    <w:basedOn w:val="Normal"/>
    <w:link w:val="FooterChar"/>
    <w:uiPriority w:val="99"/>
    <w:unhideWhenUsed/>
    <w:rsid w:val="001736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831">
      <w:bodyDiv w:val="1"/>
      <w:marLeft w:val="0"/>
      <w:marRight w:val="0"/>
      <w:marTop w:val="0"/>
      <w:marBottom w:val="0"/>
      <w:divBdr>
        <w:top w:val="none" w:sz="0" w:space="0" w:color="auto"/>
        <w:left w:val="none" w:sz="0" w:space="0" w:color="auto"/>
        <w:bottom w:val="none" w:sz="0" w:space="0" w:color="auto"/>
        <w:right w:val="none" w:sz="0" w:space="0" w:color="auto"/>
      </w:divBdr>
    </w:div>
    <w:div w:id="42025396">
      <w:bodyDiv w:val="1"/>
      <w:marLeft w:val="0"/>
      <w:marRight w:val="0"/>
      <w:marTop w:val="0"/>
      <w:marBottom w:val="0"/>
      <w:divBdr>
        <w:top w:val="none" w:sz="0" w:space="0" w:color="auto"/>
        <w:left w:val="none" w:sz="0" w:space="0" w:color="auto"/>
        <w:bottom w:val="none" w:sz="0" w:space="0" w:color="auto"/>
        <w:right w:val="none" w:sz="0" w:space="0" w:color="auto"/>
      </w:divBdr>
    </w:div>
    <w:div w:id="94907116">
      <w:bodyDiv w:val="1"/>
      <w:marLeft w:val="0"/>
      <w:marRight w:val="0"/>
      <w:marTop w:val="0"/>
      <w:marBottom w:val="0"/>
      <w:divBdr>
        <w:top w:val="none" w:sz="0" w:space="0" w:color="auto"/>
        <w:left w:val="none" w:sz="0" w:space="0" w:color="auto"/>
        <w:bottom w:val="none" w:sz="0" w:space="0" w:color="auto"/>
        <w:right w:val="none" w:sz="0" w:space="0" w:color="auto"/>
      </w:divBdr>
    </w:div>
    <w:div w:id="156001026">
      <w:bodyDiv w:val="1"/>
      <w:marLeft w:val="0"/>
      <w:marRight w:val="0"/>
      <w:marTop w:val="0"/>
      <w:marBottom w:val="0"/>
      <w:divBdr>
        <w:top w:val="none" w:sz="0" w:space="0" w:color="auto"/>
        <w:left w:val="none" w:sz="0" w:space="0" w:color="auto"/>
        <w:bottom w:val="none" w:sz="0" w:space="0" w:color="auto"/>
        <w:right w:val="none" w:sz="0" w:space="0" w:color="auto"/>
      </w:divBdr>
    </w:div>
    <w:div w:id="252709843">
      <w:bodyDiv w:val="1"/>
      <w:marLeft w:val="0"/>
      <w:marRight w:val="0"/>
      <w:marTop w:val="0"/>
      <w:marBottom w:val="0"/>
      <w:divBdr>
        <w:top w:val="none" w:sz="0" w:space="0" w:color="auto"/>
        <w:left w:val="none" w:sz="0" w:space="0" w:color="auto"/>
        <w:bottom w:val="none" w:sz="0" w:space="0" w:color="auto"/>
        <w:right w:val="none" w:sz="0" w:space="0" w:color="auto"/>
      </w:divBdr>
    </w:div>
    <w:div w:id="258222316">
      <w:bodyDiv w:val="1"/>
      <w:marLeft w:val="0"/>
      <w:marRight w:val="0"/>
      <w:marTop w:val="0"/>
      <w:marBottom w:val="0"/>
      <w:divBdr>
        <w:top w:val="none" w:sz="0" w:space="0" w:color="auto"/>
        <w:left w:val="none" w:sz="0" w:space="0" w:color="auto"/>
        <w:bottom w:val="none" w:sz="0" w:space="0" w:color="auto"/>
        <w:right w:val="none" w:sz="0" w:space="0" w:color="auto"/>
      </w:divBdr>
    </w:div>
    <w:div w:id="318923450">
      <w:bodyDiv w:val="1"/>
      <w:marLeft w:val="0"/>
      <w:marRight w:val="0"/>
      <w:marTop w:val="0"/>
      <w:marBottom w:val="0"/>
      <w:divBdr>
        <w:top w:val="none" w:sz="0" w:space="0" w:color="auto"/>
        <w:left w:val="none" w:sz="0" w:space="0" w:color="auto"/>
        <w:bottom w:val="none" w:sz="0" w:space="0" w:color="auto"/>
        <w:right w:val="none" w:sz="0" w:space="0" w:color="auto"/>
      </w:divBdr>
    </w:div>
    <w:div w:id="362175974">
      <w:bodyDiv w:val="1"/>
      <w:marLeft w:val="0"/>
      <w:marRight w:val="0"/>
      <w:marTop w:val="0"/>
      <w:marBottom w:val="0"/>
      <w:divBdr>
        <w:top w:val="none" w:sz="0" w:space="0" w:color="auto"/>
        <w:left w:val="none" w:sz="0" w:space="0" w:color="auto"/>
        <w:bottom w:val="none" w:sz="0" w:space="0" w:color="auto"/>
        <w:right w:val="none" w:sz="0" w:space="0" w:color="auto"/>
      </w:divBdr>
    </w:div>
    <w:div w:id="477769567">
      <w:bodyDiv w:val="1"/>
      <w:marLeft w:val="0"/>
      <w:marRight w:val="0"/>
      <w:marTop w:val="0"/>
      <w:marBottom w:val="0"/>
      <w:divBdr>
        <w:top w:val="none" w:sz="0" w:space="0" w:color="auto"/>
        <w:left w:val="none" w:sz="0" w:space="0" w:color="auto"/>
        <w:bottom w:val="none" w:sz="0" w:space="0" w:color="auto"/>
        <w:right w:val="none" w:sz="0" w:space="0" w:color="auto"/>
      </w:divBdr>
    </w:div>
    <w:div w:id="646008195">
      <w:bodyDiv w:val="1"/>
      <w:marLeft w:val="0"/>
      <w:marRight w:val="0"/>
      <w:marTop w:val="0"/>
      <w:marBottom w:val="0"/>
      <w:divBdr>
        <w:top w:val="none" w:sz="0" w:space="0" w:color="auto"/>
        <w:left w:val="none" w:sz="0" w:space="0" w:color="auto"/>
        <w:bottom w:val="none" w:sz="0" w:space="0" w:color="auto"/>
        <w:right w:val="none" w:sz="0" w:space="0" w:color="auto"/>
      </w:divBdr>
    </w:div>
    <w:div w:id="912620885">
      <w:bodyDiv w:val="1"/>
      <w:marLeft w:val="0"/>
      <w:marRight w:val="0"/>
      <w:marTop w:val="0"/>
      <w:marBottom w:val="0"/>
      <w:divBdr>
        <w:top w:val="none" w:sz="0" w:space="0" w:color="auto"/>
        <w:left w:val="none" w:sz="0" w:space="0" w:color="auto"/>
        <w:bottom w:val="none" w:sz="0" w:space="0" w:color="auto"/>
        <w:right w:val="none" w:sz="0" w:space="0" w:color="auto"/>
      </w:divBdr>
    </w:div>
    <w:div w:id="1063454264">
      <w:bodyDiv w:val="1"/>
      <w:marLeft w:val="0"/>
      <w:marRight w:val="0"/>
      <w:marTop w:val="0"/>
      <w:marBottom w:val="0"/>
      <w:divBdr>
        <w:top w:val="none" w:sz="0" w:space="0" w:color="auto"/>
        <w:left w:val="none" w:sz="0" w:space="0" w:color="auto"/>
        <w:bottom w:val="none" w:sz="0" w:space="0" w:color="auto"/>
        <w:right w:val="none" w:sz="0" w:space="0" w:color="auto"/>
      </w:divBdr>
    </w:div>
    <w:div w:id="1270703671">
      <w:bodyDiv w:val="1"/>
      <w:marLeft w:val="0"/>
      <w:marRight w:val="0"/>
      <w:marTop w:val="0"/>
      <w:marBottom w:val="0"/>
      <w:divBdr>
        <w:top w:val="none" w:sz="0" w:space="0" w:color="auto"/>
        <w:left w:val="none" w:sz="0" w:space="0" w:color="auto"/>
        <w:bottom w:val="none" w:sz="0" w:space="0" w:color="auto"/>
        <w:right w:val="none" w:sz="0" w:space="0" w:color="auto"/>
      </w:divBdr>
    </w:div>
    <w:div w:id="1413117230">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465003609">
      <w:bodyDiv w:val="1"/>
      <w:marLeft w:val="0"/>
      <w:marRight w:val="0"/>
      <w:marTop w:val="0"/>
      <w:marBottom w:val="0"/>
      <w:divBdr>
        <w:top w:val="none" w:sz="0" w:space="0" w:color="auto"/>
        <w:left w:val="none" w:sz="0" w:space="0" w:color="auto"/>
        <w:bottom w:val="none" w:sz="0" w:space="0" w:color="auto"/>
        <w:right w:val="none" w:sz="0" w:space="0" w:color="auto"/>
      </w:divBdr>
    </w:div>
    <w:div w:id="1679115040">
      <w:bodyDiv w:val="1"/>
      <w:marLeft w:val="0"/>
      <w:marRight w:val="0"/>
      <w:marTop w:val="0"/>
      <w:marBottom w:val="0"/>
      <w:divBdr>
        <w:top w:val="none" w:sz="0" w:space="0" w:color="auto"/>
        <w:left w:val="none" w:sz="0" w:space="0" w:color="auto"/>
        <w:bottom w:val="none" w:sz="0" w:space="0" w:color="auto"/>
        <w:right w:val="none" w:sz="0" w:space="0" w:color="auto"/>
      </w:divBdr>
    </w:div>
    <w:div w:id="1696079489">
      <w:bodyDiv w:val="1"/>
      <w:marLeft w:val="0"/>
      <w:marRight w:val="0"/>
      <w:marTop w:val="0"/>
      <w:marBottom w:val="0"/>
      <w:divBdr>
        <w:top w:val="none" w:sz="0" w:space="0" w:color="auto"/>
        <w:left w:val="none" w:sz="0" w:space="0" w:color="auto"/>
        <w:bottom w:val="none" w:sz="0" w:space="0" w:color="auto"/>
        <w:right w:val="none" w:sz="0" w:space="0" w:color="auto"/>
      </w:divBdr>
    </w:div>
    <w:div w:id="1781534658">
      <w:bodyDiv w:val="1"/>
      <w:marLeft w:val="0"/>
      <w:marRight w:val="0"/>
      <w:marTop w:val="0"/>
      <w:marBottom w:val="0"/>
      <w:divBdr>
        <w:top w:val="none" w:sz="0" w:space="0" w:color="auto"/>
        <w:left w:val="none" w:sz="0" w:space="0" w:color="auto"/>
        <w:bottom w:val="none" w:sz="0" w:space="0" w:color="auto"/>
        <w:right w:val="none" w:sz="0" w:space="0" w:color="auto"/>
      </w:divBdr>
    </w:div>
    <w:div w:id="1820415190">
      <w:bodyDiv w:val="1"/>
      <w:marLeft w:val="0"/>
      <w:marRight w:val="0"/>
      <w:marTop w:val="0"/>
      <w:marBottom w:val="0"/>
      <w:divBdr>
        <w:top w:val="none" w:sz="0" w:space="0" w:color="auto"/>
        <w:left w:val="none" w:sz="0" w:space="0" w:color="auto"/>
        <w:bottom w:val="none" w:sz="0" w:space="0" w:color="auto"/>
        <w:right w:val="none" w:sz="0" w:space="0" w:color="auto"/>
      </w:divBdr>
    </w:div>
    <w:div w:id="1904175561">
      <w:bodyDiv w:val="1"/>
      <w:marLeft w:val="0"/>
      <w:marRight w:val="0"/>
      <w:marTop w:val="0"/>
      <w:marBottom w:val="0"/>
      <w:divBdr>
        <w:top w:val="none" w:sz="0" w:space="0" w:color="auto"/>
        <w:left w:val="none" w:sz="0" w:space="0" w:color="auto"/>
        <w:bottom w:val="none" w:sz="0" w:space="0" w:color="auto"/>
        <w:right w:val="none" w:sz="0" w:space="0" w:color="auto"/>
      </w:divBdr>
    </w:div>
    <w:div w:id="1907960048">
      <w:bodyDiv w:val="1"/>
      <w:marLeft w:val="0"/>
      <w:marRight w:val="0"/>
      <w:marTop w:val="0"/>
      <w:marBottom w:val="0"/>
      <w:divBdr>
        <w:top w:val="none" w:sz="0" w:space="0" w:color="auto"/>
        <w:left w:val="none" w:sz="0" w:space="0" w:color="auto"/>
        <w:bottom w:val="none" w:sz="0" w:space="0" w:color="auto"/>
        <w:right w:val="none" w:sz="0" w:space="0" w:color="auto"/>
      </w:divBdr>
    </w:div>
    <w:div w:id="1980305005">
      <w:bodyDiv w:val="1"/>
      <w:marLeft w:val="0"/>
      <w:marRight w:val="0"/>
      <w:marTop w:val="0"/>
      <w:marBottom w:val="0"/>
      <w:divBdr>
        <w:top w:val="none" w:sz="0" w:space="0" w:color="auto"/>
        <w:left w:val="none" w:sz="0" w:space="0" w:color="auto"/>
        <w:bottom w:val="none" w:sz="0" w:space="0" w:color="auto"/>
        <w:right w:val="none" w:sz="0" w:space="0" w:color="auto"/>
      </w:divBdr>
    </w:div>
    <w:div w:id="1998990878">
      <w:bodyDiv w:val="1"/>
      <w:marLeft w:val="0"/>
      <w:marRight w:val="0"/>
      <w:marTop w:val="0"/>
      <w:marBottom w:val="0"/>
      <w:divBdr>
        <w:top w:val="none" w:sz="0" w:space="0" w:color="auto"/>
        <w:left w:val="none" w:sz="0" w:space="0" w:color="auto"/>
        <w:bottom w:val="none" w:sz="0" w:space="0" w:color="auto"/>
        <w:right w:val="none" w:sz="0" w:space="0" w:color="auto"/>
      </w:divBdr>
    </w:div>
    <w:div w:id="2084255149">
      <w:bodyDiv w:val="1"/>
      <w:marLeft w:val="0"/>
      <w:marRight w:val="0"/>
      <w:marTop w:val="0"/>
      <w:marBottom w:val="0"/>
      <w:divBdr>
        <w:top w:val="none" w:sz="0" w:space="0" w:color="auto"/>
        <w:left w:val="none" w:sz="0" w:space="0" w:color="auto"/>
        <w:bottom w:val="none" w:sz="0" w:space="0" w:color="auto"/>
        <w:right w:val="none" w:sz="0" w:space="0" w:color="auto"/>
      </w:divBdr>
    </w:div>
    <w:div w:id="21357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974C-E8CD-4C18-9756-B3E9257E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1</Pages>
  <Words>10482</Words>
  <Characters>59752</Characters>
  <Application>Microsoft Office Word</Application>
  <DocSecurity>0</DocSecurity>
  <Lines>497</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Korisnik</cp:lastModifiedBy>
  <cp:revision>144</cp:revision>
  <cp:lastPrinted>2025-11-24T06:19:00Z</cp:lastPrinted>
  <dcterms:created xsi:type="dcterms:W3CDTF">2025-11-24T06:26:00Z</dcterms:created>
  <dcterms:modified xsi:type="dcterms:W3CDTF">2025-12-16T09:45:00Z</dcterms:modified>
</cp:coreProperties>
</file>